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F7479" w14:textId="77777777" w:rsidR="00890AF1" w:rsidRPr="003E065B" w:rsidRDefault="00104755" w:rsidP="0050316D">
      <w:pPr>
        <w:jc w:val="center"/>
        <w:rPr>
          <w:b/>
          <w:sz w:val="32"/>
          <w:szCs w:val="32"/>
        </w:rPr>
      </w:pPr>
      <w:bookmarkStart w:id="0" w:name="_GoBack"/>
      <w:bookmarkEnd w:id="0"/>
      <w:r w:rsidRPr="003E065B">
        <w:rPr>
          <w:b/>
          <w:sz w:val="32"/>
          <w:szCs w:val="32"/>
        </w:rPr>
        <w:t>A</w:t>
      </w:r>
      <w:r w:rsidR="00890AF1" w:rsidRPr="003E065B">
        <w:rPr>
          <w:b/>
          <w:sz w:val="32"/>
          <w:szCs w:val="32"/>
        </w:rPr>
        <w:t xml:space="preserve"> </w:t>
      </w:r>
      <w:r w:rsidR="00D859A8">
        <w:rPr>
          <w:b/>
          <w:sz w:val="32"/>
          <w:szCs w:val="32"/>
        </w:rPr>
        <w:t>Brief Moment in the G</w:t>
      </w:r>
      <w:r w:rsidR="00F65F89" w:rsidRPr="003E065B">
        <w:rPr>
          <w:b/>
          <w:sz w:val="32"/>
          <w:szCs w:val="32"/>
        </w:rPr>
        <w:t>reat Postc</w:t>
      </w:r>
      <w:r w:rsidR="00D859A8">
        <w:rPr>
          <w:b/>
          <w:sz w:val="32"/>
          <w:szCs w:val="32"/>
        </w:rPr>
        <w:t>olonial S</w:t>
      </w:r>
      <w:r w:rsidR="00890AF1" w:rsidRPr="003E065B">
        <w:rPr>
          <w:b/>
          <w:sz w:val="32"/>
          <w:szCs w:val="32"/>
        </w:rPr>
        <w:t>tory</w:t>
      </w:r>
      <w:r w:rsidR="00D859A8">
        <w:rPr>
          <w:b/>
          <w:sz w:val="32"/>
          <w:szCs w:val="32"/>
        </w:rPr>
        <w:t>:</w:t>
      </w:r>
      <w:r w:rsidR="00A10F3B" w:rsidRPr="003E065B">
        <w:rPr>
          <w:b/>
          <w:sz w:val="32"/>
          <w:szCs w:val="32"/>
        </w:rPr>
        <w:t xml:space="preserve"> </w:t>
      </w:r>
      <w:r w:rsidR="00C427D7" w:rsidRPr="003E065B">
        <w:rPr>
          <w:b/>
          <w:sz w:val="32"/>
          <w:szCs w:val="32"/>
        </w:rPr>
        <w:t>Crime</w:t>
      </w:r>
      <w:r w:rsidR="0050316D">
        <w:rPr>
          <w:b/>
          <w:sz w:val="32"/>
          <w:szCs w:val="32"/>
        </w:rPr>
        <w:t xml:space="preserve">, Violence and </w:t>
      </w:r>
      <w:r w:rsidR="00A10F3B" w:rsidRPr="003E065B">
        <w:rPr>
          <w:b/>
          <w:sz w:val="32"/>
          <w:szCs w:val="32"/>
        </w:rPr>
        <w:t>Grief</w:t>
      </w:r>
      <w:r w:rsidR="00C427D7" w:rsidRPr="003E065B">
        <w:rPr>
          <w:b/>
          <w:sz w:val="32"/>
          <w:szCs w:val="32"/>
        </w:rPr>
        <w:t xml:space="preserve"> in </w:t>
      </w:r>
      <w:r w:rsidR="00D859A8">
        <w:rPr>
          <w:b/>
          <w:sz w:val="32"/>
          <w:szCs w:val="32"/>
        </w:rPr>
        <w:t>Contemporary South African T</w:t>
      </w:r>
      <w:r w:rsidR="00890AF1" w:rsidRPr="003E065B">
        <w:rPr>
          <w:b/>
          <w:sz w:val="32"/>
          <w:szCs w:val="32"/>
        </w:rPr>
        <w:t>heatre.</w:t>
      </w:r>
    </w:p>
    <w:p w14:paraId="3144311B" w14:textId="77777777" w:rsidR="00840DE0" w:rsidRPr="00E8597F" w:rsidRDefault="00840DE0" w:rsidP="000E51EF">
      <w:pPr>
        <w:rPr>
          <w:b/>
        </w:rPr>
      </w:pPr>
    </w:p>
    <w:p w14:paraId="201CA8E9" w14:textId="77777777" w:rsidR="00212AC8" w:rsidRPr="00E8597F" w:rsidRDefault="00212AC8" w:rsidP="000E51EF">
      <w:pPr>
        <w:rPr>
          <w:b/>
        </w:rPr>
      </w:pPr>
    </w:p>
    <w:p w14:paraId="0688ACCB" w14:textId="77777777" w:rsidR="0050316D" w:rsidRPr="0050316D" w:rsidRDefault="0050316D" w:rsidP="0050316D">
      <w:pPr>
        <w:pStyle w:val="CommentText"/>
        <w:jc w:val="center"/>
        <w:rPr>
          <w:sz w:val="28"/>
          <w:szCs w:val="28"/>
        </w:rPr>
      </w:pPr>
      <w:r w:rsidRPr="0050316D">
        <w:rPr>
          <w:sz w:val="28"/>
          <w:szCs w:val="28"/>
        </w:rPr>
        <w:t xml:space="preserve">David </w:t>
      </w:r>
      <w:proofErr w:type="spellStart"/>
      <w:r w:rsidRPr="0050316D">
        <w:rPr>
          <w:sz w:val="28"/>
          <w:szCs w:val="28"/>
        </w:rPr>
        <w:t>Peimer</w:t>
      </w:r>
      <w:proofErr w:type="spellEnd"/>
    </w:p>
    <w:p w14:paraId="4459996C" w14:textId="77777777" w:rsidR="0050316D" w:rsidRPr="0050316D" w:rsidRDefault="0050316D" w:rsidP="0050316D">
      <w:pPr>
        <w:pStyle w:val="CommentText"/>
        <w:jc w:val="center"/>
        <w:rPr>
          <w:i/>
          <w:sz w:val="28"/>
          <w:szCs w:val="28"/>
        </w:rPr>
      </w:pPr>
      <w:r w:rsidRPr="0050316D">
        <w:rPr>
          <w:i/>
          <w:sz w:val="28"/>
          <w:szCs w:val="28"/>
        </w:rPr>
        <w:t>Edge Hill University, UK</w:t>
      </w:r>
    </w:p>
    <w:p w14:paraId="3C5FAE7C" w14:textId="77777777" w:rsidR="0050316D" w:rsidRDefault="0050316D" w:rsidP="00212AC8">
      <w:pPr>
        <w:pStyle w:val="CommentText"/>
        <w:rPr>
          <w:b/>
          <w:sz w:val="28"/>
          <w:szCs w:val="28"/>
        </w:rPr>
      </w:pPr>
    </w:p>
    <w:p w14:paraId="3DB59441" w14:textId="77777777" w:rsidR="0050316D" w:rsidRDefault="0050316D" w:rsidP="00212AC8">
      <w:pPr>
        <w:pStyle w:val="CommentText"/>
        <w:rPr>
          <w:b/>
          <w:sz w:val="28"/>
          <w:szCs w:val="28"/>
        </w:rPr>
      </w:pPr>
    </w:p>
    <w:p w14:paraId="7A0546D8" w14:textId="77777777" w:rsidR="0050316D" w:rsidRPr="005E50DB" w:rsidRDefault="0050316D" w:rsidP="0050316D">
      <w:pPr>
        <w:rPr>
          <w:rFonts w:ascii="Palatino Linotype" w:hAnsi="Palatino Linotype"/>
          <w:b/>
        </w:rPr>
      </w:pPr>
      <w:r w:rsidRPr="005E50DB">
        <w:rPr>
          <w:rFonts w:ascii="Palatino Linotype" w:hAnsi="Palatino Linotype"/>
          <w:b/>
        </w:rPr>
        <w:t>Abstract</w:t>
      </w:r>
    </w:p>
    <w:p w14:paraId="377BC661" w14:textId="77777777" w:rsidR="0050316D" w:rsidRPr="005E50DB" w:rsidRDefault="0050316D" w:rsidP="0050316D">
      <w:pPr>
        <w:rPr>
          <w:rFonts w:ascii="Palatino Linotype" w:hAnsi="Palatino Linotype"/>
        </w:rPr>
      </w:pPr>
    </w:p>
    <w:p w14:paraId="22763F19" w14:textId="77777777" w:rsidR="0050316D" w:rsidRPr="005E50DB" w:rsidRDefault="0050316D" w:rsidP="0050316D">
      <w:pPr>
        <w:jc w:val="both"/>
        <w:rPr>
          <w:rFonts w:ascii="Palatino Linotype" w:hAnsi="Palatino Linotype"/>
        </w:rPr>
      </w:pPr>
      <w:r w:rsidRPr="005E50DB">
        <w:rPr>
          <w:rFonts w:ascii="Palatino Linotype" w:hAnsi="Palatino Linotype"/>
        </w:rPr>
        <w:t xml:space="preserve">Much has been written about Protest Theatre during the apartheid era; and much has been written about the Truth and Reconciliation Commission after the 1994 democratic elections in South Africa. Much has also been written about the profound importance of postcolonial theory in relation to South African, and other African, theatre practices and traditions. This article aims to contribute to the growing knowledge of in-depth and nuanced insights gained from this legacy in the context of current, post-apartheid theatre. This article specifically argues that, in post-apartheid theatre, when the characters and/or audience, collectively experience grief, the traumatic legacy of the binary arrangement of identities (of ‘primitive/civilized, superior/inferior, master/servant’) constructed </w:t>
      </w:r>
      <w:proofErr w:type="gramStart"/>
      <w:r w:rsidRPr="005E50DB">
        <w:rPr>
          <w:rFonts w:ascii="Palatino Linotype" w:hAnsi="Palatino Linotype"/>
        </w:rPr>
        <w:t>by</w:t>
      </w:r>
      <w:proofErr w:type="gramEnd"/>
      <w:r w:rsidRPr="005E50DB">
        <w:rPr>
          <w:rFonts w:ascii="Palatino Linotype" w:hAnsi="Palatino Linotype"/>
        </w:rPr>
        <w:t xml:space="preserve"> and for power during the pre-revolution era, breaks down and the crimes of colonization and apartheid are perceived by the audience. This is seen as a necessary part of the process in the ongoing countering of the received master narrative inculcated by the colonial and apartheid periods. Agreeing with Ash Amin, the paper argues that through such theatre the periphery is liberated and, on those terms, engages with the </w:t>
      </w:r>
      <w:proofErr w:type="spellStart"/>
      <w:r w:rsidRPr="005E50DB">
        <w:rPr>
          <w:rFonts w:ascii="Palatino Linotype" w:hAnsi="Palatino Linotype"/>
        </w:rPr>
        <w:t>centre</w:t>
      </w:r>
      <w:proofErr w:type="spellEnd"/>
      <w:r w:rsidRPr="005E50DB">
        <w:rPr>
          <w:rFonts w:ascii="Palatino Linotype" w:hAnsi="Palatino Linotype"/>
        </w:rPr>
        <w:t xml:space="preserve">, or historical, hegemonic narrative. </w:t>
      </w:r>
    </w:p>
    <w:p w14:paraId="2D5F5CFA" w14:textId="77777777" w:rsidR="0050316D" w:rsidRPr="005E50DB" w:rsidRDefault="0050316D" w:rsidP="0050316D">
      <w:pPr>
        <w:rPr>
          <w:rFonts w:ascii="Palatino Linotype" w:hAnsi="Palatino Linotype"/>
        </w:rPr>
      </w:pPr>
    </w:p>
    <w:p w14:paraId="3E7EB3D1" w14:textId="4CA0A213" w:rsidR="0050316D" w:rsidRPr="005E50DB" w:rsidRDefault="0050316D" w:rsidP="0050316D">
      <w:pPr>
        <w:jc w:val="both"/>
        <w:rPr>
          <w:rFonts w:ascii="Palatino Linotype" w:hAnsi="Palatino Linotype"/>
        </w:rPr>
      </w:pPr>
      <w:r w:rsidRPr="005E50DB">
        <w:rPr>
          <w:rFonts w:ascii="Palatino Linotype" w:hAnsi="Palatino Linotype"/>
        </w:rPr>
        <w:t xml:space="preserve">From that perspective, history and the present can be grasped and new post-apartheid identities seen as multi-dimensional, non-stereotyped, and in ‘constant production’ are revealed. Applying this notion, one observes that multiple stories emerge to articulate this countering process. But, core to this process, is the subjective and collective experience of grief leading to the binaries collapsing and the crime of the colonial and apartheid project being seen at the core of the traumatic history which informs the contemporary, multi-layered South African experience. </w:t>
      </w:r>
      <w:r w:rsidR="0079313A" w:rsidRPr="005E50DB">
        <w:rPr>
          <w:rFonts w:ascii="Palatino Linotype" w:hAnsi="Palatino Linotype"/>
        </w:rPr>
        <w:t xml:space="preserve">The article explores five contemporary South African plays: </w:t>
      </w:r>
      <w:r w:rsidR="0079313A" w:rsidRPr="005E50DB">
        <w:rPr>
          <w:rFonts w:ascii="Palatino Linotype" w:hAnsi="Palatino Linotype"/>
          <w:i/>
        </w:rPr>
        <w:t>Bush Tale, Relativity; Township Stories,</w:t>
      </w:r>
      <w:r w:rsidR="0079313A" w:rsidRPr="005E50DB">
        <w:rPr>
          <w:rFonts w:ascii="Palatino Linotype" w:hAnsi="Palatino Linotype"/>
        </w:rPr>
        <w:t xml:space="preserve"> </w:t>
      </w:r>
      <w:r w:rsidR="0079313A" w:rsidRPr="005E50DB">
        <w:rPr>
          <w:rFonts w:ascii="Palatino Linotype" w:hAnsi="Palatino Linotype"/>
          <w:i/>
          <w:color w:val="333333"/>
        </w:rPr>
        <w:t>Hallelujah</w:t>
      </w:r>
      <w:proofErr w:type="gramStart"/>
      <w:r w:rsidR="0079313A" w:rsidRPr="005E50DB">
        <w:rPr>
          <w:rFonts w:ascii="Palatino Linotype" w:hAnsi="Palatino Linotype"/>
          <w:i/>
          <w:color w:val="333333"/>
        </w:rPr>
        <w:t>!,</w:t>
      </w:r>
      <w:proofErr w:type="gramEnd"/>
      <w:r w:rsidR="0079313A" w:rsidRPr="005E50DB">
        <w:rPr>
          <w:rFonts w:ascii="Palatino Linotype" w:hAnsi="Palatino Linotype"/>
          <w:i/>
          <w:color w:val="333333"/>
        </w:rPr>
        <w:t xml:space="preserve"> Reach, Armed Response.</w:t>
      </w:r>
      <w:r w:rsidR="0079313A">
        <w:rPr>
          <w:rFonts w:ascii="Palatino Linotype" w:hAnsi="Palatino Linotype"/>
        </w:rPr>
        <w:t xml:space="preserve"> </w:t>
      </w:r>
      <w:r w:rsidRPr="005E50DB">
        <w:rPr>
          <w:rFonts w:ascii="Palatino Linotype" w:hAnsi="Palatino Linotype"/>
        </w:rPr>
        <w:t xml:space="preserve">Notions of postcolonial and identity theory are incorporated in the article as they help illuminate the plays. In addition, insights gained from the </w:t>
      </w:r>
      <w:proofErr w:type="spellStart"/>
      <w:r w:rsidRPr="005E50DB">
        <w:rPr>
          <w:rFonts w:ascii="Palatino Linotype" w:hAnsi="Palatino Linotype"/>
        </w:rPr>
        <w:t>Kleinian</w:t>
      </w:r>
      <w:proofErr w:type="spellEnd"/>
      <w:r w:rsidRPr="005E50DB">
        <w:rPr>
          <w:rFonts w:ascii="Palatino Linotype" w:hAnsi="Palatino Linotype"/>
        </w:rPr>
        <w:t xml:space="preserve"> School of Object Relations psychoanalytic theory help inform notions of how the processes </w:t>
      </w:r>
      <w:r w:rsidRPr="005E50DB">
        <w:rPr>
          <w:rFonts w:ascii="Palatino Linotype" w:hAnsi="Palatino Linotype"/>
        </w:rPr>
        <w:lastRenderedPageBreak/>
        <w:t xml:space="preserve">of grief and trauma deepen our understanding of the plays, and the contemporary South African narrative. </w:t>
      </w:r>
    </w:p>
    <w:p w14:paraId="1DC54054" w14:textId="77777777" w:rsidR="0050316D" w:rsidRPr="005E50DB" w:rsidRDefault="0050316D" w:rsidP="0050316D">
      <w:pPr>
        <w:rPr>
          <w:rFonts w:ascii="Palatino Linotype" w:hAnsi="Palatino Linotype"/>
        </w:rPr>
      </w:pPr>
    </w:p>
    <w:p w14:paraId="3341A378" w14:textId="77777777" w:rsidR="0050316D" w:rsidRPr="005E50DB" w:rsidRDefault="0050316D" w:rsidP="0050316D">
      <w:pPr>
        <w:rPr>
          <w:rFonts w:ascii="Palatino Linotype" w:hAnsi="Palatino Linotype"/>
        </w:rPr>
      </w:pPr>
    </w:p>
    <w:p w14:paraId="7828FAF9" w14:textId="77777777" w:rsidR="0050316D" w:rsidRDefault="0050316D" w:rsidP="00212AC8">
      <w:pPr>
        <w:pStyle w:val="CommentText"/>
        <w:rPr>
          <w:b/>
          <w:sz w:val="28"/>
          <w:szCs w:val="28"/>
        </w:rPr>
      </w:pPr>
    </w:p>
    <w:p w14:paraId="57310E21" w14:textId="77777777" w:rsidR="0050316D" w:rsidRDefault="0050316D" w:rsidP="00212AC8">
      <w:pPr>
        <w:pStyle w:val="CommentText"/>
        <w:rPr>
          <w:b/>
          <w:sz w:val="28"/>
          <w:szCs w:val="28"/>
        </w:rPr>
      </w:pPr>
    </w:p>
    <w:p w14:paraId="0FF7E294" w14:textId="49768AA5" w:rsidR="00212AC8" w:rsidRPr="003E065B" w:rsidRDefault="0050316D" w:rsidP="00212AC8">
      <w:pPr>
        <w:pStyle w:val="CommentText"/>
        <w:rPr>
          <w:b/>
          <w:sz w:val="28"/>
          <w:szCs w:val="28"/>
        </w:rPr>
      </w:pPr>
      <w:r>
        <w:rPr>
          <w:b/>
          <w:sz w:val="28"/>
          <w:szCs w:val="28"/>
        </w:rPr>
        <w:t xml:space="preserve">Introduction: The </w:t>
      </w:r>
      <w:r w:rsidR="00D859A8">
        <w:rPr>
          <w:b/>
          <w:sz w:val="28"/>
          <w:szCs w:val="28"/>
        </w:rPr>
        <w:t xml:space="preserve">Legacy of </w:t>
      </w:r>
      <w:r>
        <w:rPr>
          <w:b/>
          <w:sz w:val="28"/>
          <w:szCs w:val="28"/>
        </w:rPr>
        <w:t xml:space="preserve">Colonial </w:t>
      </w:r>
      <w:r w:rsidR="00D859A8">
        <w:rPr>
          <w:b/>
          <w:sz w:val="28"/>
          <w:szCs w:val="28"/>
        </w:rPr>
        <w:t>Binary of Self and O</w:t>
      </w:r>
      <w:r w:rsidR="00212AC8" w:rsidRPr="003E065B">
        <w:rPr>
          <w:b/>
          <w:sz w:val="28"/>
          <w:szCs w:val="28"/>
        </w:rPr>
        <w:t>ther.</w:t>
      </w:r>
    </w:p>
    <w:p w14:paraId="33BC1265" w14:textId="77777777" w:rsidR="00840DE0" w:rsidRPr="00E8597F" w:rsidRDefault="00840DE0" w:rsidP="000E51EF">
      <w:pPr>
        <w:rPr>
          <w:b/>
        </w:rPr>
      </w:pPr>
    </w:p>
    <w:p w14:paraId="511A833C" w14:textId="77777777" w:rsidR="0026492D" w:rsidRPr="00E8597F" w:rsidRDefault="0026492D" w:rsidP="000E51EF">
      <w:pPr>
        <w:rPr>
          <w:b/>
        </w:rPr>
      </w:pPr>
    </w:p>
    <w:p w14:paraId="012966C6" w14:textId="7D457136" w:rsidR="00093E81" w:rsidRPr="006B3B34" w:rsidRDefault="00C47E28" w:rsidP="00D859A8">
      <w:pPr>
        <w:jc w:val="both"/>
        <w:rPr>
          <w:rFonts w:ascii="Palatino Linotype" w:hAnsi="Palatino Linotype"/>
        </w:rPr>
      </w:pPr>
      <w:r w:rsidRPr="006B3B34">
        <w:rPr>
          <w:rFonts w:ascii="Palatino Linotype" w:hAnsi="Palatino Linotype"/>
        </w:rPr>
        <w:t>This article argues that, in post</w:t>
      </w:r>
      <w:r w:rsidR="00806C80" w:rsidRPr="006B3B34">
        <w:rPr>
          <w:rFonts w:ascii="Palatino Linotype" w:hAnsi="Palatino Linotype"/>
        </w:rPr>
        <w:t>-</w:t>
      </w:r>
      <w:r w:rsidRPr="006B3B34">
        <w:rPr>
          <w:rFonts w:ascii="Palatino Linotype" w:hAnsi="Palatino Linotype"/>
        </w:rPr>
        <w:t xml:space="preserve">apartheid theatre, when the </w:t>
      </w:r>
      <w:r w:rsidR="00EF7B1F" w:rsidRPr="006B3B34">
        <w:rPr>
          <w:rFonts w:ascii="Palatino Linotype" w:hAnsi="Palatino Linotype"/>
        </w:rPr>
        <w:t>characters and/or audience</w:t>
      </w:r>
      <w:r w:rsidRPr="006B3B34">
        <w:rPr>
          <w:rFonts w:ascii="Palatino Linotype" w:hAnsi="Palatino Linotype"/>
        </w:rPr>
        <w:t xml:space="preserve">, </w:t>
      </w:r>
      <w:r w:rsidR="0026492D" w:rsidRPr="006B3B34">
        <w:rPr>
          <w:rFonts w:ascii="Palatino Linotype" w:hAnsi="Palatino Linotype"/>
        </w:rPr>
        <w:t xml:space="preserve">collectively experience grief, </w:t>
      </w:r>
      <w:r w:rsidRPr="006B3B34">
        <w:rPr>
          <w:rFonts w:ascii="Palatino Linotype" w:hAnsi="Palatino Linotype"/>
        </w:rPr>
        <w:t>the legacy of the b</w:t>
      </w:r>
      <w:r w:rsidR="00441527" w:rsidRPr="006B3B34">
        <w:rPr>
          <w:rFonts w:ascii="Palatino Linotype" w:hAnsi="Palatino Linotype"/>
        </w:rPr>
        <w:t>inary arrangement</w:t>
      </w:r>
      <w:r w:rsidR="00A026FD" w:rsidRPr="006B3B34">
        <w:rPr>
          <w:rFonts w:ascii="Palatino Linotype" w:hAnsi="Palatino Linotype"/>
        </w:rPr>
        <w:t xml:space="preserve"> of identi</w:t>
      </w:r>
      <w:r w:rsidR="00CB7C0E" w:rsidRPr="006B3B34">
        <w:rPr>
          <w:rFonts w:ascii="Palatino Linotype" w:hAnsi="Palatino Linotype"/>
        </w:rPr>
        <w:t>ties</w:t>
      </w:r>
      <w:r w:rsidRPr="006B3B34">
        <w:rPr>
          <w:rFonts w:ascii="Palatino Linotype" w:hAnsi="Palatino Linotype"/>
        </w:rPr>
        <w:t xml:space="preserve"> </w:t>
      </w:r>
      <w:r w:rsidR="00786C7C" w:rsidRPr="006B3B34">
        <w:rPr>
          <w:rFonts w:ascii="Palatino Linotype" w:hAnsi="Palatino Linotype"/>
        </w:rPr>
        <w:t>constructed by and for</w:t>
      </w:r>
      <w:r w:rsidR="00A46132" w:rsidRPr="006B3B34">
        <w:rPr>
          <w:rFonts w:ascii="Palatino Linotype" w:hAnsi="Palatino Linotype"/>
        </w:rPr>
        <w:t xml:space="preserve"> power during the pre</w:t>
      </w:r>
      <w:r w:rsidR="006E73AA" w:rsidRPr="006B3B34">
        <w:rPr>
          <w:rFonts w:ascii="Palatino Linotype" w:hAnsi="Palatino Linotype"/>
        </w:rPr>
        <w:t>-</w:t>
      </w:r>
      <w:r w:rsidR="00A46132" w:rsidRPr="006B3B34">
        <w:rPr>
          <w:rFonts w:ascii="Palatino Linotype" w:hAnsi="Palatino Linotype"/>
        </w:rPr>
        <w:t>revolution</w:t>
      </w:r>
      <w:r w:rsidR="00580B62" w:rsidRPr="006B3B34">
        <w:rPr>
          <w:rFonts w:ascii="Palatino Linotype" w:hAnsi="Palatino Linotype"/>
        </w:rPr>
        <w:t xml:space="preserve"> era</w:t>
      </w:r>
      <w:r w:rsidR="0079313A" w:rsidRPr="006B3B34">
        <w:rPr>
          <w:rFonts w:ascii="Palatino Linotype" w:hAnsi="Palatino Linotype"/>
        </w:rPr>
        <w:t xml:space="preserve"> South Africa</w:t>
      </w:r>
      <w:r w:rsidRPr="006B3B34">
        <w:rPr>
          <w:rFonts w:ascii="Palatino Linotype" w:hAnsi="Palatino Linotype"/>
        </w:rPr>
        <w:t>, breaks down and the great crime</w:t>
      </w:r>
      <w:r w:rsidR="00BA1119" w:rsidRPr="006B3B34">
        <w:rPr>
          <w:rFonts w:ascii="Palatino Linotype" w:hAnsi="Palatino Linotype"/>
        </w:rPr>
        <w:t>s</w:t>
      </w:r>
      <w:r w:rsidRPr="006B3B34">
        <w:rPr>
          <w:rFonts w:ascii="Palatino Linotype" w:hAnsi="Palatino Linotype"/>
        </w:rPr>
        <w:t xml:space="preserve"> </w:t>
      </w:r>
      <w:r w:rsidR="00BA1119" w:rsidRPr="006B3B34">
        <w:rPr>
          <w:rFonts w:ascii="Palatino Linotype" w:hAnsi="Palatino Linotype"/>
        </w:rPr>
        <w:t>of colonization and apartheid are</w:t>
      </w:r>
      <w:r w:rsidR="00CE5AC6" w:rsidRPr="006B3B34">
        <w:rPr>
          <w:rFonts w:ascii="Palatino Linotype" w:hAnsi="Palatino Linotype"/>
        </w:rPr>
        <w:t xml:space="preserve"> perceived</w:t>
      </w:r>
      <w:r w:rsidRPr="006B3B34">
        <w:rPr>
          <w:rFonts w:ascii="Palatino Linotype" w:hAnsi="Palatino Linotype"/>
        </w:rPr>
        <w:t xml:space="preserve"> by the audience. From that perspective, history and the present can be grasped a</w:t>
      </w:r>
      <w:r w:rsidR="001605B9" w:rsidRPr="006B3B34">
        <w:rPr>
          <w:rFonts w:ascii="Palatino Linotype" w:hAnsi="Palatino Linotype"/>
        </w:rPr>
        <w:t>nd new, pos</w:t>
      </w:r>
      <w:r w:rsidR="00320676" w:rsidRPr="006B3B34">
        <w:rPr>
          <w:rFonts w:ascii="Palatino Linotype" w:hAnsi="Palatino Linotype"/>
        </w:rPr>
        <w:t>t-</w:t>
      </w:r>
      <w:r w:rsidR="00810032" w:rsidRPr="006B3B34">
        <w:rPr>
          <w:rFonts w:ascii="Palatino Linotype" w:hAnsi="Palatino Linotype"/>
        </w:rPr>
        <w:t>apartheid identities seen</w:t>
      </w:r>
      <w:r w:rsidR="00A026FD" w:rsidRPr="006B3B34">
        <w:rPr>
          <w:rFonts w:ascii="Palatino Linotype" w:hAnsi="Palatino Linotype"/>
        </w:rPr>
        <w:t xml:space="preserve"> as multi-dimensional, non</w:t>
      </w:r>
      <w:r w:rsidR="00320676" w:rsidRPr="006B3B34">
        <w:rPr>
          <w:rFonts w:ascii="Palatino Linotype" w:hAnsi="Palatino Linotype"/>
        </w:rPr>
        <w:t>-</w:t>
      </w:r>
      <w:r w:rsidR="00A026FD" w:rsidRPr="006B3B34">
        <w:rPr>
          <w:rFonts w:ascii="Palatino Linotype" w:hAnsi="Palatino Linotype"/>
        </w:rPr>
        <w:t>stereotyped</w:t>
      </w:r>
      <w:r w:rsidR="00AC73DC" w:rsidRPr="006B3B34">
        <w:rPr>
          <w:rFonts w:ascii="Palatino Linotype" w:hAnsi="Palatino Linotype"/>
        </w:rPr>
        <w:t>,</w:t>
      </w:r>
      <w:r w:rsidR="001605B9" w:rsidRPr="006B3B34">
        <w:rPr>
          <w:rFonts w:ascii="Palatino Linotype" w:hAnsi="Palatino Linotype"/>
        </w:rPr>
        <w:t xml:space="preserve"> and</w:t>
      </w:r>
      <w:r w:rsidR="002F7977">
        <w:rPr>
          <w:rFonts w:ascii="Palatino Linotype" w:hAnsi="Palatino Linotype"/>
        </w:rPr>
        <w:t xml:space="preserve"> </w:t>
      </w:r>
      <w:r w:rsidR="00B351D8">
        <w:rPr>
          <w:rFonts w:ascii="Palatino Linotype" w:hAnsi="Palatino Linotype"/>
        </w:rPr>
        <w:t>constantly evolving. In</w:t>
      </w:r>
      <w:r w:rsidR="00810032" w:rsidRPr="006B3B34">
        <w:rPr>
          <w:rFonts w:ascii="Palatino Linotype" w:hAnsi="Palatino Linotype"/>
        </w:rPr>
        <w:t xml:space="preserve"> short,</w:t>
      </w:r>
      <w:r w:rsidR="004712A6" w:rsidRPr="006B3B34">
        <w:rPr>
          <w:rFonts w:ascii="Palatino Linotype" w:hAnsi="Palatino Linotype"/>
        </w:rPr>
        <w:t xml:space="preserve"> the binaries of ‘primitive/civilized, superior/inferior</w:t>
      </w:r>
      <w:proofErr w:type="gramStart"/>
      <w:r w:rsidR="004712A6" w:rsidRPr="006B3B34">
        <w:rPr>
          <w:rFonts w:ascii="Palatino Linotype" w:hAnsi="Palatino Linotype"/>
        </w:rPr>
        <w:t>,</w:t>
      </w:r>
      <w:r w:rsidR="00A33A67" w:rsidRPr="006B3B34">
        <w:rPr>
          <w:rFonts w:ascii="Palatino Linotype" w:hAnsi="Palatino Linotype"/>
          <w:vertAlign w:val="superscript"/>
        </w:rPr>
        <w:t>1</w:t>
      </w:r>
      <w:proofErr w:type="gramEnd"/>
      <w:r w:rsidR="004712A6" w:rsidRPr="006B3B34">
        <w:rPr>
          <w:rFonts w:ascii="Palatino Linotype" w:hAnsi="Palatino Linotype"/>
        </w:rPr>
        <w:t xml:space="preserve"> master/servant’ are</w:t>
      </w:r>
      <w:r w:rsidR="00810032" w:rsidRPr="006B3B34">
        <w:rPr>
          <w:rFonts w:ascii="Palatino Linotype" w:hAnsi="Palatino Linotype"/>
        </w:rPr>
        <w:t xml:space="preserve"> noted as having been</w:t>
      </w:r>
      <w:r w:rsidR="004712A6" w:rsidRPr="006B3B34">
        <w:rPr>
          <w:rFonts w:ascii="Palatino Linotype" w:hAnsi="Palatino Linotype"/>
        </w:rPr>
        <w:t xml:space="preserve"> ideologically arranged to </w:t>
      </w:r>
      <w:r w:rsidR="006B3B34" w:rsidRPr="006B3B34">
        <w:rPr>
          <w:rFonts w:ascii="Palatino Linotype" w:hAnsi="Palatino Linotype"/>
        </w:rPr>
        <w:t xml:space="preserve">install, </w:t>
      </w:r>
      <w:r w:rsidR="004712A6" w:rsidRPr="006B3B34">
        <w:rPr>
          <w:rFonts w:ascii="Palatino Linotype" w:hAnsi="Palatino Linotype"/>
        </w:rPr>
        <w:t>ju</w:t>
      </w:r>
      <w:r w:rsidR="006B3B34" w:rsidRPr="006B3B34">
        <w:rPr>
          <w:rFonts w:ascii="Palatino Linotype" w:hAnsi="Palatino Linotype"/>
        </w:rPr>
        <w:t xml:space="preserve">stify, </w:t>
      </w:r>
      <w:r w:rsidR="00132854" w:rsidRPr="006B3B34">
        <w:rPr>
          <w:rFonts w:ascii="Palatino Linotype" w:hAnsi="Palatino Linotype"/>
        </w:rPr>
        <w:t>and sustain the</w:t>
      </w:r>
      <w:r w:rsidR="00810032" w:rsidRPr="006B3B34">
        <w:rPr>
          <w:rFonts w:ascii="Palatino Linotype" w:hAnsi="Palatino Linotype"/>
        </w:rPr>
        <w:t xml:space="preserve"> previous</w:t>
      </w:r>
      <w:r w:rsidR="00CA23DE" w:rsidRPr="006B3B34">
        <w:rPr>
          <w:rFonts w:ascii="Palatino Linotype" w:hAnsi="Palatino Linotype"/>
        </w:rPr>
        <w:t xml:space="preserve"> structure of power. It is these binaries that collapse through the characters and audience experience of grief in </w:t>
      </w:r>
      <w:r w:rsidR="00D859A8" w:rsidRPr="006B3B34">
        <w:rPr>
          <w:rFonts w:ascii="Palatino Linotype" w:hAnsi="Palatino Linotype"/>
        </w:rPr>
        <w:t xml:space="preserve">most post-apartheid theatre, but especially in </w:t>
      </w:r>
      <w:r w:rsidR="00CA23DE" w:rsidRPr="006B3B34">
        <w:rPr>
          <w:rFonts w:ascii="Palatino Linotype" w:hAnsi="Palatino Linotype"/>
        </w:rPr>
        <w:t>the plays chosen.</w:t>
      </w:r>
      <w:r w:rsidR="00D859A8" w:rsidRPr="006B3B34">
        <w:rPr>
          <w:rFonts w:ascii="Palatino Linotype" w:hAnsi="Palatino Linotype"/>
        </w:rPr>
        <w:t xml:space="preserve"> The paper </w:t>
      </w:r>
      <w:r w:rsidR="00093E81" w:rsidRPr="006B3B34">
        <w:rPr>
          <w:rFonts w:ascii="Palatino Linotype" w:hAnsi="Palatino Linotype"/>
        </w:rPr>
        <w:t>will explore five contemporary South African plays.</w:t>
      </w:r>
      <w:r w:rsidR="000A671B" w:rsidRPr="006B3B34">
        <w:rPr>
          <w:rFonts w:ascii="Palatino Linotype" w:hAnsi="Palatino Linotype"/>
        </w:rPr>
        <w:t xml:space="preserve"> The plays are: </w:t>
      </w:r>
      <w:r w:rsidR="00E668F0" w:rsidRPr="006B3B34">
        <w:rPr>
          <w:rFonts w:ascii="Palatino Linotype" w:hAnsi="Palatino Linotype"/>
          <w:i/>
        </w:rPr>
        <w:t>Bush Tale, Relativity; Township Stories,</w:t>
      </w:r>
      <w:r w:rsidR="00E668F0" w:rsidRPr="006B3B34">
        <w:rPr>
          <w:rFonts w:ascii="Palatino Linotype" w:hAnsi="Palatino Linotype"/>
        </w:rPr>
        <w:t xml:space="preserve"> </w:t>
      </w:r>
      <w:r w:rsidR="00E668F0" w:rsidRPr="006B3B34">
        <w:rPr>
          <w:rFonts w:ascii="Palatino Linotype" w:hAnsi="Palatino Linotype"/>
          <w:i/>
          <w:color w:val="333333"/>
        </w:rPr>
        <w:t>Hallelujah</w:t>
      </w:r>
      <w:proofErr w:type="gramStart"/>
      <w:r w:rsidR="00E668F0" w:rsidRPr="006B3B34">
        <w:rPr>
          <w:rFonts w:ascii="Palatino Linotype" w:hAnsi="Palatino Linotype"/>
          <w:i/>
          <w:color w:val="333333"/>
        </w:rPr>
        <w:t>!</w:t>
      </w:r>
      <w:r w:rsidR="00CB7801" w:rsidRPr="006B3B34">
        <w:rPr>
          <w:rFonts w:ascii="Palatino Linotype" w:hAnsi="Palatino Linotype"/>
          <w:i/>
          <w:color w:val="333333"/>
        </w:rPr>
        <w:t>,</w:t>
      </w:r>
      <w:proofErr w:type="gramEnd"/>
      <w:r w:rsidR="00CB7801" w:rsidRPr="006B3B34">
        <w:rPr>
          <w:rFonts w:ascii="Palatino Linotype" w:hAnsi="Palatino Linotype"/>
          <w:i/>
          <w:color w:val="333333"/>
        </w:rPr>
        <w:t xml:space="preserve"> </w:t>
      </w:r>
      <w:r w:rsidR="00E668F0" w:rsidRPr="006B3B34">
        <w:rPr>
          <w:rFonts w:ascii="Palatino Linotype" w:hAnsi="Palatino Linotype"/>
          <w:i/>
          <w:color w:val="333333"/>
        </w:rPr>
        <w:t>Reach, Armed Response.</w:t>
      </w:r>
    </w:p>
    <w:p w14:paraId="2C586278" w14:textId="77777777" w:rsidR="006E7B0E" w:rsidRPr="00E8597F" w:rsidRDefault="006E7B0E" w:rsidP="000E51EF"/>
    <w:p w14:paraId="55C65356" w14:textId="7B862095" w:rsidR="00712D4A" w:rsidRPr="006B3B34" w:rsidRDefault="00157999" w:rsidP="0050316D">
      <w:pPr>
        <w:jc w:val="both"/>
        <w:rPr>
          <w:rFonts w:ascii="Palatino Linotype" w:hAnsi="Palatino Linotype"/>
        </w:rPr>
      </w:pPr>
      <w:r w:rsidRPr="006B3B34">
        <w:rPr>
          <w:rFonts w:ascii="Palatino Linotype" w:hAnsi="Palatino Linotype"/>
        </w:rPr>
        <w:t xml:space="preserve">Identity construction and its </w:t>
      </w:r>
      <w:r w:rsidR="0019080E" w:rsidRPr="006B3B34">
        <w:rPr>
          <w:rFonts w:ascii="Palatino Linotype" w:hAnsi="Palatino Linotype"/>
        </w:rPr>
        <w:t>deconstruction</w:t>
      </w:r>
      <w:r w:rsidR="000E0579">
        <w:rPr>
          <w:rFonts w:ascii="Palatino Linotype" w:hAnsi="Palatino Linotype"/>
        </w:rPr>
        <w:t xml:space="preserve"> are</w:t>
      </w:r>
      <w:r w:rsidR="00135F80" w:rsidRPr="006B3B34">
        <w:rPr>
          <w:rFonts w:ascii="Palatino Linotype" w:hAnsi="Palatino Linotype"/>
        </w:rPr>
        <w:t xml:space="preserve"> central</w:t>
      </w:r>
      <w:r w:rsidR="00B131D2" w:rsidRPr="006B3B34">
        <w:rPr>
          <w:rFonts w:ascii="Palatino Linotype" w:hAnsi="Palatino Linotype"/>
        </w:rPr>
        <w:t xml:space="preserve"> to postcolonial discourse</w:t>
      </w:r>
      <w:r w:rsidR="00135F80" w:rsidRPr="006B3B34">
        <w:rPr>
          <w:rFonts w:ascii="Palatino Linotype" w:hAnsi="Palatino Linotype"/>
        </w:rPr>
        <w:t xml:space="preserve"> precisely because of the insistent interventions of </w:t>
      </w:r>
      <w:r w:rsidR="007E6CA0" w:rsidRPr="006B3B34">
        <w:rPr>
          <w:rFonts w:ascii="Palatino Linotype" w:hAnsi="Palatino Linotype"/>
        </w:rPr>
        <w:t xml:space="preserve">the colonized re-imagining history and </w:t>
      </w:r>
      <w:r w:rsidR="00135F80" w:rsidRPr="006B3B34">
        <w:rPr>
          <w:rFonts w:ascii="Palatino Linotype" w:hAnsi="Palatino Linotype"/>
        </w:rPr>
        <w:t>cultura</w:t>
      </w:r>
      <w:r w:rsidRPr="006B3B34">
        <w:rPr>
          <w:rFonts w:ascii="Palatino Linotype" w:hAnsi="Palatino Linotype"/>
        </w:rPr>
        <w:t xml:space="preserve">l </w:t>
      </w:r>
      <w:r w:rsidR="00FA6ADF" w:rsidRPr="006B3B34">
        <w:rPr>
          <w:rFonts w:ascii="Palatino Linotype" w:hAnsi="Palatino Linotype"/>
        </w:rPr>
        <w:t>memory, and</w:t>
      </w:r>
      <w:r w:rsidR="00135F80" w:rsidRPr="006B3B34">
        <w:rPr>
          <w:rFonts w:ascii="Palatino Linotype" w:hAnsi="Palatino Linotype"/>
        </w:rPr>
        <w:t xml:space="preserve"> the</w:t>
      </w:r>
      <w:r w:rsidR="007E6CA0" w:rsidRPr="006B3B34">
        <w:rPr>
          <w:rFonts w:ascii="Palatino Linotype" w:hAnsi="Palatino Linotype"/>
        </w:rPr>
        <w:t xml:space="preserve"> resultant</w:t>
      </w:r>
      <w:r w:rsidR="00135F80" w:rsidRPr="006B3B34">
        <w:rPr>
          <w:rFonts w:ascii="Palatino Linotype" w:hAnsi="Palatino Linotype"/>
        </w:rPr>
        <w:t xml:space="preserve"> fading supremacy of</w:t>
      </w:r>
      <w:r w:rsidR="00B528A7" w:rsidRPr="006B3B34">
        <w:rPr>
          <w:rFonts w:ascii="Palatino Linotype" w:hAnsi="Palatino Linotype"/>
        </w:rPr>
        <w:t xml:space="preserve"> the colonial legacy of</w:t>
      </w:r>
      <w:r w:rsidR="002E5C43" w:rsidRPr="006B3B34">
        <w:rPr>
          <w:rFonts w:ascii="Palatino Linotype" w:hAnsi="Palatino Linotype"/>
        </w:rPr>
        <w:t xml:space="preserve"> ideologically arranged</w:t>
      </w:r>
      <w:r w:rsidR="005566DA" w:rsidRPr="006B3B34">
        <w:rPr>
          <w:rFonts w:ascii="Palatino Linotype" w:hAnsi="Palatino Linotype"/>
        </w:rPr>
        <w:t xml:space="preserve"> </w:t>
      </w:r>
      <w:r w:rsidR="0019080E" w:rsidRPr="006B3B34">
        <w:rPr>
          <w:rFonts w:ascii="Palatino Linotype" w:hAnsi="Palatino Linotype"/>
        </w:rPr>
        <w:t xml:space="preserve">identity </w:t>
      </w:r>
      <w:r w:rsidR="005566DA" w:rsidRPr="006B3B34">
        <w:rPr>
          <w:rFonts w:ascii="Palatino Linotype" w:hAnsi="Palatino Linotype"/>
        </w:rPr>
        <w:t>binaries</w:t>
      </w:r>
      <w:r w:rsidR="006B3B34" w:rsidRPr="006B3B34">
        <w:rPr>
          <w:rFonts w:ascii="Palatino Linotype" w:hAnsi="Palatino Linotype"/>
        </w:rPr>
        <w:t xml:space="preserve"> and hierarchies</w:t>
      </w:r>
      <w:r w:rsidR="005566DA" w:rsidRPr="006B3B34">
        <w:rPr>
          <w:rFonts w:ascii="Palatino Linotype" w:hAnsi="Palatino Linotype"/>
        </w:rPr>
        <w:t>.</w:t>
      </w:r>
      <w:r w:rsidR="00135F80" w:rsidRPr="006B3B34">
        <w:rPr>
          <w:rFonts w:ascii="Palatino Linotype" w:hAnsi="Palatino Linotype"/>
        </w:rPr>
        <w:t xml:space="preserve"> </w:t>
      </w:r>
      <w:r w:rsidR="00CC2652" w:rsidRPr="006B3B34">
        <w:rPr>
          <w:rFonts w:ascii="Palatino Linotype" w:hAnsi="Palatino Linotype"/>
        </w:rPr>
        <w:t>In theatre,</w:t>
      </w:r>
      <w:r w:rsidR="009938B3" w:rsidRPr="006B3B34">
        <w:rPr>
          <w:rFonts w:ascii="Palatino Linotype" w:hAnsi="Palatino Linotype"/>
        </w:rPr>
        <w:t xml:space="preserve"> </w:t>
      </w:r>
      <w:r w:rsidR="0019080E" w:rsidRPr="006B3B34">
        <w:rPr>
          <w:rFonts w:ascii="Palatino Linotype" w:hAnsi="Palatino Linotype"/>
        </w:rPr>
        <w:t>this deconstruction</w:t>
      </w:r>
      <w:r w:rsidR="00135F80" w:rsidRPr="006B3B34">
        <w:rPr>
          <w:rFonts w:ascii="Palatino Linotype" w:hAnsi="Palatino Linotype"/>
        </w:rPr>
        <w:t xml:space="preserve"> does not merely refer to dislocation of </w:t>
      </w:r>
      <w:r w:rsidR="0019080E" w:rsidRPr="006B3B34">
        <w:rPr>
          <w:rFonts w:ascii="Palatino Linotype" w:hAnsi="Palatino Linotype"/>
        </w:rPr>
        <w:t xml:space="preserve">theatrical </w:t>
      </w:r>
      <w:r w:rsidR="009938B3" w:rsidRPr="006B3B34">
        <w:rPr>
          <w:rFonts w:ascii="Palatino Linotype" w:hAnsi="Palatino Linotype"/>
        </w:rPr>
        <w:t>character</w:t>
      </w:r>
      <w:r w:rsidR="00D859A8" w:rsidRPr="006B3B34">
        <w:rPr>
          <w:rFonts w:ascii="Palatino Linotype" w:hAnsi="Palatino Linotype"/>
        </w:rPr>
        <w:t>; r</w:t>
      </w:r>
      <w:r w:rsidR="00F41E29" w:rsidRPr="006B3B34">
        <w:rPr>
          <w:rFonts w:ascii="Palatino Linotype" w:hAnsi="Palatino Linotype"/>
        </w:rPr>
        <w:t xml:space="preserve">ather, </w:t>
      </w:r>
      <w:r w:rsidR="00135F80" w:rsidRPr="006B3B34">
        <w:rPr>
          <w:rFonts w:ascii="Palatino Linotype" w:hAnsi="Palatino Linotype"/>
        </w:rPr>
        <w:t>it implies a dialectics of const</w:t>
      </w:r>
      <w:r w:rsidR="00F41E29" w:rsidRPr="006B3B34">
        <w:rPr>
          <w:rFonts w:ascii="Palatino Linotype" w:hAnsi="Palatino Linotype"/>
        </w:rPr>
        <w:t>ant evolut</w:t>
      </w:r>
      <w:r w:rsidR="004B37D3" w:rsidRPr="006B3B34">
        <w:rPr>
          <w:rFonts w:ascii="Palatino Linotype" w:hAnsi="Palatino Linotype"/>
        </w:rPr>
        <w:t>ion</w:t>
      </w:r>
      <w:r w:rsidR="00AC5C9E" w:rsidRPr="006B3B34">
        <w:rPr>
          <w:rFonts w:ascii="Palatino Linotype" w:hAnsi="Palatino Linotype"/>
        </w:rPr>
        <w:t xml:space="preserve"> because of the ceaseless intervention of history</w:t>
      </w:r>
      <w:r w:rsidR="004B37D3" w:rsidRPr="006B3B34">
        <w:rPr>
          <w:rFonts w:ascii="Palatino Linotype" w:hAnsi="Palatino Linotype"/>
        </w:rPr>
        <w:t xml:space="preserve">. </w:t>
      </w:r>
      <w:r w:rsidR="00DB5B27" w:rsidRPr="006B3B34">
        <w:rPr>
          <w:rFonts w:ascii="Palatino Linotype" w:hAnsi="Palatino Linotype"/>
        </w:rPr>
        <w:t xml:space="preserve">In this context, there </w:t>
      </w:r>
      <w:r w:rsidR="00135F80" w:rsidRPr="006B3B34">
        <w:rPr>
          <w:rFonts w:ascii="Palatino Linotype" w:hAnsi="Palatino Linotype"/>
        </w:rPr>
        <w:t>ne</w:t>
      </w:r>
      <w:r w:rsidR="005853FF" w:rsidRPr="006B3B34">
        <w:rPr>
          <w:rFonts w:ascii="Palatino Linotype" w:hAnsi="Palatino Linotype"/>
        </w:rPr>
        <w:t>ver was a “G</w:t>
      </w:r>
      <w:r w:rsidR="00807FCD" w:rsidRPr="006B3B34">
        <w:rPr>
          <w:rFonts w:ascii="Palatino Linotype" w:hAnsi="Palatino Linotype"/>
        </w:rPr>
        <w:t>arden of E</w:t>
      </w:r>
      <w:r w:rsidR="00135F80" w:rsidRPr="006B3B34">
        <w:rPr>
          <w:rFonts w:ascii="Palatino Linotype" w:hAnsi="Palatino Linotype"/>
        </w:rPr>
        <w:t>den”</w:t>
      </w:r>
      <w:r w:rsidR="00F41E29" w:rsidRPr="006B3B34">
        <w:rPr>
          <w:rFonts w:ascii="Palatino Linotype" w:hAnsi="Palatino Linotype"/>
        </w:rPr>
        <w:t xml:space="preserve"> period</w:t>
      </w:r>
      <w:r w:rsidR="00135F80" w:rsidRPr="006B3B34">
        <w:rPr>
          <w:rFonts w:ascii="Palatino Linotype" w:hAnsi="Palatino Linotype"/>
        </w:rPr>
        <w:t xml:space="preserve"> </w:t>
      </w:r>
      <w:r w:rsidR="00283BEE">
        <w:rPr>
          <w:rFonts w:ascii="Palatino Linotype" w:hAnsi="Palatino Linotype"/>
        </w:rPr>
        <w:t>in identity formation</w:t>
      </w:r>
      <w:r w:rsidR="00FC03D6" w:rsidRPr="006B3B34">
        <w:rPr>
          <w:rFonts w:ascii="Palatino Linotype" w:hAnsi="Palatino Linotype"/>
          <w:b/>
        </w:rPr>
        <w:t>,</w:t>
      </w:r>
      <w:r w:rsidR="00FC03D6" w:rsidRPr="006B3B34">
        <w:rPr>
          <w:rFonts w:ascii="Palatino Linotype" w:hAnsi="Palatino Linotype"/>
        </w:rPr>
        <w:t xml:space="preserve"> and</w:t>
      </w:r>
      <w:r w:rsidR="00DB5B27" w:rsidRPr="006B3B34">
        <w:rPr>
          <w:rFonts w:ascii="Palatino Linotype" w:hAnsi="Palatino Linotype"/>
        </w:rPr>
        <w:t>, rather,</w:t>
      </w:r>
      <w:r w:rsidR="0019080E" w:rsidRPr="006B3B34">
        <w:rPr>
          <w:rFonts w:ascii="Palatino Linotype" w:hAnsi="Palatino Linotype"/>
        </w:rPr>
        <w:t xml:space="preserve"> a dialectics of </w:t>
      </w:r>
      <w:r w:rsidR="009C6D87" w:rsidRPr="006B3B34">
        <w:rPr>
          <w:rFonts w:ascii="Palatino Linotype" w:hAnsi="Palatino Linotype"/>
        </w:rPr>
        <w:t xml:space="preserve">struggle between </w:t>
      </w:r>
      <w:r w:rsidR="00DB5B27" w:rsidRPr="006B3B34">
        <w:rPr>
          <w:rFonts w:ascii="Palatino Linotype" w:hAnsi="Palatino Linotype"/>
        </w:rPr>
        <w:t xml:space="preserve">construction and </w:t>
      </w:r>
      <w:r w:rsidR="0019080E" w:rsidRPr="006B3B34">
        <w:rPr>
          <w:rFonts w:ascii="Palatino Linotype" w:hAnsi="Palatino Linotype"/>
        </w:rPr>
        <w:t>deconstruction</w:t>
      </w:r>
      <w:r w:rsidR="00DB5B27" w:rsidRPr="006B3B34">
        <w:rPr>
          <w:rFonts w:ascii="Palatino Linotype" w:hAnsi="Palatino Linotype"/>
        </w:rPr>
        <w:t xml:space="preserve"> is more the norm</w:t>
      </w:r>
      <w:r w:rsidR="00E9774D" w:rsidRPr="006B3B34">
        <w:rPr>
          <w:rFonts w:ascii="Palatino Linotype" w:hAnsi="Palatino Linotype"/>
        </w:rPr>
        <w:t xml:space="preserve"> in</w:t>
      </w:r>
      <w:r w:rsidR="00135F80" w:rsidRPr="006B3B34">
        <w:rPr>
          <w:rFonts w:ascii="Palatino Linotype" w:hAnsi="Palatino Linotype"/>
        </w:rPr>
        <w:t xml:space="preserve"> narrative</w:t>
      </w:r>
      <w:r w:rsidR="00E9774D" w:rsidRPr="006B3B34">
        <w:rPr>
          <w:rFonts w:ascii="Palatino Linotype" w:hAnsi="Palatino Linotype"/>
        </w:rPr>
        <w:t>s</w:t>
      </w:r>
      <w:r w:rsidR="004B37D3" w:rsidRPr="006B3B34">
        <w:rPr>
          <w:rFonts w:ascii="Palatino Linotype" w:hAnsi="Palatino Linotype"/>
        </w:rPr>
        <w:t xml:space="preserve"> of historical and </w:t>
      </w:r>
      <w:r w:rsidR="00E04B1C" w:rsidRPr="006B3B34">
        <w:rPr>
          <w:rFonts w:ascii="Palatino Linotype" w:hAnsi="Palatino Linotype"/>
        </w:rPr>
        <w:t>cultural forces.</w:t>
      </w:r>
      <w:r w:rsidR="0050316D" w:rsidRPr="006B3B34">
        <w:rPr>
          <w:rFonts w:ascii="Palatino Linotype" w:hAnsi="Palatino Linotype"/>
        </w:rPr>
        <w:t xml:space="preserve"> </w:t>
      </w:r>
      <w:r w:rsidR="009C1F51" w:rsidRPr="006B3B34">
        <w:rPr>
          <w:rFonts w:ascii="Palatino Linotype" w:hAnsi="Palatino Linotype"/>
        </w:rPr>
        <w:t>In this post revolution phase, I contend that crime, violence, grief and the criminal subject, as represented in these plays, articulate important, changing societal perceptions of these notions. It is vital to note that this happens wh</w:t>
      </w:r>
      <w:r w:rsidR="0050316D" w:rsidRPr="006B3B34">
        <w:rPr>
          <w:rFonts w:ascii="Palatino Linotype" w:hAnsi="Palatino Linotype"/>
        </w:rPr>
        <w:t>en the supremacy of the</w:t>
      </w:r>
      <w:r w:rsidR="009C1F51" w:rsidRPr="006B3B34">
        <w:rPr>
          <w:rFonts w:ascii="Palatino Linotype" w:hAnsi="Palatino Linotype"/>
        </w:rPr>
        <w:t xml:space="preserve"> legacy of </w:t>
      </w:r>
      <w:r w:rsidR="0050316D" w:rsidRPr="006B3B34">
        <w:rPr>
          <w:rFonts w:ascii="Palatino Linotype" w:hAnsi="Palatino Linotype"/>
        </w:rPr>
        <w:t xml:space="preserve">the colonial </w:t>
      </w:r>
      <w:r w:rsidR="009C1F51" w:rsidRPr="006B3B34">
        <w:rPr>
          <w:rFonts w:ascii="Palatino Linotype" w:hAnsi="Palatino Linotype"/>
        </w:rPr>
        <w:t xml:space="preserve">ideologically arranged binaries is destabilized. I further propose that this occurs when the audience experiences collective grief, even if for a few moments of theatrical time. </w:t>
      </w:r>
      <w:r w:rsidR="00712D4A" w:rsidRPr="006B3B34">
        <w:rPr>
          <w:rFonts w:ascii="Palatino Linotype" w:hAnsi="Palatino Linotype"/>
        </w:rPr>
        <w:t xml:space="preserve">The article also proposes that, through exploring </w:t>
      </w:r>
      <w:proofErr w:type="gramStart"/>
      <w:r w:rsidR="00712D4A" w:rsidRPr="006B3B34">
        <w:rPr>
          <w:rFonts w:ascii="Palatino Linotype" w:hAnsi="Palatino Linotype"/>
        </w:rPr>
        <w:t>the</w:t>
      </w:r>
      <w:r w:rsidR="00753C06" w:rsidRPr="006B3B34">
        <w:rPr>
          <w:rFonts w:ascii="Palatino Linotype" w:hAnsi="Palatino Linotype"/>
        </w:rPr>
        <w:t>se plays</w:t>
      </w:r>
      <w:r w:rsidR="0050316D" w:rsidRPr="006B3B34">
        <w:rPr>
          <w:rFonts w:ascii="Palatino Linotype" w:hAnsi="Palatino Linotype"/>
        </w:rPr>
        <w:t>, t</w:t>
      </w:r>
      <w:r w:rsidR="00712D4A" w:rsidRPr="006B3B34">
        <w:rPr>
          <w:rFonts w:ascii="Palatino Linotype" w:hAnsi="Palatino Linotype"/>
        </w:rPr>
        <w:t>his process leads</w:t>
      </w:r>
      <w:proofErr w:type="gramEnd"/>
      <w:r w:rsidR="00712D4A" w:rsidRPr="006B3B34">
        <w:rPr>
          <w:rFonts w:ascii="Palatino Linotype" w:hAnsi="Palatino Linotype"/>
        </w:rPr>
        <w:t xml:space="preserve"> to a profound sense that, ultimately, the great crime of colonization is seen as the rough terrain </w:t>
      </w:r>
      <w:r w:rsidR="00712D4A" w:rsidRPr="006B3B34">
        <w:rPr>
          <w:rFonts w:ascii="Palatino Linotype" w:hAnsi="Palatino Linotype"/>
        </w:rPr>
        <w:lastRenderedPageBreak/>
        <w:t xml:space="preserve">from which the South African story emerges. </w:t>
      </w:r>
      <w:r w:rsidR="0050316D" w:rsidRPr="006B3B34">
        <w:rPr>
          <w:rFonts w:ascii="Palatino Linotype" w:hAnsi="Palatino Linotype"/>
        </w:rPr>
        <w:t>Arising from this,</w:t>
      </w:r>
      <w:r w:rsidR="00712D4A" w:rsidRPr="006B3B34">
        <w:rPr>
          <w:rFonts w:ascii="Palatino Linotype" w:hAnsi="Palatino Linotype"/>
        </w:rPr>
        <w:t xml:space="preserve"> a futur</w:t>
      </w:r>
      <w:r w:rsidR="0050316D" w:rsidRPr="006B3B34">
        <w:rPr>
          <w:rFonts w:ascii="Palatino Linotype" w:hAnsi="Palatino Linotype"/>
        </w:rPr>
        <w:t>e can be intuited, the past re-</w:t>
      </w:r>
      <w:r w:rsidR="00712D4A" w:rsidRPr="006B3B34">
        <w:rPr>
          <w:rFonts w:ascii="Palatino Linotype" w:hAnsi="Palatino Linotype"/>
        </w:rPr>
        <w:t xml:space="preserve">imagined, the present grasped. </w:t>
      </w:r>
    </w:p>
    <w:p w14:paraId="3477E2FF" w14:textId="77777777" w:rsidR="009C1F51" w:rsidRPr="00E8597F" w:rsidRDefault="009C1F51" w:rsidP="00135F80">
      <w:pPr>
        <w:rPr>
          <w:vertAlign w:val="superscript"/>
        </w:rPr>
      </w:pPr>
    </w:p>
    <w:p w14:paraId="764C1D36" w14:textId="77777777" w:rsidR="00903FC3" w:rsidRDefault="00903FC3" w:rsidP="00411700">
      <w:pPr>
        <w:rPr>
          <w:b/>
          <w:sz w:val="28"/>
          <w:szCs w:val="28"/>
        </w:rPr>
      </w:pPr>
    </w:p>
    <w:p w14:paraId="610992E2" w14:textId="77777777" w:rsidR="00BA31E1" w:rsidRPr="003E065B" w:rsidRDefault="00210D09" w:rsidP="00411700">
      <w:pPr>
        <w:rPr>
          <w:b/>
          <w:sz w:val="28"/>
          <w:szCs w:val="28"/>
        </w:rPr>
      </w:pPr>
      <w:r w:rsidRPr="003E065B">
        <w:rPr>
          <w:b/>
          <w:sz w:val="28"/>
          <w:szCs w:val="28"/>
        </w:rPr>
        <w:t>Context</w:t>
      </w:r>
    </w:p>
    <w:p w14:paraId="4754C217" w14:textId="77777777" w:rsidR="00BA31E1" w:rsidRPr="00E8597F" w:rsidRDefault="00BA31E1" w:rsidP="00411700"/>
    <w:p w14:paraId="1E94EDB7" w14:textId="404A3C7E" w:rsidR="00842B9C" w:rsidRPr="00FE3633" w:rsidRDefault="00B4475F" w:rsidP="00213717">
      <w:pPr>
        <w:jc w:val="both"/>
        <w:rPr>
          <w:rFonts w:ascii="Palatino Linotype" w:hAnsi="Palatino Linotype"/>
          <w:vertAlign w:val="superscript"/>
        </w:rPr>
      </w:pPr>
      <w:r w:rsidRPr="00FE3633">
        <w:rPr>
          <w:rFonts w:ascii="Palatino Linotype" w:hAnsi="Palatino Linotype"/>
        </w:rPr>
        <w:t>Much has been written about the Truth and Reconciliation Commission (the TRC)</w:t>
      </w:r>
      <w:r w:rsidR="003D30E9" w:rsidRPr="00FE3633">
        <w:rPr>
          <w:rFonts w:ascii="Palatino Linotype" w:hAnsi="Palatino Linotype"/>
        </w:rPr>
        <w:t xml:space="preserve"> as a sociologic</w:t>
      </w:r>
      <w:r w:rsidR="005C5A40" w:rsidRPr="00FE3633">
        <w:rPr>
          <w:rFonts w:ascii="Palatino Linotype" w:hAnsi="Palatino Linotype"/>
        </w:rPr>
        <w:t>al and political phenomenon. Much has been written about the TRC</w:t>
      </w:r>
      <w:r w:rsidRPr="00FE3633">
        <w:rPr>
          <w:rFonts w:ascii="Palatino Linotype" w:hAnsi="Palatino Linotype"/>
        </w:rPr>
        <w:t xml:space="preserve"> in relation to representations of memory and performance theo</w:t>
      </w:r>
      <w:r w:rsidR="003D30E9" w:rsidRPr="00FE3633">
        <w:rPr>
          <w:rFonts w:ascii="Palatino Linotype" w:hAnsi="Palatino Linotype"/>
        </w:rPr>
        <w:t xml:space="preserve">ry. </w:t>
      </w:r>
      <w:r w:rsidR="005C5A40" w:rsidRPr="00FE3633">
        <w:rPr>
          <w:rFonts w:ascii="Palatino Linotype" w:hAnsi="Palatino Linotype"/>
        </w:rPr>
        <w:t xml:space="preserve">This article does not focus </w:t>
      </w:r>
      <w:r w:rsidR="00213717" w:rsidRPr="00FE3633">
        <w:rPr>
          <w:rFonts w:ascii="Palatino Linotype" w:hAnsi="Palatino Linotype"/>
        </w:rPr>
        <w:t>on these debates, as it is more interested i</w:t>
      </w:r>
      <w:r w:rsidR="005C5A40" w:rsidRPr="00FE3633">
        <w:rPr>
          <w:rFonts w:ascii="Palatino Linotype" w:hAnsi="Palatino Linotype"/>
        </w:rPr>
        <w:t>n how the TRC might illuminate certa</w:t>
      </w:r>
      <w:r w:rsidR="00BB6DA4" w:rsidRPr="00FE3633">
        <w:rPr>
          <w:rFonts w:ascii="Palatino Linotype" w:hAnsi="Palatino Linotype"/>
        </w:rPr>
        <w:t>in aspects of the</w:t>
      </w:r>
      <w:r w:rsidR="005C5A40" w:rsidRPr="00FE3633">
        <w:rPr>
          <w:rFonts w:ascii="Palatino Linotype" w:hAnsi="Palatino Linotype"/>
        </w:rPr>
        <w:t xml:space="preserve"> plays explored here. </w:t>
      </w:r>
      <w:r w:rsidR="00213717" w:rsidRPr="00FE3633">
        <w:rPr>
          <w:rFonts w:ascii="Palatino Linotype" w:hAnsi="Palatino Linotype"/>
        </w:rPr>
        <w:t>Thus the</w:t>
      </w:r>
      <w:r w:rsidR="00713007" w:rsidRPr="00FE3633">
        <w:rPr>
          <w:rFonts w:ascii="Palatino Linotype" w:hAnsi="Palatino Linotype"/>
        </w:rPr>
        <w:t xml:space="preserve"> first focus is on the processes of grief. </w:t>
      </w:r>
      <w:r w:rsidR="00CA61C3" w:rsidRPr="00FE3633">
        <w:rPr>
          <w:rFonts w:ascii="Palatino Linotype" w:hAnsi="Palatino Linotype"/>
        </w:rPr>
        <w:t>T</w:t>
      </w:r>
      <w:r w:rsidR="00491498" w:rsidRPr="00FE3633">
        <w:rPr>
          <w:rFonts w:ascii="Palatino Linotype" w:hAnsi="Palatino Linotype"/>
        </w:rPr>
        <w:t>he following</w:t>
      </w:r>
      <w:r w:rsidR="0085001E" w:rsidRPr="00FE3633">
        <w:rPr>
          <w:rFonts w:ascii="Palatino Linotype" w:hAnsi="Palatino Linotype"/>
        </w:rPr>
        <w:t xml:space="preserve"> insights regarding </w:t>
      </w:r>
      <w:r w:rsidR="00CA61C3" w:rsidRPr="00FE3633">
        <w:rPr>
          <w:rFonts w:ascii="Palatino Linotype" w:hAnsi="Palatino Linotype"/>
        </w:rPr>
        <w:t>the TRC ar</w:t>
      </w:r>
      <w:r w:rsidR="007A204C" w:rsidRPr="00FE3633">
        <w:rPr>
          <w:rFonts w:ascii="Palatino Linotype" w:hAnsi="Palatino Linotype"/>
        </w:rPr>
        <w:t>e useful in relation to this</w:t>
      </w:r>
      <w:r w:rsidR="00CA61C3" w:rsidRPr="00FE3633">
        <w:rPr>
          <w:rFonts w:ascii="Palatino Linotype" w:hAnsi="Palatino Linotype"/>
        </w:rPr>
        <w:t xml:space="preserve">. </w:t>
      </w:r>
      <w:r w:rsidR="00C22766" w:rsidRPr="00FE3633">
        <w:rPr>
          <w:rFonts w:ascii="Palatino Linotype" w:hAnsi="Palatino Linotype"/>
        </w:rPr>
        <w:t>Jane Taylor notes that ‘some of the perpetrators seem</w:t>
      </w:r>
      <w:r w:rsidR="00213717" w:rsidRPr="00FE3633">
        <w:rPr>
          <w:rFonts w:ascii="Palatino Linotype" w:hAnsi="Palatino Linotype"/>
        </w:rPr>
        <w:t>ed to have capacity for remorse…</w:t>
      </w:r>
      <w:r w:rsidR="00C22766" w:rsidRPr="00FE3633">
        <w:rPr>
          <w:rFonts w:ascii="Palatino Linotype" w:hAnsi="Palatino Linotype"/>
        </w:rPr>
        <w:t>some seemed shocked</w:t>
      </w:r>
      <w:r w:rsidR="00355F27" w:rsidRPr="00FE3633">
        <w:rPr>
          <w:rFonts w:ascii="Palatino Linotype" w:hAnsi="Palatino Linotype"/>
        </w:rPr>
        <w:t xml:space="preserve"> and fearful</w:t>
      </w:r>
      <w:r w:rsidR="00213717" w:rsidRPr="00FE3633">
        <w:rPr>
          <w:rFonts w:ascii="Palatino Linotype" w:hAnsi="Palatino Linotype"/>
        </w:rPr>
        <w:t>…</w:t>
      </w:r>
      <w:r w:rsidR="00C22766" w:rsidRPr="00FE3633">
        <w:rPr>
          <w:rFonts w:ascii="Palatino Linotype" w:hAnsi="Palatino Linotype"/>
        </w:rPr>
        <w:t xml:space="preserve"> some showed no remorse</w:t>
      </w:r>
      <w:r w:rsidR="00333BF9" w:rsidRPr="00FE3633">
        <w:rPr>
          <w:rFonts w:ascii="Palatino Linotype" w:hAnsi="Palatino Linotype"/>
        </w:rPr>
        <w:t xml:space="preserve"> or grief</w:t>
      </w:r>
      <w:r w:rsidR="00C22766" w:rsidRPr="00FE3633">
        <w:rPr>
          <w:rFonts w:ascii="Palatino Linotype" w:hAnsi="Palatino Linotype"/>
        </w:rPr>
        <w:t>…a profound denial</w:t>
      </w:r>
      <w:r w:rsidR="00CB159C" w:rsidRPr="00FE3633">
        <w:rPr>
          <w:rFonts w:ascii="Palatino Linotype" w:hAnsi="Palatino Linotype"/>
        </w:rPr>
        <w:t>…</w:t>
      </w:r>
      <w:r w:rsidR="00C22766" w:rsidRPr="00FE3633">
        <w:rPr>
          <w:rFonts w:ascii="Palatino Linotype" w:hAnsi="Palatino Linotype"/>
        </w:rPr>
        <w:t>’.</w:t>
      </w:r>
      <w:r w:rsidR="009A3208" w:rsidRPr="00FE3633">
        <w:rPr>
          <w:rFonts w:ascii="Palatino Linotype" w:hAnsi="Palatino Linotype"/>
          <w:vertAlign w:val="superscript"/>
        </w:rPr>
        <w:t>2</w:t>
      </w:r>
      <w:r w:rsidR="00C22766" w:rsidRPr="00FE3633">
        <w:rPr>
          <w:rFonts w:ascii="Palatino Linotype" w:hAnsi="Palatino Linotype"/>
        </w:rPr>
        <w:t xml:space="preserve"> </w:t>
      </w:r>
      <w:r w:rsidR="003F5EC5" w:rsidRPr="00FE3633">
        <w:rPr>
          <w:rFonts w:ascii="Palatino Linotype" w:hAnsi="Palatino Linotype"/>
        </w:rPr>
        <w:t>In relation to the victims, she notes that ‘In the</w:t>
      </w:r>
      <w:r w:rsidR="00CB1FF5" w:rsidRPr="00FE3633">
        <w:rPr>
          <w:rFonts w:ascii="Palatino Linotype" w:hAnsi="Palatino Linotype"/>
        </w:rPr>
        <w:t xml:space="preserve"> play,</w:t>
      </w:r>
      <w:r w:rsidR="003F5EC5" w:rsidRPr="00FE3633">
        <w:rPr>
          <w:rFonts w:ascii="Palatino Linotype" w:hAnsi="Palatino Linotype"/>
        </w:rPr>
        <w:t xml:space="preserve"> </w:t>
      </w:r>
      <w:proofErr w:type="spellStart"/>
      <w:r w:rsidR="003F5EC5" w:rsidRPr="00FE3633">
        <w:rPr>
          <w:rFonts w:ascii="Palatino Linotype" w:hAnsi="Palatino Linotype"/>
          <w:i/>
        </w:rPr>
        <w:t>Ubu</w:t>
      </w:r>
      <w:proofErr w:type="spellEnd"/>
      <w:r w:rsidR="003F5EC5" w:rsidRPr="00FE3633">
        <w:rPr>
          <w:rFonts w:ascii="Palatino Linotype" w:hAnsi="Palatino Linotype"/>
        </w:rPr>
        <w:t xml:space="preserve"> </w:t>
      </w:r>
      <w:r w:rsidR="003F5EC5" w:rsidRPr="00FE3633">
        <w:rPr>
          <w:rFonts w:ascii="Palatino Linotype" w:hAnsi="Palatino Linotype"/>
          <w:i/>
        </w:rPr>
        <w:t>and the Truth Commission</w:t>
      </w:r>
      <w:r w:rsidR="003F5EC5" w:rsidRPr="00FE3633">
        <w:rPr>
          <w:rFonts w:ascii="Palatino Linotype" w:hAnsi="Palatino Linotype"/>
        </w:rPr>
        <w:t xml:space="preserve">, we faced the question of how to articulate the </w:t>
      </w:r>
      <w:proofErr w:type="spellStart"/>
      <w:r w:rsidR="003F5EC5" w:rsidRPr="00FE3633">
        <w:rPr>
          <w:rFonts w:ascii="Palatino Linotype" w:hAnsi="Palatino Linotype"/>
        </w:rPr>
        <w:t>traumatised</w:t>
      </w:r>
      <w:proofErr w:type="spellEnd"/>
      <w:r w:rsidR="003F5EC5" w:rsidRPr="00FE3633">
        <w:rPr>
          <w:rFonts w:ascii="Palatino Linotype" w:hAnsi="Palatino Linotype"/>
        </w:rPr>
        <w:t xml:space="preserve"> speaking of their trauma…their testimony…authoring their words…in performance…</w:t>
      </w:r>
      <w:r w:rsidR="00527AA3" w:rsidRPr="00FE3633">
        <w:rPr>
          <w:rFonts w:ascii="Palatino Linotype" w:hAnsi="Palatino Linotype"/>
        </w:rPr>
        <w:t>we saw the themes of anger…and grief</w:t>
      </w:r>
      <w:r w:rsidR="003F5EC5" w:rsidRPr="00FE3633">
        <w:rPr>
          <w:rFonts w:ascii="Palatino Linotype" w:hAnsi="Palatino Linotype"/>
        </w:rPr>
        <w:t>…from the survivors or their families’</w:t>
      </w:r>
      <w:r w:rsidR="00896F7A" w:rsidRPr="00FE3633">
        <w:rPr>
          <w:rFonts w:ascii="Palatino Linotype" w:hAnsi="Palatino Linotype"/>
          <w:vertAlign w:val="superscript"/>
        </w:rPr>
        <w:t>3</w:t>
      </w:r>
      <w:r w:rsidR="00213717" w:rsidRPr="00FE3633">
        <w:rPr>
          <w:rFonts w:ascii="Palatino Linotype" w:hAnsi="Palatino Linotype"/>
          <w:vertAlign w:val="superscript"/>
        </w:rPr>
        <w:t xml:space="preserve"> </w:t>
      </w:r>
      <w:r w:rsidR="00254547" w:rsidRPr="00FE3633">
        <w:rPr>
          <w:rFonts w:ascii="Palatino Linotype" w:hAnsi="Palatino Linotype"/>
        </w:rPr>
        <w:t xml:space="preserve">In essence, </w:t>
      </w:r>
      <w:r w:rsidR="00F03654" w:rsidRPr="00FE3633">
        <w:rPr>
          <w:rFonts w:ascii="Palatino Linotype" w:hAnsi="Palatino Linotype"/>
        </w:rPr>
        <w:t xml:space="preserve">it can be proposed that </w:t>
      </w:r>
      <w:r w:rsidR="00254547" w:rsidRPr="00FE3633">
        <w:rPr>
          <w:rFonts w:ascii="Palatino Linotype" w:hAnsi="Palatino Linotype"/>
        </w:rPr>
        <w:t>the perpetrators either remained in denial or went through a</w:t>
      </w:r>
      <w:r w:rsidR="003F7957" w:rsidRPr="00FE3633">
        <w:rPr>
          <w:rFonts w:ascii="Palatino Linotype" w:hAnsi="Palatino Linotype"/>
        </w:rPr>
        <w:t xml:space="preserve"> process</w:t>
      </w:r>
      <w:r w:rsidR="00EA0295" w:rsidRPr="00FE3633">
        <w:rPr>
          <w:rFonts w:ascii="Palatino Linotype" w:hAnsi="Palatino Linotype"/>
        </w:rPr>
        <w:t xml:space="preserve"> of denial,</w:t>
      </w:r>
      <w:r w:rsidR="00F11CE7" w:rsidRPr="00FE3633">
        <w:rPr>
          <w:rFonts w:ascii="Palatino Linotype" w:hAnsi="Palatino Linotype"/>
        </w:rPr>
        <w:t xml:space="preserve"> shock,</w:t>
      </w:r>
      <w:r w:rsidR="00EA0295" w:rsidRPr="00FE3633">
        <w:rPr>
          <w:rFonts w:ascii="Palatino Linotype" w:hAnsi="Palatino Linotype"/>
        </w:rPr>
        <w:t xml:space="preserve"> remorse</w:t>
      </w:r>
      <w:r w:rsidR="00F11CE7" w:rsidRPr="00FE3633">
        <w:rPr>
          <w:rFonts w:ascii="Palatino Linotype" w:hAnsi="Palatino Linotype"/>
        </w:rPr>
        <w:t>,</w:t>
      </w:r>
      <w:r w:rsidR="00F03654" w:rsidRPr="00FE3633">
        <w:rPr>
          <w:rFonts w:ascii="Palatino Linotype" w:hAnsi="Palatino Linotype"/>
        </w:rPr>
        <w:t xml:space="preserve"> grief</w:t>
      </w:r>
      <w:r w:rsidR="00F11CE7" w:rsidRPr="00FE3633">
        <w:rPr>
          <w:rFonts w:ascii="Palatino Linotype" w:hAnsi="Palatino Linotype"/>
        </w:rPr>
        <w:t xml:space="preserve"> </w:t>
      </w:r>
      <w:r w:rsidR="00193CAD" w:rsidRPr="00FE3633">
        <w:rPr>
          <w:rFonts w:ascii="Palatino Linotype" w:hAnsi="Palatino Linotype"/>
        </w:rPr>
        <w:t xml:space="preserve">and </w:t>
      </w:r>
      <w:r w:rsidR="00CB159C" w:rsidRPr="00FE3633">
        <w:rPr>
          <w:rFonts w:ascii="Palatino Linotype" w:hAnsi="Palatino Linotype"/>
        </w:rPr>
        <w:t>acceptance</w:t>
      </w:r>
      <w:r w:rsidR="009E1F1C" w:rsidRPr="00FE3633">
        <w:rPr>
          <w:rFonts w:ascii="Palatino Linotype" w:hAnsi="Palatino Linotype"/>
        </w:rPr>
        <w:t>.</w:t>
      </w:r>
      <w:r w:rsidR="009E1F1C" w:rsidRPr="00FE3633">
        <w:rPr>
          <w:rFonts w:ascii="Palatino Linotype" w:hAnsi="Palatino Linotype"/>
          <w:vertAlign w:val="superscript"/>
        </w:rPr>
        <w:t>4</w:t>
      </w:r>
      <w:r w:rsidR="006474E6" w:rsidRPr="00FE3633">
        <w:rPr>
          <w:rFonts w:ascii="Palatino Linotype" w:hAnsi="Palatino Linotype"/>
          <w:b/>
          <w:i/>
        </w:rPr>
        <w:t xml:space="preserve"> </w:t>
      </w:r>
      <w:r w:rsidR="00254547" w:rsidRPr="00FE3633">
        <w:rPr>
          <w:rFonts w:ascii="Palatino Linotype" w:hAnsi="Palatino Linotype"/>
        </w:rPr>
        <w:t xml:space="preserve">The survivors or their families went through a process of </w:t>
      </w:r>
      <w:r w:rsidR="00193CAD" w:rsidRPr="00FE3633">
        <w:rPr>
          <w:rFonts w:ascii="Palatino Linotype" w:hAnsi="Palatino Linotype"/>
        </w:rPr>
        <w:t>shock, anger</w:t>
      </w:r>
      <w:r w:rsidR="00F11CE7" w:rsidRPr="00FE3633">
        <w:rPr>
          <w:rFonts w:ascii="Palatino Linotype" w:hAnsi="Palatino Linotype"/>
        </w:rPr>
        <w:t xml:space="preserve"> and grief</w:t>
      </w:r>
      <w:r w:rsidR="00254547" w:rsidRPr="00FE3633">
        <w:rPr>
          <w:rFonts w:ascii="Palatino Linotype" w:hAnsi="Palatino Linotype"/>
        </w:rPr>
        <w:t>, and, through great pain, some acceptance</w:t>
      </w:r>
      <w:r w:rsidR="00D565E6" w:rsidRPr="00FE3633">
        <w:rPr>
          <w:rFonts w:ascii="Palatino Linotype" w:hAnsi="Palatino Linotype"/>
          <w:vertAlign w:val="superscript"/>
        </w:rPr>
        <w:t>1</w:t>
      </w:r>
      <w:r w:rsidR="00254547" w:rsidRPr="00FE3633">
        <w:rPr>
          <w:rFonts w:ascii="Palatino Linotype" w:hAnsi="Palatino Linotype"/>
        </w:rPr>
        <w:t>.</w:t>
      </w:r>
      <w:r w:rsidR="009F03A7" w:rsidRPr="00FE3633">
        <w:rPr>
          <w:rFonts w:ascii="Palatino Linotype" w:hAnsi="Palatino Linotype"/>
        </w:rPr>
        <w:t xml:space="preserve"> </w:t>
      </w:r>
      <w:r w:rsidR="00296094" w:rsidRPr="00FE3633">
        <w:rPr>
          <w:rFonts w:ascii="Palatino Linotype" w:hAnsi="Palatino Linotype"/>
        </w:rPr>
        <w:t>Importantly, t</w:t>
      </w:r>
      <w:r w:rsidR="009F03A7" w:rsidRPr="00FE3633">
        <w:rPr>
          <w:rFonts w:ascii="Palatino Linotype" w:hAnsi="Palatino Linotype"/>
        </w:rPr>
        <w:t>hese processes are similar</w:t>
      </w:r>
      <w:r w:rsidR="00254547" w:rsidRPr="00FE3633">
        <w:rPr>
          <w:rFonts w:ascii="Palatino Linotype" w:hAnsi="Palatino Linotype"/>
        </w:rPr>
        <w:t xml:space="preserve"> </w:t>
      </w:r>
      <w:r w:rsidR="00CB165B" w:rsidRPr="00FE3633">
        <w:rPr>
          <w:rFonts w:ascii="Palatino Linotype" w:hAnsi="Palatino Linotype"/>
        </w:rPr>
        <w:t xml:space="preserve">to </w:t>
      </w:r>
      <w:r w:rsidR="00296094" w:rsidRPr="00FE3633">
        <w:rPr>
          <w:rFonts w:ascii="Palatino Linotype" w:hAnsi="Palatino Linotype"/>
        </w:rPr>
        <w:t>significant</w:t>
      </w:r>
      <w:r w:rsidR="0060730F" w:rsidRPr="00FE3633">
        <w:rPr>
          <w:rFonts w:ascii="Palatino Linotype" w:hAnsi="Palatino Linotype"/>
        </w:rPr>
        <w:t xml:space="preserve"> moment</w:t>
      </w:r>
      <w:r w:rsidR="00C01EDF" w:rsidRPr="00FE3633">
        <w:rPr>
          <w:rFonts w:ascii="Palatino Linotype" w:hAnsi="Palatino Linotype"/>
        </w:rPr>
        <w:t xml:space="preserve">s </w:t>
      </w:r>
      <w:r w:rsidR="005F5255" w:rsidRPr="00FE3633">
        <w:rPr>
          <w:rFonts w:ascii="Palatino Linotype" w:hAnsi="Palatino Linotype"/>
        </w:rPr>
        <w:t xml:space="preserve">and character trajectories </w:t>
      </w:r>
      <w:r w:rsidR="00C01EDF" w:rsidRPr="00FE3633">
        <w:rPr>
          <w:rFonts w:ascii="Palatino Linotype" w:hAnsi="Palatino Linotype"/>
        </w:rPr>
        <w:t>in the plays, as will be observed</w:t>
      </w:r>
      <w:r w:rsidR="0060730F" w:rsidRPr="00FE3633">
        <w:rPr>
          <w:rFonts w:ascii="Palatino Linotype" w:hAnsi="Palatino Linotype"/>
        </w:rPr>
        <w:t xml:space="preserve"> later in the article.</w:t>
      </w:r>
    </w:p>
    <w:p w14:paraId="52704A30" w14:textId="77777777" w:rsidR="00842B9C" w:rsidRPr="00E8597F" w:rsidRDefault="00842B9C" w:rsidP="00411700"/>
    <w:p w14:paraId="035CCF07" w14:textId="256DA0B9" w:rsidR="006900C0" w:rsidRPr="00C06835" w:rsidRDefault="001C2214" w:rsidP="00C06835">
      <w:pPr>
        <w:jc w:val="both"/>
        <w:rPr>
          <w:rFonts w:ascii="Palatino Linotype" w:hAnsi="Palatino Linotype"/>
        </w:rPr>
      </w:pPr>
      <w:r w:rsidRPr="00C06835">
        <w:rPr>
          <w:rFonts w:ascii="Palatino Linotype" w:hAnsi="Palatino Linotype"/>
        </w:rPr>
        <w:t xml:space="preserve">Here, </w:t>
      </w:r>
      <w:proofErr w:type="spellStart"/>
      <w:r w:rsidR="004613EB" w:rsidRPr="00C06835">
        <w:rPr>
          <w:rFonts w:ascii="Palatino Linotype" w:hAnsi="Palatino Linotype"/>
        </w:rPr>
        <w:t>Kleinian</w:t>
      </w:r>
      <w:proofErr w:type="spellEnd"/>
      <w:r w:rsidR="0060730F" w:rsidRPr="00C06835">
        <w:rPr>
          <w:rFonts w:ascii="Palatino Linotype" w:hAnsi="Palatino Linotype"/>
        </w:rPr>
        <w:t xml:space="preserve"> psychoanalytic notions of the processes of grief</w:t>
      </w:r>
      <w:r w:rsidRPr="00C06835">
        <w:rPr>
          <w:rFonts w:ascii="Palatino Linotype" w:hAnsi="Palatino Linotype"/>
        </w:rPr>
        <w:t xml:space="preserve"> are useful</w:t>
      </w:r>
      <w:r w:rsidR="0060730F" w:rsidRPr="00C06835">
        <w:rPr>
          <w:rFonts w:ascii="Palatino Linotype" w:hAnsi="Palatino Linotype"/>
        </w:rPr>
        <w:t>.</w:t>
      </w:r>
      <w:r w:rsidR="00F76E24" w:rsidRPr="00C06835">
        <w:rPr>
          <w:rFonts w:ascii="Palatino Linotype" w:hAnsi="Palatino Linotype"/>
        </w:rPr>
        <w:t xml:space="preserve"> Klein notes the processes outlined and this leads her to explore the</w:t>
      </w:r>
      <w:r w:rsidRPr="00C06835">
        <w:rPr>
          <w:rFonts w:ascii="Palatino Linotype" w:hAnsi="Palatino Linotype"/>
        </w:rPr>
        <w:t xml:space="preserve"> inner</w:t>
      </w:r>
      <w:r w:rsidR="00733B6D" w:rsidRPr="00C06835">
        <w:rPr>
          <w:rFonts w:ascii="Palatino Linotype" w:hAnsi="Palatino Linotype"/>
        </w:rPr>
        <w:t xml:space="preserve"> psychoanalytic paradigm</w:t>
      </w:r>
      <w:r w:rsidR="00F76E24" w:rsidRPr="00C06835">
        <w:rPr>
          <w:rFonts w:ascii="Palatino Linotype" w:hAnsi="Palatino Linotype"/>
        </w:rPr>
        <w:t xml:space="preserve"> involved.</w:t>
      </w:r>
      <w:r w:rsidR="0060730F" w:rsidRPr="00C06835">
        <w:rPr>
          <w:rFonts w:ascii="Palatino Linotype" w:hAnsi="Palatino Linotype"/>
        </w:rPr>
        <w:t xml:space="preserve"> </w:t>
      </w:r>
      <w:r w:rsidR="003A540E" w:rsidRPr="00C06835">
        <w:rPr>
          <w:rFonts w:ascii="Palatino Linotype" w:hAnsi="Palatino Linotype"/>
        </w:rPr>
        <w:t xml:space="preserve">In essence, </w:t>
      </w:r>
      <w:r w:rsidR="00FD16B4" w:rsidRPr="00C06835">
        <w:rPr>
          <w:rFonts w:ascii="Palatino Linotype" w:hAnsi="Palatino Linotype"/>
        </w:rPr>
        <w:t>Kleinian</w:t>
      </w:r>
      <w:r w:rsidR="00C06835" w:rsidRPr="00C06835">
        <w:rPr>
          <w:rFonts w:ascii="Palatino Linotype" w:hAnsi="Palatino Linotype"/>
        </w:rPr>
        <w:t>’s</w:t>
      </w:r>
      <w:r w:rsidR="00162A52" w:rsidRPr="00C06835">
        <w:rPr>
          <w:rFonts w:ascii="Palatino Linotype" w:hAnsi="Palatino Linotype"/>
          <w:vertAlign w:val="superscript"/>
        </w:rPr>
        <w:t>5</w:t>
      </w:r>
      <w:r w:rsidR="00FD16B4" w:rsidRPr="00C06835">
        <w:rPr>
          <w:rFonts w:ascii="Palatino Linotype" w:hAnsi="Palatino Linotype"/>
        </w:rPr>
        <w:t xml:space="preserve"> Object </w:t>
      </w:r>
      <w:r w:rsidR="004D5B73" w:rsidRPr="00C06835">
        <w:rPr>
          <w:rFonts w:ascii="Palatino Linotype" w:hAnsi="Palatino Linotype"/>
        </w:rPr>
        <w:t>Relatio</w:t>
      </w:r>
      <w:r w:rsidR="006D47B6" w:rsidRPr="00C06835">
        <w:rPr>
          <w:rFonts w:ascii="Palatino Linotype" w:hAnsi="Palatino Linotype"/>
        </w:rPr>
        <w:t>ns</w:t>
      </w:r>
      <w:r w:rsidR="005C01A6" w:rsidRPr="00C06835">
        <w:rPr>
          <w:rFonts w:ascii="Palatino Linotype" w:hAnsi="Palatino Linotype"/>
          <w:vertAlign w:val="superscript"/>
        </w:rPr>
        <w:t>6</w:t>
      </w:r>
      <w:r w:rsidR="006D47B6" w:rsidRPr="00C06835">
        <w:rPr>
          <w:rFonts w:ascii="Palatino Linotype" w:hAnsi="Palatino Linotype"/>
        </w:rPr>
        <w:t xml:space="preserve"> theory speaks of our internalizing</w:t>
      </w:r>
      <w:r w:rsidR="002672E3" w:rsidRPr="00C06835">
        <w:rPr>
          <w:rFonts w:ascii="Palatino Linotype" w:hAnsi="Palatino Linotype"/>
        </w:rPr>
        <w:t>,</w:t>
      </w:r>
      <w:r w:rsidR="006D47B6" w:rsidRPr="00C06835">
        <w:rPr>
          <w:rFonts w:ascii="Palatino Linotype" w:hAnsi="Palatino Linotype"/>
        </w:rPr>
        <w:t xml:space="preserve"> or projecti</w:t>
      </w:r>
      <w:r w:rsidR="002672E3" w:rsidRPr="00C06835">
        <w:rPr>
          <w:rFonts w:ascii="Palatino Linotype" w:hAnsi="Palatino Linotype"/>
        </w:rPr>
        <w:t>ng onto others,</w:t>
      </w:r>
      <w:r w:rsidR="004D5B73" w:rsidRPr="00C06835">
        <w:rPr>
          <w:rFonts w:ascii="Palatino Linotype" w:hAnsi="Palatino Linotype"/>
        </w:rPr>
        <w:t xml:space="preserve"> inne</w:t>
      </w:r>
      <w:r w:rsidR="004E35B6" w:rsidRPr="00C06835">
        <w:rPr>
          <w:rFonts w:ascii="Palatino Linotype" w:hAnsi="Palatino Linotype"/>
        </w:rPr>
        <w:t>r and</w:t>
      </w:r>
      <w:r w:rsidR="00706566" w:rsidRPr="00C06835">
        <w:rPr>
          <w:rFonts w:ascii="Palatino Linotype" w:hAnsi="Palatino Linotype"/>
        </w:rPr>
        <w:t xml:space="preserve"> outer good or bad objects – </w:t>
      </w:r>
      <w:r w:rsidR="004E35B6" w:rsidRPr="00C06835">
        <w:rPr>
          <w:rFonts w:ascii="Palatino Linotype" w:hAnsi="Palatino Linotype"/>
        </w:rPr>
        <w:t>object</w:t>
      </w:r>
      <w:r w:rsidR="00C47437" w:rsidRPr="00C06835">
        <w:rPr>
          <w:rFonts w:ascii="Palatino Linotype" w:hAnsi="Palatino Linotype"/>
        </w:rPr>
        <w:t xml:space="preserve"> being the word for</w:t>
      </w:r>
      <w:r w:rsidR="004D5B73" w:rsidRPr="00C06835">
        <w:rPr>
          <w:rFonts w:ascii="Palatino Linotype" w:hAnsi="Palatino Linotype"/>
        </w:rPr>
        <w:t xml:space="preserve"> a parent, partner, </w:t>
      </w:r>
      <w:r w:rsidR="00CF2C12" w:rsidRPr="00C06835">
        <w:rPr>
          <w:rFonts w:ascii="Palatino Linotype" w:hAnsi="Palatino Linotype"/>
        </w:rPr>
        <w:t xml:space="preserve">a child, </w:t>
      </w:r>
      <w:r w:rsidR="004D5B73" w:rsidRPr="00C06835">
        <w:rPr>
          <w:rFonts w:ascii="Palatino Linotype" w:hAnsi="Palatino Linotype"/>
        </w:rPr>
        <w:t>society, a boss, or any ot</w:t>
      </w:r>
      <w:r w:rsidR="00483E8B" w:rsidRPr="00C06835">
        <w:rPr>
          <w:rFonts w:ascii="Palatino Linotype" w:hAnsi="Palatino Linotype"/>
        </w:rPr>
        <w:t>her pers</w:t>
      </w:r>
      <w:r w:rsidR="00486D1B" w:rsidRPr="00C06835">
        <w:rPr>
          <w:rFonts w:ascii="Palatino Linotype" w:hAnsi="Palatino Linotype"/>
        </w:rPr>
        <w:t>on or group of persons</w:t>
      </w:r>
      <w:r w:rsidR="00483E8B" w:rsidRPr="00C06835">
        <w:rPr>
          <w:rFonts w:ascii="Palatino Linotype" w:hAnsi="Palatino Linotype"/>
        </w:rPr>
        <w:t>.</w:t>
      </w:r>
      <w:r w:rsidR="00C47437" w:rsidRPr="00C06835">
        <w:rPr>
          <w:rFonts w:ascii="Palatino Linotype" w:hAnsi="Palatino Linotype"/>
        </w:rPr>
        <w:t xml:space="preserve"> </w:t>
      </w:r>
      <w:r w:rsidR="003F7957" w:rsidRPr="00C06835">
        <w:rPr>
          <w:rFonts w:ascii="Palatino Linotype" w:hAnsi="Palatino Linotype"/>
        </w:rPr>
        <w:t xml:space="preserve">In our unconscious </w:t>
      </w:r>
      <w:r w:rsidR="00AA0716" w:rsidRPr="00C06835">
        <w:rPr>
          <w:rFonts w:ascii="Palatino Linotype" w:hAnsi="Palatino Linotype"/>
        </w:rPr>
        <w:t>we internalize such objects and split these into</w:t>
      </w:r>
      <w:r w:rsidR="003F7957" w:rsidRPr="00C06835">
        <w:rPr>
          <w:rFonts w:ascii="Palatino Linotype" w:hAnsi="Palatino Linotype"/>
        </w:rPr>
        <w:t xml:space="preserve"> good and bad objects. </w:t>
      </w:r>
      <w:r w:rsidR="00AA0716" w:rsidRPr="00C06835">
        <w:rPr>
          <w:rFonts w:ascii="Palatino Linotype" w:hAnsi="Palatino Linotype"/>
        </w:rPr>
        <w:t>It is often through t</w:t>
      </w:r>
      <w:r w:rsidR="004D4035" w:rsidRPr="00C06835">
        <w:rPr>
          <w:rFonts w:ascii="Palatino Linotype" w:hAnsi="Palatino Linotype"/>
        </w:rPr>
        <w:t>he process of gri</w:t>
      </w:r>
      <w:r w:rsidR="00960777" w:rsidRPr="00C06835">
        <w:rPr>
          <w:rFonts w:ascii="Palatino Linotype" w:hAnsi="Palatino Linotype"/>
        </w:rPr>
        <w:t xml:space="preserve">eving </w:t>
      </w:r>
      <w:r w:rsidR="00AA0716" w:rsidRPr="00C06835">
        <w:rPr>
          <w:rFonts w:ascii="Palatino Linotype" w:hAnsi="Palatino Linotype"/>
        </w:rPr>
        <w:t xml:space="preserve">that we are able </w:t>
      </w:r>
      <w:r w:rsidR="00B8716E" w:rsidRPr="00C06835">
        <w:rPr>
          <w:rFonts w:ascii="Palatino Linotype" w:hAnsi="Palatino Linotype"/>
        </w:rPr>
        <w:t>to re-evaluate our</w:t>
      </w:r>
      <w:r w:rsidR="00310060" w:rsidRPr="00C06835">
        <w:rPr>
          <w:rFonts w:ascii="Palatino Linotype" w:hAnsi="Palatino Linotype"/>
        </w:rPr>
        <w:t xml:space="preserve"> </w:t>
      </w:r>
      <w:r w:rsidR="00B8716E" w:rsidRPr="00C06835">
        <w:rPr>
          <w:rFonts w:ascii="Palatino Linotype" w:hAnsi="Palatino Linotype"/>
        </w:rPr>
        <w:t>internalized split objects. For example, the dead parent can no longer be seen primarily as bad or good, as we painfully</w:t>
      </w:r>
      <w:r w:rsidR="00DC13EF" w:rsidRPr="00C06835">
        <w:rPr>
          <w:rFonts w:ascii="Palatino Linotype" w:hAnsi="Palatino Linotype"/>
        </w:rPr>
        <w:t>, even if partially,</w:t>
      </w:r>
      <w:r w:rsidR="00B8716E" w:rsidRPr="00C06835">
        <w:rPr>
          <w:rFonts w:ascii="Palatino Linotype" w:hAnsi="Palatino Linotype"/>
        </w:rPr>
        <w:t xml:space="preserve"> re-integrate good and</w:t>
      </w:r>
      <w:r w:rsidR="00C06835" w:rsidRPr="00C06835">
        <w:rPr>
          <w:rFonts w:ascii="Palatino Linotype" w:hAnsi="Palatino Linotype"/>
        </w:rPr>
        <w:t xml:space="preserve"> bad objects in times of grief. </w:t>
      </w:r>
      <w:r w:rsidR="006900C0" w:rsidRPr="00C06835">
        <w:rPr>
          <w:rFonts w:ascii="Palatino Linotype" w:hAnsi="Palatino Linotype"/>
        </w:rPr>
        <w:t xml:space="preserve">Through </w:t>
      </w:r>
      <w:r w:rsidR="008C37BD" w:rsidRPr="00C06835">
        <w:rPr>
          <w:rFonts w:ascii="Palatino Linotype" w:hAnsi="Palatino Linotype"/>
        </w:rPr>
        <w:t xml:space="preserve">the processes of </w:t>
      </w:r>
      <w:r w:rsidR="006900C0" w:rsidRPr="00C06835">
        <w:rPr>
          <w:rFonts w:ascii="Palatino Linotype" w:hAnsi="Palatino Linotype"/>
        </w:rPr>
        <w:t>grief</w:t>
      </w:r>
      <w:r w:rsidR="008C37BD" w:rsidRPr="00C06835">
        <w:rPr>
          <w:rFonts w:ascii="Palatino Linotype" w:hAnsi="Palatino Linotype"/>
        </w:rPr>
        <w:t xml:space="preserve"> described</w:t>
      </w:r>
      <w:r w:rsidR="006900C0" w:rsidRPr="00C06835">
        <w:rPr>
          <w:rFonts w:ascii="Palatino Linotype" w:hAnsi="Palatino Linotype"/>
        </w:rPr>
        <w:t>, we either remain in denial</w:t>
      </w:r>
      <w:r w:rsidR="00E633AD" w:rsidRPr="00C06835">
        <w:rPr>
          <w:rFonts w:ascii="Palatino Linotype" w:hAnsi="Palatino Linotype"/>
        </w:rPr>
        <w:t xml:space="preserve"> (the splitting of </w:t>
      </w:r>
      <w:r w:rsidR="001F5B33" w:rsidRPr="00C06835">
        <w:rPr>
          <w:rFonts w:ascii="Palatino Linotype" w:hAnsi="Palatino Linotype"/>
        </w:rPr>
        <w:t>internalized good and bad</w:t>
      </w:r>
      <w:r w:rsidR="00E633AD" w:rsidRPr="00C06835">
        <w:rPr>
          <w:rFonts w:ascii="Palatino Linotype" w:hAnsi="Palatino Linotype"/>
        </w:rPr>
        <w:t xml:space="preserve"> objects remains</w:t>
      </w:r>
      <w:r w:rsidR="008E7F2C" w:rsidRPr="00C06835">
        <w:rPr>
          <w:rFonts w:ascii="Palatino Linotype" w:hAnsi="Palatino Linotype"/>
        </w:rPr>
        <w:t>)</w:t>
      </w:r>
      <w:r w:rsidR="006900C0" w:rsidRPr="00C06835">
        <w:rPr>
          <w:rFonts w:ascii="Palatino Linotype" w:hAnsi="Palatino Linotype"/>
        </w:rPr>
        <w:t xml:space="preserve"> or</w:t>
      </w:r>
      <w:r w:rsidR="008C37BD" w:rsidRPr="00C06835">
        <w:rPr>
          <w:rFonts w:ascii="Palatino Linotype" w:hAnsi="Palatino Linotype"/>
        </w:rPr>
        <w:t xml:space="preserve"> engage with the process that enables us</w:t>
      </w:r>
      <w:r w:rsidR="00842C86" w:rsidRPr="00C06835">
        <w:rPr>
          <w:rFonts w:ascii="Palatino Linotype" w:hAnsi="Palatino Linotype"/>
        </w:rPr>
        <w:t>, at least partly,</w:t>
      </w:r>
      <w:r w:rsidR="008C37BD" w:rsidRPr="00C06835">
        <w:rPr>
          <w:rFonts w:ascii="Palatino Linotype" w:hAnsi="Palatino Linotype"/>
        </w:rPr>
        <w:t xml:space="preserve"> to </w:t>
      </w:r>
      <w:r w:rsidR="004721EE" w:rsidRPr="00C06835">
        <w:rPr>
          <w:rFonts w:ascii="Palatino Linotype" w:hAnsi="Palatino Linotype"/>
        </w:rPr>
        <w:t>integrate</w:t>
      </w:r>
      <w:r w:rsidR="006900C0" w:rsidRPr="00C06835">
        <w:rPr>
          <w:rFonts w:ascii="Palatino Linotype" w:hAnsi="Palatino Linotype"/>
        </w:rPr>
        <w:t xml:space="preserve"> the good and bad objects. </w:t>
      </w:r>
    </w:p>
    <w:p w14:paraId="1A7EE097" w14:textId="77777777" w:rsidR="002066BA" w:rsidRPr="00BC2E71" w:rsidRDefault="002066BA" w:rsidP="00BC2E71">
      <w:pPr>
        <w:jc w:val="both"/>
        <w:rPr>
          <w:rFonts w:ascii="Palatino Linotype" w:hAnsi="Palatino Linotype"/>
        </w:rPr>
      </w:pPr>
    </w:p>
    <w:p w14:paraId="5F68FCC5" w14:textId="0D81211D" w:rsidR="00BC2E71" w:rsidRPr="00BC2E71" w:rsidRDefault="000B4643" w:rsidP="00BC2E71">
      <w:pPr>
        <w:tabs>
          <w:tab w:val="left" w:pos="8222"/>
        </w:tabs>
        <w:ind w:left="709" w:right="418" w:firstLine="425"/>
        <w:jc w:val="both"/>
        <w:rPr>
          <w:rFonts w:ascii="Palatino Linotype" w:hAnsi="Palatino Linotype"/>
          <w:vertAlign w:val="superscript"/>
        </w:rPr>
      </w:pPr>
      <w:r>
        <w:rPr>
          <w:rFonts w:ascii="Palatino Linotype" w:hAnsi="Palatino Linotype"/>
        </w:rPr>
        <w:lastRenderedPageBreak/>
        <w:t>‘</w:t>
      </w:r>
      <w:r w:rsidR="001530A5">
        <w:rPr>
          <w:rFonts w:ascii="Palatino Linotype" w:hAnsi="Palatino Linotype"/>
        </w:rPr>
        <w:t>’</w:t>
      </w:r>
      <w:r w:rsidR="006900C0" w:rsidRPr="00BC2E71">
        <w:rPr>
          <w:rFonts w:ascii="Palatino Linotype" w:hAnsi="Palatino Linotype"/>
        </w:rPr>
        <w:t>The rebuilding of this inner world characterizes the successful work of grief….a recovery is a putting back together of the previously split internalized objects or persons…the result of grieving is</w:t>
      </w:r>
      <w:r w:rsidR="009240CD" w:rsidRPr="00BC2E71">
        <w:rPr>
          <w:rFonts w:ascii="Palatino Linotype" w:hAnsi="Palatino Linotype"/>
        </w:rPr>
        <w:t xml:space="preserve"> that</w:t>
      </w:r>
      <w:r w:rsidR="006900C0" w:rsidRPr="00BC2E71">
        <w:rPr>
          <w:rFonts w:ascii="Palatino Linotype" w:hAnsi="Palatino Linotype"/>
        </w:rPr>
        <w:t xml:space="preserve"> the personality is enriched by gaining a better ability to appreciate the Other</w:t>
      </w:r>
      <w:r w:rsidR="005630C6" w:rsidRPr="00BC2E71">
        <w:rPr>
          <w:rFonts w:ascii="Palatino Linotype" w:hAnsi="Palatino Linotype"/>
        </w:rPr>
        <w:t xml:space="preserve"> object</w:t>
      </w:r>
      <w:r w:rsidR="006900C0" w:rsidRPr="00BC2E71">
        <w:rPr>
          <w:rFonts w:ascii="Palatino Linotype" w:hAnsi="Palatino Linotype"/>
        </w:rPr>
        <w:t>…and deepen the individual’s relation to putting back together his previously split inner good and bad objects ".</w:t>
      </w:r>
      <w:r w:rsidR="00A72DF6" w:rsidRPr="00BC2E71">
        <w:rPr>
          <w:rFonts w:ascii="Palatino Linotype" w:hAnsi="Palatino Linotype"/>
          <w:vertAlign w:val="superscript"/>
        </w:rPr>
        <w:t>7</w:t>
      </w:r>
      <w:r w:rsidR="001E5DE9" w:rsidRPr="00BC2E71">
        <w:rPr>
          <w:rFonts w:ascii="Palatino Linotype" w:hAnsi="Palatino Linotype"/>
          <w:vertAlign w:val="superscript"/>
        </w:rPr>
        <w:t xml:space="preserve"> </w:t>
      </w:r>
    </w:p>
    <w:p w14:paraId="36E05ABE" w14:textId="77777777" w:rsidR="00BC2E71" w:rsidRPr="00BC2E71" w:rsidRDefault="00BC2E71" w:rsidP="00BC2E71">
      <w:pPr>
        <w:jc w:val="both"/>
        <w:rPr>
          <w:rFonts w:ascii="Palatino Linotype" w:hAnsi="Palatino Linotype"/>
          <w:vertAlign w:val="superscript"/>
        </w:rPr>
      </w:pPr>
    </w:p>
    <w:p w14:paraId="5805F893" w14:textId="77777777" w:rsidR="00BC2E71" w:rsidRPr="00BC2E71" w:rsidRDefault="00BC2E71" w:rsidP="00BC2E71">
      <w:pPr>
        <w:jc w:val="both"/>
        <w:rPr>
          <w:rFonts w:ascii="Palatino Linotype" w:hAnsi="Palatino Linotype"/>
          <w:vertAlign w:val="superscript"/>
        </w:rPr>
      </w:pPr>
    </w:p>
    <w:p w14:paraId="664DD0D1" w14:textId="781DF92A" w:rsidR="002B081E" w:rsidRPr="00BC2E71" w:rsidRDefault="00081924" w:rsidP="00BC2E71">
      <w:pPr>
        <w:jc w:val="both"/>
        <w:rPr>
          <w:rFonts w:ascii="Palatino Linotype" w:hAnsi="Palatino Linotype"/>
        </w:rPr>
      </w:pPr>
      <w:r w:rsidRPr="00BC2E71">
        <w:rPr>
          <w:rFonts w:ascii="Palatino Linotype" w:hAnsi="Palatino Linotype"/>
        </w:rPr>
        <w:t>In Obj</w:t>
      </w:r>
      <w:r w:rsidR="004F288E" w:rsidRPr="00BC2E71">
        <w:rPr>
          <w:rFonts w:ascii="Palatino Linotype" w:hAnsi="Palatino Linotype"/>
        </w:rPr>
        <w:t>ect-Relations Theory, our Self</w:t>
      </w:r>
      <w:r w:rsidRPr="00BC2E71">
        <w:rPr>
          <w:rFonts w:ascii="Palatino Linotype" w:hAnsi="Palatino Linotype"/>
        </w:rPr>
        <w:t xml:space="preserve"> is always in relation to an </w:t>
      </w:r>
      <w:proofErr w:type="gramStart"/>
      <w:r w:rsidRPr="00BC2E71">
        <w:rPr>
          <w:rFonts w:ascii="Palatino Linotype" w:hAnsi="Palatino Linotype"/>
        </w:rPr>
        <w:t>Other</w:t>
      </w:r>
      <w:proofErr w:type="gramEnd"/>
      <w:r w:rsidRPr="00BC2E71">
        <w:rPr>
          <w:rFonts w:ascii="Palatino Linotype" w:hAnsi="Palatino Linotype"/>
        </w:rPr>
        <w:t xml:space="preserve">, and not just in a relationship between our ego, id and superego. </w:t>
      </w:r>
      <w:r w:rsidR="001E5DE9" w:rsidRPr="00BC2E71">
        <w:rPr>
          <w:rFonts w:ascii="Palatino Linotype" w:hAnsi="Palatino Linotype"/>
        </w:rPr>
        <w:t>This i</w:t>
      </w:r>
      <w:r w:rsidR="005A1CFD" w:rsidRPr="00BC2E71">
        <w:rPr>
          <w:rFonts w:ascii="Palatino Linotype" w:hAnsi="Palatino Linotype"/>
        </w:rPr>
        <w:t>s the psychoanalytic</w:t>
      </w:r>
      <w:r w:rsidRPr="00BC2E71">
        <w:rPr>
          <w:rFonts w:ascii="Palatino Linotype" w:hAnsi="Palatino Linotype"/>
        </w:rPr>
        <w:t xml:space="preserve"> </w:t>
      </w:r>
      <w:r w:rsidR="005A1CFD" w:rsidRPr="00BC2E71">
        <w:rPr>
          <w:rFonts w:ascii="Palatino Linotype" w:hAnsi="Palatino Linotype"/>
        </w:rPr>
        <w:t xml:space="preserve">underpinning </w:t>
      </w:r>
      <w:r w:rsidR="001E5DE9" w:rsidRPr="00BC2E71">
        <w:rPr>
          <w:rFonts w:ascii="Palatino Linotype" w:hAnsi="Palatino Linotype"/>
        </w:rPr>
        <w:t>of the self/other binary</w:t>
      </w:r>
      <w:r w:rsidR="00597ACA" w:rsidRPr="00BC2E71">
        <w:rPr>
          <w:rFonts w:ascii="Palatino Linotype" w:hAnsi="Palatino Linotype"/>
        </w:rPr>
        <w:t xml:space="preserve"> and can be related to the postcolonial thinking</w:t>
      </w:r>
      <w:r w:rsidR="005A1CFD" w:rsidRPr="00BC2E71">
        <w:rPr>
          <w:rFonts w:ascii="Palatino Linotype" w:hAnsi="Palatino Linotype"/>
        </w:rPr>
        <w:t xml:space="preserve"> of Fanon and Said</w:t>
      </w:r>
      <w:r w:rsidR="005A1CFD" w:rsidRPr="00BC2E71">
        <w:rPr>
          <w:rFonts w:ascii="Palatino Linotype" w:hAnsi="Palatino Linotype"/>
          <w:b/>
        </w:rPr>
        <w:t xml:space="preserve">, </w:t>
      </w:r>
      <w:r w:rsidR="005A1CFD" w:rsidRPr="00BC2E71">
        <w:rPr>
          <w:rFonts w:ascii="Palatino Linotype" w:hAnsi="Palatino Linotype"/>
        </w:rPr>
        <w:t>and Hegelian</w:t>
      </w:r>
      <w:r w:rsidR="00634520" w:rsidRPr="00BC2E71">
        <w:rPr>
          <w:rFonts w:ascii="Palatino Linotype" w:hAnsi="Palatino Linotype"/>
          <w:vertAlign w:val="superscript"/>
        </w:rPr>
        <w:t xml:space="preserve">8 </w:t>
      </w:r>
      <w:r w:rsidR="005A1CFD" w:rsidRPr="00BC2E71">
        <w:rPr>
          <w:rFonts w:ascii="Palatino Linotype" w:hAnsi="Palatino Linotype"/>
        </w:rPr>
        <w:t xml:space="preserve">philosophy. </w:t>
      </w:r>
      <w:r w:rsidR="001E5DE9" w:rsidRPr="00BC2E71">
        <w:rPr>
          <w:rFonts w:ascii="Palatino Linotype" w:hAnsi="Palatino Linotype"/>
        </w:rPr>
        <w:t xml:space="preserve"> </w:t>
      </w:r>
      <w:proofErr w:type="gramStart"/>
      <w:r w:rsidR="005A1CFD" w:rsidRPr="00BC2E71">
        <w:rPr>
          <w:rFonts w:ascii="Palatino Linotype" w:hAnsi="Palatino Linotype"/>
        </w:rPr>
        <w:t>As Fanon</w:t>
      </w:r>
      <w:r w:rsidR="009909D3" w:rsidRPr="00BC2E71">
        <w:rPr>
          <w:rFonts w:ascii="Palatino Linotype" w:hAnsi="Palatino Linotype"/>
        </w:rPr>
        <w:t xml:space="preserve"> posits: </w:t>
      </w:r>
      <w:r w:rsidR="002B081E" w:rsidRPr="00BC2E71">
        <w:rPr>
          <w:rFonts w:ascii="Palatino Linotype" w:hAnsi="Palatino Linotype"/>
          <w:b/>
          <w:color w:val="181818"/>
          <w:shd w:val="clear" w:color="auto" w:fill="FFFFFF"/>
        </w:rPr>
        <w:t>“</w:t>
      </w:r>
      <w:r w:rsidR="002B081E" w:rsidRPr="00BC2E71">
        <w:rPr>
          <w:rFonts w:ascii="Palatino Linotype" w:hAnsi="Palatino Linotype"/>
          <w:color w:val="181818"/>
          <w:shd w:val="clear" w:color="auto" w:fill="FFFFFF"/>
        </w:rPr>
        <w:t>Man is human only to the extent to which he tries to impose himself on another man in order to be recognized by him.</w:t>
      </w:r>
      <w:proofErr w:type="gramEnd"/>
      <w:r w:rsidR="002B081E" w:rsidRPr="00BC2E71">
        <w:rPr>
          <w:rFonts w:ascii="Palatino Linotype" w:hAnsi="Palatino Linotype"/>
          <w:color w:val="181818"/>
          <w:shd w:val="clear" w:color="auto" w:fill="FFFFFF"/>
        </w:rPr>
        <w:t xml:space="preserve"> As long as he has not been effectively recognized by the other, it is this other who remains the focus of his actions. </w:t>
      </w:r>
      <w:proofErr w:type="gramStart"/>
      <w:r w:rsidR="002B081E" w:rsidRPr="00BC2E71">
        <w:rPr>
          <w:rFonts w:ascii="Palatino Linotype" w:hAnsi="Palatino Linotype"/>
          <w:color w:val="181818"/>
          <w:shd w:val="clear" w:color="auto" w:fill="FFFFFF"/>
        </w:rPr>
        <w:t>His human worth and reality depend on this other and on his recognition by the other.</w:t>
      </w:r>
      <w:proofErr w:type="gramEnd"/>
      <w:r w:rsidR="002B081E" w:rsidRPr="00BC2E71">
        <w:rPr>
          <w:rFonts w:ascii="Palatino Linotype" w:hAnsi="Palatino Linotype"/>
          <w:color w:val="181818"/>
          <w:shd w:val="clear" w:color="auto" w:fill="FFFFFF"/>
        </w:rPr>
        <w:t xml:space="preserve"> It is in this other that the meaning of his life is condensed.” </w:t>
      </w:r>
      <w:r w:rsidR="00304333" w:rsidRPr="00BC2E71">
        <w:rPr>
          <w:rFonts w:ascii="Palatino Linotype" w:hAnsi="Palatino Linotype"/>
          <w:color w:val="181818"/>
          <w:shd w:val="clear" w:color="auto" w:fill="FFFFFF"/>
          <w:vertAlign w:val="superscript"/>
        </w:rPr>
        <w:t>9</w:t>
      </w:r>
    </w:p>
    <w:p w14:paraId="5250C402" w14:textId="77777777" w:rsidR="0008320A" w:rsidRPr="00E8597F" w:rsidRDefault="0008320A" w:rsidP="006900C0"/>
    <w:p w14:paraId="61C87CCE" w14:textId="1D4963B3" w:rsidR="008728BC" w:rsidRPr="00EB51C8" w:rsidRDefault="00F922F4" w:rsidP="00EB51C8">
      <w:pPr>
        <w:jc w:val="both"/>
        <w:rPr>
          <w:rFonts w:ascii="Palatino Linotype" w:hAnsi="Palatino Linotype"/>
        </w:rPr>
      </w:pPr>
      <w:r w:rsidRPr="00EB51C8">
        <w:rPr>
          <w:rFonts w:ascii="Palatino Linotype" w:hAnsi="Palatino Linotype"/>
        </w:rPr>
        <w:t xml:space="preserve">Applying Fanon’s notion to </w:t>
      </w:r>
      <w:proofErr w:type="spellStart"/>
      <w:r w:rsidRPr="00EB51C8">
        <w:rPr>
          <w:rFonts w:ascii="Palatino Linotype" w:hAnsi="Palatino Linotype"/>
        </w:rPr>
        <w:t>Kleinian</w:t>
      </w:r>
      <w:proofErr w:type="spellEnd"/>
      <w:r w:rsidRPr="00EB51C8">
        <w:rPr>
          <w:rFonts w:ascii="Palatino Linotype" w:hAnsi="Palatino Linotype"/>
        </w:rPr>
        <w:t xml:space="preserve"> processes of grief and the s</w:t>
      </w:r>
      <w:r w:rsidR="004B3E79" w:rsidRPr="00EB51C8">
        <w:rPr>
          <w:rFonts w:ascii="Palatino Linotype" w:hAnsi="Palatino Linotype"/>
        </w:rPr>
        <w:t>elf/other dichotomy, helps give</w:t>
      </w:r>
      <w:r w:rsidRPr="00EB51C8">
        <w:rPr>
          <w:rFonts w:ascii="Palatino Linotype" w:hAnsi="Palatino Linotype"/>
        </w:rPr>
        <w:t xml:space="preserve"> us a theoretical sense of </w:t>
      </w:r>
      <w:r w:rsidR="0008320A" w:rsidRPr="00EB51C8">
        <w:rPr>
          <w:rFonts w:ascii="Palatino Linotype" w:hAnsi="Palatino Linotype"/>
        </w:rPr>
        <w:t>the TRC</w:t>
      </w:r>
      <w:r w:rsidRPr="00EB51C8">
        <w:rPr>
          <w:rFonts w:ascii="Palatino Linotype" w:hAnsi="Palatino Linotype"/>
        </w:rPr>
        <w:t xml:space="preserve"> process and this assists in</w:t>
      </w:r>
      <w:r w:rsidR="0008320A" w:rsidRPr="00EB51C8">
        <w:rPr>
          <w:rFonts w:ascii="Palatino Linotype" w:hAnsi="Palatino Linotype"/>
        </w:rPr>
        <w:t xml:space="preserve"> i</w:t>
      </w:r>
      <w:r w:rsidRPr="00EB51C8">
        <w:rPr>
          <w:rFonts w:ascii="Palatino Linotype" w:hAnsi="Palatino Linotype"/>
        </w:rPr>
        <w:t>lluminating</w:t>
      </w:r>
      <w:r w:rsidR="00EC3C9B" w:rsidRPr="00EB51C8">
        <w:rPr>
          <w:rFonts w:ascii="Palatino Linotype" w:hAnsi="Palatino Linotype"/>
        </w:rPr>
        <w:t xml:space="preserve"> the role that</w:t>
      </w:r>
      <w:r w:rsidR="0008320A" w:rsidRPr="00EB51C8">
        <w:rPr>
          <w:rFonts w:ascii="Palatino Linotype" w:hAnsi="Palatino Linotype"/>
        </w:rPr>
        <w:t xml:space="preserve"> </w:t>
      </w:r>
      <w:r w:rsidRPr="00EB51C8">
        <w:rPr>
          <w:rFonts w:ascii="Palatino Linotype" w:hAnsi="Palatino Linotype"/>
        </w:rPr>
        <w:t xml:space="preserve">the binary and </w:t>
      </w:r>
      <w:r w:rsidR="0008320A" w:rsidRPr="00EB51C8">
        <w:rPr>
          <w:rFonts w:ascii="Palatino Linotype" w:hAnsi="Palatino Linotype"/>
        </w:rPr>
        <w:t xml:space="preserve">grief </w:t>
      </w:r>
      <w:r w:rsidRPr="00EB51C8">
        <w:rPr>
          <w:rFonts w:ascii="Palatino Linotype" w:hAnsi="Palatino Linotype"/>
        </w:rPr>
        <w:t>play</w:t>
      </w:r>
      <w:r w:rsidR="00EC3C9B" w:rsidRPr="00EB51C8">
        <w:rPr>
          <w:rFonts w:ascii="Palatino Linotype" w:hAnsi="Palatino Linotype"/>
        </w:rPr>
        <w:t xml:space="preserve"> in the theatre texts</w:t>
      </w:r>
      <w:r w:rsidR="0008320A" w:rsidRPr="00EB51C8">
        <w:rPr>
          <w:rFonts w:ascii="Palatino Linotype" w:hAnsi="Palatino Linotype"/>
        </w:rPr>
        <w:t xml:space="preserve"> explored.</w:t>
      </w:r>
      <w:r w:rsidR="00846288" w:rsidRPr="00EB51C8">
        <w:rPr>
          <w:rFonts w:ascii="Palatino Linotype" w:hAnsi="Palatino Linotype"/>
        </w:rPr>
        <w:t xml:space="preserve"> In essence, l</w:t>
      </w:r>
      <w:r w:rsidR="000C28B0" w:rsidRPr="00EB51C8">
        <w:rPr>
          <w:rFonts w:ascii="Palatino Linotype" w:hAnsi="Palatino Linotype"/>
        </w:rPr>
        <w:t xml:space="preserve">ift the binary induced by colonial and </w:t>
      </w:r>
      <w:r w:rsidR="00757F9C" w:rsidRPr="00EB51C8">
        <w:rPr>
          <w:rFonts w:ascii="Palatino Linotype" w:hAnsi="Palatino Linotype"/>
        </w:rPr>
        <w:t>apartheid categorizations, and we observe a human with complexities, multiple identities and multiple narratives. We do not see a Self ideologically framed by hegemony as an</w:t>
      </w:r>
      <w:r w:rsidR="00FC6AF4" w:rsidRPr="00EB51C8">
        <w:rPr>
          <w:rFonts w:ascii="Palatino Linotype" w:hAnsi="Palatino Linotype"/>
        </w:rPr>
        <w:t xml:space="preserve"> inferior </w:t>
      </w:r>
      <w:r w:rsidR="00757F9C" w:rsidRPr="00EB51C8">
        <w:rPr>
          <w:rFonts w:ascii="Palatino Linotype" w:hAnsi="Palatino Linotype"/>
        </w:rPr>
        <w:t xml:space="preserve">(or superior) </w:t>
      </w:r>
      <w:proofErr w:type="gramStart"/>
      <w:r w:rsidR="00757F9C" w:rsidRPr="00EB51C8">
        <w:rPr>
          <w:rFonts w:ascii="Palatino Linotype" w:hAnsi="Palatino Linotype"/>
        </w:rPr>
        <w:t>Other</w:t>
      </w:r>
      <w:proofErr w:type="gramEnd"/>
      <w:r w:rsidR="000C28B0" w:rsidRPr="00EB51C8">
        <w:rPr>
          <w:rFonts w:ascii="Palatino Linotype" w:hAnsi="Palatino Linotype"/>
        </w:rPr>
        <w:t xml:space="preserve">. </w:t>
      </w:r>
      <w:r w:rsidR="00923970" w:rsidRPr="00EB51C8">
        <w:rPr>
          <w:rFonts w:ascii="Palatino Linotype" w:hAnsi="Palatino Linotype"/>
        </w:rPr>
        <w:t xml:space="preserve">In this way, the binary is collapsed, or, in </w:t>
      </w:r>
      <w:proofErr w:type="spellStart"/>
      <w:r w:rsidR="00923970" w:rsidRPr="00EB51C8">
        <w:rPr>
          <w:rFonts w:ascii="Palatino Linotype" w:hAnsi="Palatino Linotype"/>
        </w:rPr>
        <w:t>Kleinian</w:t>
      </w:r>
      <w:proofErr w:type="spellEnd"/>
      <w:r w:rsidR="00923970" w:rsidRPr="00EB51C8">
        <w:rPr>
          <w:rFonts w:ascii="Palatino Linotype" w:hAnsi="Palatino Linotype"/>
        </w:rPr>
        <w:t xml:space="preserve"> thought, the psychic process of splitting is negated by integrating the Objects. </w:t>
      </w:r>
      <w:r w:rsidR="00846288" w:rsidRPr="00EB51C8">
        <w:rPr>
          <w:rFonts w:ascii="Palatino Linotype" w:hAnsi="Palatino Linotype"/>
        </w:rPr>
        <w:t xml:space="preserve">Further, </w:t>
      </w:r>
      <w:r w:rsidR="00197B44" w:rsidRPr="00EB51C8">
        <w:rPr>
          <w:rFonts w:ascii="Palatino Linotype" w:hAnsi="Palatino Linotype"/>
        </w:rPr>
        <w:t xml:space="preserve">I argue that </w:t>
      </w:r>
      <w:r w:rsidR="00846288" w:rsidRPr="00EB51C8">
        <w:rPr>
          <w:rFonts w:ascii="Palatino Linotype" w:hAnsi="Palatino Linotype"/>
        </w:rPr>
        <w:t>the dramaturgical device which begins this process</w:t>
      </w:r>
      <w:r w:rsidR="00F92595" w:rsidRPr="00EB51C8">
        <w:rPr>
          <w:rFonts w:ascii="Palatino Linotype" w:hAnsi="Palatino Linotype"/>
        </w:rPr>
        <w:t xml:space="preserve"> in the plays</w:t>
      </w:r>
      <w:r w:rsidR="00846288" w:rsidRPr="00EB51C8">
        <w:rPr>
          <w:rFonts w:ascii="Palatino Linotype" w:hAnsi="Palatino Linotype"/>
        </w:rPr>
        <w:t xml:space="preserve"> is when the characters and audience observe that the crime of colonization or apartheid created the ideologically framed binary in the first place.</w:t>
      </w:r>
      <w:r w:rsidR="00EB04D4" w:rsidRPr="00EB51C8">
        <w:rPr>
          <w:rFonts w:ascii="Palatino Linotype" w:hAnsi="Palatino Linotype"/>
        </w:rPr>
        <w:t xml:space="preserve"> </w:t>
      </w:r>
      <w:r w:rsidR="00F92595" w:rsidRPr="00EB51C8">
        <w:rPr>
          <w:rFonts w:ascii="Palatino Linotype" w:hAnsi="Palatino Linotype"/>
        </w:rPr>
        <w:t>Theatrically</w:t>
      </w:r>
      <w:r w:rsidR="00317AC9" w:rsidRPr="00EB51C8">
        <w:rPr>
          <w:rFonts w:ascii="Palatino Linotype" w:hAnsi="Palatino Linotype"/>
        </w:rPr>
        <w:t>, this happens when the characters undergo experiences that force or enable the</w:t>
      </w:r>
      <w:r w:rsidR="00E0420D" w:rsidRPr="00EB51C8">
        <w:rPr>
          <w:rFonts w:ascii="Palatino Linotype" w:hAnsi="Palatino Linotype"/>
        </w:rPr>
        <w:t xml:space="preserve">m to engage with this process. </w:t>
      </w:r>
      <w:r w:rsidR="00F92187" w:rsidRPr="00EB51C8">
        <w:rPr>
          <w:rFonts w:ascii="Palatino Linotype" w:hAnsi="Palatino Linotype"/>
        </w:rPr>
        <w:t xml:space="preserve">That is how </w:t>
      </w:r>
      <w:r w:rsidR="009E5C7E" w:rsidRPr="00EB51C8">
        <w:rPr>
          <w:rFonts w:ascii="Palatino Linotype" w:hAnsi="Palatino Linotype"/>
        </w:rPr>
        <w:t>the binary collapse</w:t>
      </w:r>
      <w:r w:rsidR="00F92595" w:rsidRPr="00EB51C8">
        <w:rPr>
          <w:rFonts w:ascii="Palatino Linotype" w:hAnsi="Palatino Linotype"/>
        </w:rPr>
        <w:t>s</w:t>
      </w:r>
      <w:r w:rsidR="009E5C7E" w:rsidRPr="00EB51C8">
        <w:rPr>
          <w:rFonts w:ascii="Palatino Linotype" w:hAnsi="Palatino Linotype"/>
        </w:rPr>
        <w:t xml:space="preserve">, and how </w:t>
      </w:r>
      <w:r w:rsidR="00F92187" w:rsidRPr="00EB51C8">
        <w:rPr>
          <w:rFonts w:ascii="Palatino Linotype" w:hAnsi="Palatino Linotype"/>
        </w:rPr>
        <w:t>these</w:t>
      </w:r>
      <w:r w:rsidR="00791705" w:rsidRPr="00EB51C8">
        <w:rPr>
          <w:rFonts w:ascii="Palatino Linotype" w:hAnsi="Palatino Linotype"/>
        </w:rPr>
        <w:t xml:space="preserve"> writer</w:t>
      </w:r>
      <w:r w:rsidR="00F92187" w:rsidRPr="00EB51C8">
        <w:rPr>
          <w:rFonts w:ascii="Palatino Linotype" w:hAnsi="Palatino Linotype"/>
        </w:rPr>
        <w:t>s</w:t>
      </w:r>
      <w:r w:rsidR="00791705" w:rsidRPr="00EB51C8">
        <w:rPr>
          <w:rFonts w:ascii="Palatino Linotype" w:hAnsi="Palatino Linotype"/>
        </w:rPr>
        <w:t xml:space="preserve"> counter or dialogue with the inherited master narrative,</w:t>
      </w:r>
      <w:r w:rsidR="009E5C7E" w:rsidRPr="00EB51C8">
        <w:rPr>
          <w:rFonts w:ascii="Palatino Linotype" w:hAnsi="Palatino Linotype"/>
        </w:rPr>
        <w:t xml:space="preserve"> and the real crime</w:t>
      </w:r>
      <w:r w:rsidR="00D06394" w:rsidRPr="00EB51C8">
        <w:rPr>
          <w:rFonts w:ascii="Palatino Linotype" w:hAnsi="Palatino Linotype"/>
          <w:vertAlign w:val="superscript"/>
        </w:rPr>
        <w:t>10</w:t>
      </w:r>
      <w:r w:rsidR="00F92187" w:rsidRPr="00EB51C8">
        <w:rPr>
          <w:rFonts w:ascii="Palatino Linotype" w:hAnsi="Palatino Linotype"/>
        </w:rPr>
        <w:t xml:space="preserve"> </w:t>
      </w:r>
      <w:r w:rsidR="00791705" w:rsidRPr="00EB51C8">
        <w:rPr>
          <w:rFonts w:ascii="Palatino Linotype" w:hAnsi="Palatino Linotype"/>
        </w:rPr>
        <w:t>observed by the characters and audience</w:t>
      </w:r>
      <w:r w:rsidR="007A5B7D" w:rsidRPr="00EB51C8">
        <w:rPr>
          <w:rFonts w:ascii="Palatino Linotype" w:hAnsi="Palatino Linotype"/>
        </w:rPr>
        <w:t>.</w:t>
      </w:r>
    </w:p>
    <w:p w14:paraId="6368E02C" w14:textId="77777777" w:rsidR="000B64A9" w:rsidRPr="00D27E26" w:rsidRDefault="007C496A" w:rsidP="007E449A">
      <w:pPr>
        <w:pStyle w:val="NormalWeb"/>
        <w:pBdr>
          <w:bottom w:val="single" w:sz="6" w:space="11" w:color="auto"/>
        </w:pBdr>
        <w:jc w:val="both"/>
        <w:rPr>
          <w:rFonts w:ascii="Palatino Linotype" w:hAnsi="Palatino Linotype"/>
        </w:rPr>
      </w:pPr>
      <w:r w:rsidRPr="00D27E26">
        <w:rPr>
          <w:rFonts w:ascii="Palatino Linotype" w:hAnsi="Palatino Linotype"/>
        </w:rPr>
        <w:t xml:space="preserve">Noting the work of Fanon, Said, </w:t>
      </w:r>
      <w:proofErr w:type="spellStart"/>
      <w:r w:rsidRPr="00D27E26">
        <w:rPr>
          <w:rFonts w:ascii="Palatino Linotype" w:hAnsi="Palatino Linotype"/>
        </w:rPr>
        <w:t>Homi</w:t>
      </w:r>
      <w:proofErr w:type="spellEnd"/>
      <w:r w:rsidRPr="00D27E26">
        <w:rPr>
          <w:rFonts w:ascii="Palatino Linotype" w:hAnsi="Palatino Linotype"/>
        </w:rPr>
        <w:t xml:space="preserve"> </w:t>
      </w:r>
      <w:proofErr w:type="spellStart"/>
      <w:r w:rsidRPr="00D27E26">
        <w:rPr>
          <w:rFonts w:ascii="Palatino Linotype" w:hAnsi="Palatino Linotype"/>
        </w:rPr>
        <w:t>Bhabha</w:t>
      </w:r>
      <w:proofErr w:type="spellEnd"/>
      <w:r w:rsidR="00415E48" w:rsidRPr="00D27E26">
        <w:rPr>
          <w:rFonts w:ascii="Palatino Linotype" w:hAnsi="Palatino Linotype"/>
        </w:rPr>
        <w:t>, Hall,</w:t>
      </w:r>
      <w:r w:rsidRPr="00D27E26">
        <w:rPr>
          <w:rFonts w:ascii="Palatino Linotype" w:hAnsi="Palatino Linotype"/>
        </w:rPr>
        <w:t xml:space="preserve"> </w:t>
      </w:r>
      <w:proofErr w:type="spellStart"/>
      <w:r w:rsidRPr="00D27E26">
        <w:rPr>
          <w:rFonts w:ascii="Palatino Linotype" w:hAnsi="Palatino Linotype"/>
        </w:rPr>
        <w:t>Spivak</w:t>
      </w:r>
      <w:proofErr w:type="spellEnd"/>
      <w:r w:rsidRPr="00D27E26">
        <w:rPr>
          <w:rFonts w:ascii="Palatino Linotype" w:hAnsi="Palatino Linotype"/>
        </w:rPr>
        <w:t xml:space="preserve"> and others, I would propose that the notion of Ash Amin is helpful in linking current postcolonial thinking with </w:t>
      </w:r>
      <w:proofErr w:type="spellStart"/>
      <w:r w:rsidRPr="00D27E26">
        <w:rPr>
          <w:rFonts w:ascii="Palatino Linotype" w:hAnsi="Palatino Linotype"/>
        </w:rPr>
        <w:t>Kleinian</w:t>
      </w:r>
      <w:proofErr w:type="spellEnd"/>
      <w:r w:rsidRPr="00D27E26">
        <w:rPr>
          <w:rFonts w:ascii="Palatino Linotype" w:hAnsi="Palatino Linotype"/>
        </w:rPr>
        <w:t xml:space="preserve"> psychological discourse in </w:t>
      </w:r>
      <w:r w:rsidR="00A065D7" w:rsidRPr="00D27E26">
        <w:rPr>
          <w:rFonts w:ascii="Palatino Linotype" w:hAnsi="Palatino Linotype"/>
        </w:rPr>
        <w:t xml:space="preserve">relation to the plays explored, and the collapse of the binary. </w:t>
      </w:r>
      <w:r w:rsidR="00D6749B" w:rsidRPr="00D27E26">
        <w:rPr>
          <w:rFonts w:ascii="Palatino Linotype" w:hAnsi="Palatino Linotype"/>
        </w:rPr>
        <w:t>As she</w:t>
      </w:r>
      <w:r w:rsidR="000B64A9" w:rsidRPr="00D27E26">
        <w:rPr>
          <w:rFonts w:ascii="Palatino Linotype" w:hAnsi="Palatino Linotype"/>
        </w:rPr>
        <w:t xml:space="preserve"> notes: “Postcolonial thinking liberate</w:t>
      </w:r>
      <w:r w:rsidR="00906798" w:rsidRPr="00D27E26">
        <w:rPr>
          <w:rFonts w:ascii="Palatino Linotype" w:hAnsi="Palatino Linotype"/>
        </w:rPr>
        <w:t>d the periphery from the centre…</w:t>
      </w:r>
      <w:r w:rsidR="004879B0" w:rsidRPr="00D27E26">
        <w:rPr>
          <w:rFonts w:ascii="Palatino Linotype" w:hAnsi="Palatino Linotype"/>
        </w:rPr>
        <w:t xml:space="preserve"> </w:t>
      </w:r>
      <w:r w:rsidR="0069241F" w:rsidRPr="00D27E26">
        <w:rPr>
          <w:rFonts w:ascii="Palatino Linotype" w:hAnsi="Palatino Linotype"/>
        </w:rPr>
        <w:t>from the binaries…</w:t>
      </w:r>
      <w:r w:rsidR="000B64A9" w:rsidRPr="00D27E26">
        <w:rPr>
          <w:rFonts w:ascii="Palatino Linotype" w:hAnsi="Palatino Linotype"/>
        </w:rPr>
        <w:t xml:space="preserve">revealing…the colonising </w:t>
      </w:r>
      <w:r w:rsidR="000B64A9" w:rsidRPr="00D27E26">
        <w:rPr>
          <w:rFonts w:ascii="Palatino Linotype" w:hAnsi="Palatino Linotype"/>
        </w:rPr>
        <w:lastRenderedPageBreak/>
        <w:t>project, the intersections and distances of hegemony and resistance… and the narration of counter-histories’’.</w:t>
      </w:r>
      <w:r w:rsidR="00F0619F" w:rsidRPr="00D27E26">
        <w:rPr>
          <w:rFonts w:ascii="Palatino Linotype" w:hAnsi="Palatino Linotype"/>
          <w:vertAlign w:val="superscript"/>
        </w:rPr>
        <w:t>11</w:t>
      </w:r>
      <w:r w:rsidR="000B64A9" w:rsidRPr="00D27E26">
        <w:rPr>
          <w:rFonts w:ascii="Palatino Linotype" w:hAnsi="Palatino Linotype"/>
        </w:rPr>
        <w:t xml:space="preserve"> </w:t>
      </w:r>
    </w:p>
    <w:p w14:paraId="11DE3566" w14:textId="62B91124" w:rsidR="00D30899" w:rsidRPr="00D27E26" w:rsidRDefault="0069241F" w:rsidP="007E449A">
      <w:pPr>
        <w:pStyle w:val="NormalWeb"/>
        <w:pBdr>
          <w:bottom w:val="single" w:sz="6" w:space="11" w:color="auto"/>
        </w:pBdr>
        <w:jc w:val="both"/>
        <w:rPr>
          <w:rFonts w:ascii="Palatino Linotype" w:hAnsi="Palatino Linotype"/>
        </w:rPr>
      </w:pPr>
      <w:r w:rsidRPr="00D27E26">
        <w:rPr>
          <w:rFonts w:ascii="Palatino Linotype" w:hAnsi="Palatino Linotype"/>
        </w:rPr>
        <w:t xml:space="preserve">When the periphery is liberated, the </w:t>
      </w:r>
      <w:r w:rsidR="0034621A" w:rsidRPr="00D27E26">
        <w:rPr>
          <w:rFonts w:ascii="Palatino Linotype" w:hAnsi="Palatino Linotype"/>
        </w:rPr>
        <w:t>binaries are exposed as an ideological arrangement</w:t>
      </w:r>
      <w:r w:rsidR="00FD4792" w:rsidRPr="00D27E26">
        <w:rPr>
          <w:rFonts w:ascii="Palatino Linotype" w:hAnsi="Palatino Linotype"/>
        </w:rPr>
        <w:t xml:space="preserve">, and, </w:t>
      </w:r>
      <w:r w:rsidR="003A76F5" w:rsidRPr="00D27E26">
        <w:rPr>
          <w:rFonts w:ascii="Palatino Linotype" w:hAnsi="Palatino Linotype"/>
        </w:rPr>
        <w:t xml:space="preserve">as outlined, </w:t>
      </w:r>
      <w:r w:rsidR="00FD4792" w:rsidRPr="00D27E26">
        <w:rPr>
          <w:rFonts w:ascii="Palatino Linotype" w:hAnsi="Palatino Linotype"/>
        </w:rPr>
        <w:t>I would argue</w:t>
      </w:r>
      <w:r w:rsidR="00DD2B3F" w:rsidRPr="00D27E26">
        <w:rPr>
          <w:rFonts w:ascii="Palatino Linotype" w:hAnsi="Palatino Linotype"/>
        </w:rPr>
        <w:t>,</w:t>
      </w:r>
      <w:r w:rsidR="003A76F5" w:rsidRPr="00D27E26">
        <w:rPr>
          <w:rFonts w:ascii="Palatino Linotype" w:hAnsi="Palatino Linotype"/>
        </w:rPr>
        <w:t xml:space="preserve"> that</w:t>
      </w:r>
      <w:r w:rsidR="00DD2B3F" w:rsidRPr="00D27E26">
        <w:rPr>
          <w:rFonts w:ascii="Palatino Linotype" w:hAnsi="Palatino Linotype"/>
        </w:rPr>
        <w:t xml:space="preserve"> in the plays, we observe this happening when the great crime of co</w:t>
      </w:r>
      <w:r w:rsidR="003A76F5" w:rsidRPr="00D27E26">
        <w:rPr>
          <w:rFonts w:ascii="Palatino Linotype" w:hAnsi="Palatino Linotype"/>
        </w:rPr>
        <w:t>lonisation/apartheid is observed</w:t>
      </w:r>
      <w:r w:rsidR="00DD2B3F" w:rsidRPr="00D27E26">
        <w:rPr>
          <w:rFonts w:ascii="Palatino Linotype" w:hAnsi="Palatino Linotype"/>
        </w:rPr>
        <w:t>. After this</w:t>
      </w:r>
      <w:r w:rsidR="00E23EF3" w:rsidRPr="00D27E26">
        <w:rPr>
          <w:rFonts w:ascii="Palatino Linotype" w:hAnsi="Palatino Linotype"/>
        </w:rPr>
        <w:t xml:space="preserve"> realisation</w:t>
      </w:r>
      <w:r w:rsidR="00DD2B3F" w:rsidRPr="00D27E26">
        <w:rPr>
          <w:rFonts w:ascii="Palatino Linotype" w:hAnsi="Palatino Linotype"/>
        </w:rPr>
        <w:t xml:space="preserve">, in </w:t>
      </w:r>
      <w:proofErr w:type="spellStart"/>
      <w:r w:rsidR="00DD2B3F" w:rsidRPr="00D27E26">
        <w:rPr>
          <w:rFonts w:ascii="Palatino Linotype" w:hAnsi="Palatino Linotype"/>
        </w:rPr>
        <w:t>Klei</w:t>
      </w:r>
      <w:r w:rsidR="0078456F" w:rsidRPr="00D27E26">
        <w:rPr>
          <w:rFonts w:ascii="Palatino Linotype" w:hAnsi="Palatino Linotype"/>
        </w:rPr>
        <w:t>n</w:t>
      </w:r>
      <w:r w:rsidR="007A3DD2" w:rsidRPr="00D27E26">
        <w:rPr>
          <w:rFonts w:ascii="Palatino Linotype" w:hAnsi="Palatino Linotype"/>
        </w:rPr>
        <w:t>ian</w:t>
      </w:r>
      <w:proofErr w:type="spellEnd"/>
      <w:r w:rsidR="007A3DD2" w:rsidRPr="00D27E26">
        <w:rPr>
          <w:rFonts w:ascii="Palatino Linotype" w:hAnsi="Palatino Linotype"/>
        </w:rPr>
        <w:t xml:space="preserve"> terms, the</w:t>
      </w:r>
      <w:r w:rsidR="00E23EF3" w:rsidRPr="00D27E26">
        <w:rPr>
          <w:rFonts w:ascii="Palatino Linotype" w:hAnsi="Palatino Linotype"/>
        </w:rPr>
        <w:t xml:space="preserve"> s</w:t>
      </w:r>
      <w:r w:rsidR="003A76F5" w:rsidRPr="00D27E26">
        <w:rPr>
          <w:rFonts w:ascii="Palatino Linotype" w:hAnsi="Palatino Linotype"/>
        </w:rPr>
        <w:t>elf/other splitting is able</w:t>
      </w:r>
      <w:r w:rsidR="00DD2B3F" w:rsidRPr="00D27E26">
        <w:rPr>
          <w:rFonts w:ascii="Palatino Linotype" w:hAnsi="Palatino Linotype"/>
        </w:rPr>
        <w:t xml:space="preserve"> to achieve some integration of good and bad objects, or, at least, a mutual recognition</w:t>
      </w:r>
      <w:r w:rsidR="003A76F5" w:rsidRPr="00D27E26">
        <w:rPr>
          <w:rFonts w:ascii="Palatino Linotype" w:hAnsi="Palatino Linotype"/>
        </w:rPr>
        <w:t xml:space="preserve">. In this way, </w:t>
      </w:r>
      <w:r w:rsidR="003C4E2A" w:rsidRPr="00D27E26">
        <w:rPr>
          <w:rFonts w:ascii="Palatino Linotype" w:hAnsi="Palatino Linotype"/>
        </w:rPr>
        <w:t xml:space="preserve">a dialogue between subaltern and coloniser, or apartheid believer, can begin. </w:t>
      </w:r>
      <w:r w:rsidR="006E38E5" w:rsidRPr="00D27E26">
        <w:rPr>
          <w:rFonts w:ascii="Palatino Linotype" w:hAnsi="Palatino Linotype"/>
          <w:color w:val="333333"/>
        </w:rPr>
        <w:t>The end of apartheid and the TRC experience</w:t>
      </w:r>
      <w:r w:rsidR="00E66FDC" w:rsidRPr="00D27E26">
        <w:rPr>
          <w:rFonts w:ascii="Palatino Linotype" w:hAnsi="Palatino Linotype"/>
          <w:color w:val="333333"/>
        </w:rPr>
        <w:t xml:space="preserve"> led to playwrights</w:t>
      </w:r>
      <w:r w:rsidR="00606780" w:rsidRPr="00D27E26">
        <w:rPr>
          <w:rFonts w:ascii="Palatino Linotype" w:hAnsi="Palatino Linotype"/>
          <w:color w:val="333333"/>
        </w:rPr>
        <w:t>’ exploring</w:t>
      </w:r>
      <w:r w:rsidR="00E66FDC" w:rsidRPr="00D27E26">
        <w:rPr>
          <w:rFonts w:ascii="Palatino Linotype" w:hAnsi="Palatino Linotype"/>
          <w:color w:val="333333"/>
        </w:rPr>
        <w:t xml:space="preserve"> new ways of conveying subjective a</w:t>
      </w:r>
      <w:r w:rsidR="004E3907" w:rsidRPr="00D27E26">
        <w:rPr>
          <w:rFonts w:ascii="Palatino Linotype" w:hAnsi="Palatino Linotype"/>
          <w:color w:val="333333"/>
        </w:rPr>
        <w:t>n</w:t>
      </w:r>
      <w:r w:rsidR="007D6459" w:rsidRPr="00D27E26">
        <w:rPr>
          <w:rFonts w:ascii="Palatino Linotype" w:hAnsi="Palatino Linotype"/>
          <w:color w:val="333333"/>
        </w:rPr>
        <w:t>d societal</w:t>
      </w:r>
      <w:r w:rsidR="00606780" w:rsidRPr="00D27E26">
        <w:rPr>
          <w:rFonts w:ascii="Palatino Linotype" w:hAnsi="Palatino Linotype"/>
          <w:color w:val="333333"/>
        </w:rPr>
        <w:t xml:space="preserve"> understandings</w:t>
      </w:r>
      <w:r w:rsidR="004E3907" w:rsidRPr="00D27E26">
        <w:rPr>
          <w:rFonts w:ascii="Palatino Linotype" w:hAnsi="Palatino Linotype"/>
          <w:color w:val="333333"/>
        </w:rPr>
        <w:t xml:space="preserve"> of the </w:t>
      </w:r>
      <w:r w:rsidR="00606780" w:rsidRPr="00D27E26">
        <w:rPr>
          <w:rFonts w:ascii="Palatino Linotype" w:hAnsi="Palatino Linotype"/>
          <w:color w:val="333333"/>
        </w:rPr>
        <w:t>Self/</w:t>
      </w:r>
      <w:r w:rsidR="004E3907" w:rsidRPr="00D27E26">
        <w:rPr>
          <w:rFonts w:ascii="Palatino Linotype" w:hAnsi="Palatino Linotype"/>
          <w:color w:val="333333"/>
        </w:rPr>
        <w:t>O</w:t>
      </w:r>
      <w:r w:rsidR="00C670D3" w:rsidRPr="00D27E26">
        <w:rPr>
          <w:rFonts w:ascii="Palatino Linotype" w:hAnsi="Palatino Linotype"/>
          <w:color w:val="333333"/>
        </w:rPr>
        <w:t>ther</w:t>
      </w:r>
      <w:r w:rsidR="00606780" w:rsidRPr="00D27E26">
        <w:rPr>
          <w:rFonts w:ascii="Palatino Linotype" w:hAnsi="Palatino Linotype"/>
          <w:color w:val="333333"/>
        </w:rPr>
        <w:t xml:space="preserve"> dynamic</w:t>
      </w:r>
      <w:r w:rsidR="00C670D3" w:rsidRPr="00D27E26">
        <w:rPr>
          <w:rFonts w:ascii="Palatino Linotype" w:hAnsi="Palatino Linotype"/>
          <w:color w:val="333333"/>
        </w:rPr>
        <w:t xml:space="preserve">, </w:t>
      </w:r>
      <w:r w:rsidR="00E66FDC" w:rsidRPr="00D27E26">
        <w:rPr>
          <w:rFonts w:ascii="Palatino Linotype" w:hAnsi="Palatino Linotype"/>
          <w:color w:val="333333"/>
        </w:rPr>
        <w:t>collective and individual trauma, freedom and a sense of belonging. But, removing the claws of totalitarianism also revealed feelings of aband</w:t>
      </w:r>
      <w:r w:rsidR="00620B9B" w:rsidRPr="00D27E26">
        <w:rPr>
          <w:rFonts w:ascii="Palatino Linotype" w:hAnsi="Palatino Linotype"/>
          <w:color w:val="333333"/>
        </w:rPr>
        <w:t>onment, revenge, anger and grief</w:t>
      </w:r>
      <w:r w:rsidR="00E66FDC" w:rsidRPr="00D27E26">
        <w:rPr>
          <w:rFonts w:ascii="Palatino Linotype" w:hAnsi="Palatino Linotype"/>
          <w:color w:val="333333"/>
        </w:rPr>
        <w:t>. Further, s</w:t>
      </w:r>
      <w:r w:rsidR="002A002D" w:rsidRPr="00D27E26">
        <w:rPr>
          <w:rFonts w:ascii="Palatino Linotype" w:hAnsi="Palatino Linotype"/>
          <w:color w:val="333333"/>
        </w:rPr>
        <w:t>ince the late 90-</w:t>
      </w:r>
      <w:r w:rsidR="000B7408" w:rsidRPr="00D27E26">
        <w:rPr>
          <w:rFonts w:ascii="Palatino Linotype" w:hAnsi="Palatino Linotype"/>
          <w:color w:val="333333"/>
        </w:rPr>
        <w:t xml:space="preserve">s, </w:t>
      </w:r>
      <w:r w:rsidR="00E66FDC" w:rsidRPr="00D27E26">
        <w:rPr>
          <w:rFonts w:ascii="Palatino Linotype" w:hAnsi="Palatino Linotype"/>
          <w:color w:val="333333"/>
        </w:rPr>
        <w:t xml:space="preserve">disillusionment with certain ideals of the revolution, the fact that 1 in 9 has Aids, lack of healthcare, education, housing, jobs, corruption, extreme poverty and violent crime have also informed the South African experience. </w:t>
      </w:r>
    </w:p>
    <w:p w14:paraId="14B33B6F" w14:textId="77777777" w:rsidR="00E96059" w:rsidRPr="00D27E26" w:rsidRDefault="00C670D3" w:rsidP="007E449A">
      <w:pPr>
        <w:pStyle w:val="NormalWeb"/>
        <w:pBdr>
          <w:bottom w:val="single" w:sz="6" w:space="11" w:color="auto"/>
        </w:pBdr>
        <w:jc w:val="both"/>
        <w:rPr>
          <w:rFonts w:ascii="Palatino Linotype" w:hAnsi="Palatino Linotype"/>
          <w:color w:val="333333"/>
        </w:rPr>
      </w:pPr>
      <w:r w:rsidRPr="00D27E26">
        <w:rPr>
          <w:rFonts w:ascii="Palatino Linotype" w:hAnsi="Palatino Linotype"/>
          <w:color w:val="333333"/>
        </w:rPr>
        <w:t xml:space="preserve">What all the plays have in common is </w:t>
      </w:r>
      <w:r w:rsidR="00DD1F09" w:rsidRPr="00D27E26">
        <w:rPr>
          <w:rFonts w:ascii="Palatino Linotype" w:hAnsi="Palatino Linotype"/>
          <w:color w:val="333333"/>
        </w:rPr>
        <w:t xml:space="preserve">the </w:t>
      </w:r>
      <w:r w:rsidRPr="00D27E26">
        <w:rPr>
          <w:rFonts w:ascii="Palatino Linotype" w:hAnsi="Palatino Linotype"/>
          <w:color w:val="333333"/>
        </w:rPr>
        <w:t xml:space="preserve">notion that it is </w:t>
      </w:r>
      <w:r w:rsidR="00484212" w:rsidRPr="00D27E26">
        <w:rPr>
          <w:rFonts w:ascii="Palatino Linotype" w:hAnsi="Palatino Linotype"/>
          <w:color w:val="333333"/>
        </w:rPr>
        <w:t xml:space="preserve">the audience and characters’ experience of </w:t>
      </w:r>
      <w:r w:rsidR="00E66FDC" w:rsidRPr="00D27E26">
        <w:rPr>
          <w:rFonts w:ascii="Palatino Linotype" w:hAnsi="Palatino Linotype"/>
          <w:color w:val="333333"/>
        </w:rPr>
        <w:t>grief that ultimately removes the binary from identity construction. And it is this</w:t>
      </w:r>
      <w:r w:rsidRPr="00D27E26">
        <w:rPr>
          <w:rFonts w:ascii="Palatino Linotype" w:hAnsi="Palatino Linotype"/>
          <w:color w:val="333333"/>
        </w:rPr>
        <w:t xml:space="preserve"> dramaturgical structure</w:t>
      </w:r>
      <w:r w:rsidR="00E66FDC" w:rsidRPr="00D27E26">
        <w:rPr>
          <w:rFonts w:ascii="Palatino Linotype" w:hAnsi="Palatino Linotype"/>
          <w:color w:val="333333"/>
        </w:rPr>
        <w:t xml:space="preserve"> that enables </w:t>
      </w:r>
      <w:r w:rsidRPr="00D27E26">
        <w:rPr>
          <w:rFonts w:ascii="Palatino Linotype" w:hAnsi="Palatino Linotype"/>
          <w:color w:val="333333"/>
        </w:rPr>
        <w:t>all t</w:t>
      </w:r>
      <w:r w:rsidR="00E66FDC" w:rsidRPr="00D27E26">
        <w:rPr>
          <w:rFonts w:ascii="Palatino Linotype" w:hAnsi="Palatino Linotype"/>
          <w:color w:val="333333"/>
        </w:rPr>
        <w:t xml:space="preserve">o see they have </w:t>
      </w:r>
      <w:r w:rsidRPr="00D27E26">
        <w:rPr>
          <w:rFonts w:ascii="Palatino Linotype" w:hAnsi="Palatino Linotype"/>
          <w:color w:val="333333"/>
        </w:rPr>
        <w:t xml:space="preserve">been part of </w:t>
      </w:r>
      <w:r w:rsidR="00E66FDC" w:rsidRPr="00D27E26">
        <w:rPr>
          <w:rFonts w:ascii="Palatino Linotype" w:hAnsi="Palatino Linotype"/>
          <w:color w:val="333333"/>
        </w:rPr>
        <w:t xml:space="preserve">a social construct that has the process of criminalization of all at its heart. This realization results in a profound shift in the perception of the phenomenon of colonization itself, as history and colonization come to be seen as the great crime. </w:t>
      </w:r>
    </w:p>
    <w:p w14:paraId="15807069" w14:textId="73321C33" w:rsidR="00D27E26" w:rsidRDefault="000868E6" w:rsidP="007E449A">
      <w:pPr>
        <w:pStyle w:val="NormalWeb"/>
        <w:pBdr>
          <w:bottom w:val="single" w:sz="6" w:space="11" w:color="auto"/>
        </w:pBdr>
        <w:jc w:val="both"/>
        <w:rPr>
          <w:rFonts w:ascii="Palatino Linotype" w:hAnsi="Palatino Linotype"/>
          <w:color w:val="222222"/>
        </w:rPr>
      </w:pPr>
      <w:r>
        <w:rPr>
          <w:rFonts w:ascii="Palatino Linotype" w:hAnsi="Palatino Linotype"/>
          <w:color w:val="222222"/>
        </w:rPr>
        <w:t>As Hall notes: “[t]</w:t>
      </w:r>
      <w:r w:rsidR="00E96059" w:rsidRPr="00D27E26">
        <w:rPr>
          <w:rFonts w:ascii="Palatino Linotype" w:hAnsi="Palatino Linotype"/>
          <w:color w:val="222222"/>
        </w:rPr>
        <w:t>he traumatic character of ‘the colonial experience’…the ways in which black people, black experiences, were positioned and subject-</w:t>
      </w:r>
      <w:proofErr w:type="spellStart"/>
      <w:r w:rsidR="00E96059" w:rsidRPr="00D27E26">
        <w:rPr>
          <w:rFonts w:ascii="Palatino Linotype" w:hAnsi="Palatino Linotype"/>
          <w:color w:val="222222"/>
        </w:rPr>
        <w:t>ed</w:t>
      </w:r>
      <w:proofErr w:type="spellEnd"/>
      <w:r w:rsidR="00E96059" w:rsidRPr="00D27E26">
        <w:rPr>
          <w:rFonts w:ascii="Palatino Linotype" w:hAnsi="Palatino Linotype"/>
          <w:color w:val="222222"/>
        </w:rPr>
        <w:t xml:space="preserve"> in the dominant regimes of representation were the effects of a critical exercise of cultural power and normalization. Not only, in Said's "'Orientalist"' sense, were we constructed as different and other within the categories of knowledge of the West by those regimes…they had the power to make us see and experience </w:t>
      </w:r>
      <w:r w:rsidR="00E96059" w:rsidRPr="00D27E26">
        <w:rPr>
          <w:rStyle w:val="Emphasis"/>
          <w:rFonts w:ascii="Palatino Linotype" w:hAnsi="Palatino Linotype"/>
          <w:color w:val="222222"/>
        </w:rPr>
        <w:t>ourselves</w:t>
      </w:r>
      <w:r w:rsidR="00E96059" w:rsidRPr="00D27E26">
        <w:rPr>
          <w:rFonts w:ascii="Palatino Linotype" w:hAnsi="Palatino Linotype"/>
          <w:color w:val="222222"/>
        </w:rPr>
        <w:t> as "'Other"'.</w:t>
      </w:r>
      <w:r w:rsidR="00EA6427" w:rsidRPr="00D27E26">
        <w:rPr>
          <w:rFonts w:ascii="Palatino Linotype" w:hAnsi="Palatino Linotype"/>
          <w:color w:val="222222"/>
          <w:vertAlign w:val="superscript"/>
        </w:rPr>
        <w:t>12</w:t>
      </w:r>
      <w:r w:rsidR="007E449A">
        <w:rPr>
          <w:rFonts w:ascii="Palatino Linotype" w:hAnsi="Palatino Linotype"/>
          <w:color w:val="222222"/>
        </w:rPr>
        <w:t xml:space="preserve"> This</w:t>
      </w:r>
      <w:r w:rsidR="00E96059" w:rsidRPr="00D27E26">
        <w:rPr>
          <w:rFonts w:ascii="Palatino Linotype" w:hAnsi="Palatino Linotype"/>
          <w:color w:val="222222"/>
        </w:rPr>
        <w:t xml:space="preserve"> profound understanding of the self/othe</w:t>
      </w:r>
      <w:r w:rsidR="007E449A">
        <w:rPr>
          <w:rFonts w:ascii="Palatino Linotype" w:hAnsi="Palatino Linotype"/>
          <w:color w:val="222222"/>
        </w:rPr>
        <w:t>r dynamic</w:t>
      </w:r>
      <w:r w:rsidR="00E96059" w:rsidRPr="00D27E26">
        <w:rPr>
          <w:rFonts w:ascii="Palatino Linotype" w:hAnsi="Palatino Linotype"/>
          <w:color w:val="222222"/>
        </w:rPr>
        <w:t xml:space="preserve"> can be observed in some of the plays explored.</w:t>
      </w:r>
    </w:p>
    <w:p w14:paraId="457FEF40" w14:textId="2C71E8FF" w:rsidR="00D27E26" w:rsidRDefault="00D357C1" w:rsidP="00D27E26">
      <w:pPr>
        <w:pStyle w:val="NormalWeb"/>
        <w:pBdr>
          <w:bottom w:val="single" w:sz="6" w:space="1" w:color="auto"/>
        </w:pBdr>
        <w:jc w:val="both"/>
        <w:rPr>
          <w:b/>
          <w:sz w:val="28"/>
          <w:szCs w:val="28"/>
        </w:rPr>
      </w:pPr>
      <w:r>
        <w:rPr>
          <w:b/>
          <w:sz w:val="28"/>
          <w:szCs w:val="28"/>
        </w:rPr>
        <w:t>The Legacy of the Colonial Binary and Contemporary South African Theatre</w:t>
      </w:r>
    </w:p>
    <w:p w14:paraId="28735A7E" w14:textId="77777777" w:rsidR="002971CA" w:rsidRDefault="002971CA" w:rsidP="00D27E26">
      <w:pPr>
        <w:pStyle w:val="NormalWeb"/>
        <w:pBdr>
          <w:bottom w:val="single" w:sz="6" w:space="1" w:color="auto"/>
        </w:pBdr>
        <w:jc w:val="both"/>
        <w:rPr>
          <w:b/>
          <w:sz w:val="28"/>
          <w:szCs w:val="28"/>
        </w:rPr>
      </w:pPr>
    </w:p>
    <w:p w14:paraId="451BDF92" w14:textId="1A221C8E" w:rsidR="00D27E26" w:rsidRPr="007E449A" w:rsidRDefault="002C443B" w:rsidP="00D27E26">
      <w:pPr>
        <w:pStyle w:val="NormalWeb"/>
        <w:pBdr>
          <w:bottom w:val="single" w:sz="6" w:space="1" w:color="auto"/>
        </w:pBdr>
        <w:jc w:val="both"/>
        <w:rPr>
          <w:rFonts w:ascii="Palatino Linotype" w:hAnsi="Palatino Linotype"/>
        </w:rPr>
      </w:pPr>
      <w:r w:rsidRPr="007E449A">
        <w:rPr>
          <w:rFonts w:ascii="Palatino Linotype" w:hAnsi="Palatino Linotype"/>
          <w:color w:val="333333"/>
        </w:rPr>
        <w:lastRenderedPageBreak/>
        <w:t xml:space="preserve">The play, </w:t>
      </w:r>
      <w:r w:rsidR="00951571" w:rsidRPr="007E449A">
        <w:rPr>
          <w:rFonts w:ascii="Palatino Linotype" w:hAnsi="Palatino Linotype"/>
          <w:i/>
          <w:color w:val="333333"/>
        </w:rPr>
        <w:t>Bush Tale</w:t>
      </w:r>
      <w:r w:rsidR="007E449A" w:rsidRPr="007E449A">
        <w:rPr>
          <w:rFonts w:ascii="Palatino Linotype" w:hAnsi="Palatino Linotype"/>
          <w:color w:val="333333"/>
        </w:rPr>
        <w:t xml:space="preserve">, </w:t>
      </w:r>
      <w:r w:rsidR="00951571" w:rsidRPr="007E449A">
        <w:rPr>
          <w:rFonts w:ascii="Palatino Linotype" w:hAnsi="Palatino Linotype"/>
          <w:color w:val="333333"/>
        </w:rPr>
        <w:t xml:space="preserve">by Martin </w:t>
      </w:r>
      <w:proofErr w:type="spellStart"/>
      <w:r w:rsidR="00951571" w:rsidRPr="007E449A">
        <w:rPr>
          <w:rFonts w:ascii="Palatino Linotype" w:hAnsi="Palatino Linotype"/>
          <w:color w:val="333333"/>
        </w:rPr>
        <w:t>Koboekae</w:t>
      </w:r>
      <w:proofErr w:type="spellEnd"/>
      <w:r w:rsidR="00951571" w:rsidRPr="007E449A">
        <w:rPr>
          <w:rFonts w:ascii="Palatino Linotype" w:hAnsi="Palatino Linotype"/>
          <w:color w:val="333333"/>
        </w:rPr>
        <w:t xml:space="preserve"> (2006)</w:t>
      </w:r>
      <w:r w:rsidRPr="007E449A">
        <w:rPr>
          <w:rFonts w:ascii="Palatino Linotype" w:hAnsi="Palatino Linotype"/>
          <w:color w:val="333333"/>
        </w:rPr>
        <w:t>,</w:t>
      </w:r>
      <w:r w:rsidR="00951571" w:rsidRPr="007E449A">
        <w:rPr>
          <w:rFonts w:ascii="Palatino Linotype" w:hAnsi="Palatino Linotype"/>
          <w:color w:val="333333"/>
        </w:rPr>
        <w:t xml:space="preserve"> has a subtle, gentle humorous style. </w:t>
      </w:r>
      <w:r w:rsidRPr="007E449A">
        <w:rPr>
          <w:rFonts w:ascii="Palatino Linotype" w:hAnsi="Palatino Linotype"/>
          <w:color w:val="333333"/>
        </w:rPr>
        <w:t>It</w:t>
      </w:r>
      <w:r w:rsidR="00951571" w:rsidRPr="007E449A">
        <w:rPr>
          <w:rFonts w:ascii="Palatino Linotype" w:hAnsi="Palatino Linotype"/>
        </w:rPr>
        <w:t xml:space="preserve"> depicts the mistrust prevalent when two people from extremely different cultural backgrounds meet by chance in a deeply rural part of South Africa.  A white woman with a conservative background encounters a witty black m</w:t>
      </w:r>
      <w:r w:rsidR="00C3013C" w:rsidRPr="007E449A">
        <w:rPr>
          <w:rFonts w:ascii="Palatino Linotype" w:hAnsi="Palatino Linotype"/>
        </w:rPr>
        <w:t>an with a politicized history</w:t>
      </w:r>
      <w:r w:rsidR="00951571" w:rsidRPr="007E449A">
        <w:rPr>
          <w:rFonts w:ascii="Palatino Linotype" w:hAnsi="Palatino Linotype"/>
        </w:rPr>
        <w:t xml:space="preserve">. She is trying to get away from her </w:t>
      </w:r>
      <w:r w:rsidR="00731236" w:rsidRPr="007E449A">
        <w:rPr>
          <w:rFonts w:ascii="Palatino Linotype" w:hAnsi="Palatino Linotype"/>
        </w:rPr>
        <w:t xml:space="preserve">white </w:t>
      </w:r>
      <w:r w:rsidR="00951571" w:rsidRPr="007E449A">
        <w:rPr>
          <w:rFonts w:ascii="Palatino Linotype" w:hAnsi="Palatino Linotype"/>
        </w:rPr>
        <w:t>husband who is on holiday at a nudist colony. The black man is on his way to the mill where he works, and pushes a rickety wheelbarrow laden with bags of corn. The rural, desolate space of their meeting becomes a poetic im</w:t>
      </w:r>
      <w:r w:rsidR="00437908" w:rsidRPr="007E449A">
        <w:rPr>
          <w:rFonts w:ascii="Palatino Linotype" w:hAnsi="Palatino Linotype"/>
        </w:rPr>
        <w:t>age</w:t>
      </w:r>
      <w:r w:rsidR="007E449A" w:rsidRPr="007E449A">
        <w:rPr>
          <w:rFonts w:ascii="Palatino Linotype" w:hAnsi="Palatino Linotype"/>
        </w:rPr>
        <w:t xml:space="preserve"> and backdrop</w:t>
      </w:r>
      <w:r w:rsidR="003D0E73" w:rsidRPr="007E449A">
        <w:rPr>
          <w:rFonts w:ascii="Palatino Linotype" w:hAnsi="Palatino Linotype"/>
        </w:rPr>
        <w:t>. The sensitive, subtle</w:t>
      </w:r>
      <w:r w:rsidR="006D742F" w:rsidRPr="007E449A">
        <w:rPr>
          <w:rFonts w:ascii="Palatino Linotype" w:hAnsi="Palatino Linotype"/>
        </w:rPr>
        <w:t xml:space="preserve"> sense of the deconstruction</w:t>
      </w:r>
      <w:r w:rsidR="004332F1" w:rsidRPr="007E449A">
        <w:rPr>
          <w:rFonts w:ascii="Palatino Linotype" w:hAnsi="Palatino Linotype"/>
        </w:rPr>
        <w:t xml:space="preserve"> of binary identities is observed as the </w:t>
      </w:r>
      <w:r w:rsidR="00951571" w:rsidRPr="007E449A">
        <w:rPr>
          <w:rFonts w:ascii="Palatino Linotype" w:hAnsi="Palatino Linotype"/>
        </w:rPr>
        <w:t>chara</w:t>
      </w:r>
      <w:r w:rsidR="004332F1" w:rsidRPr="007E449A">
        <w:rPr>
          <w:rFonts w:ascii="Palatino Linotype" w:hAnsi="Palatino Linotype"/>
        </w:rPr>
        <w:t>cters’, w</w:t>
      </w:r>
      <w:r w:rsidR="006C0CBA" w:rsidRPr="007E449A">
        <w:rPr>
          <w:rFonts w:ascii="Palatino Linotype" w:hAnsi="Palatino Linotype"/>
        </w:rPr>
        <w:t>ith much</w:t>
      </w:r>
      <w:r w:rsidR="006D742F" w:rsidRPr="007E449A">
        <w:rPr>
          <w:rFonts w:ascii="Palatino Linotype" w:hAnsi="Palatino Linotype"/>
        </w:rPr>
        <w:t xml:space="preserve"> </w:t>
      </w:r>
      <w:r w:rsidR="004332F1" w:rsidRPr="007E449A">
        <w:rPr>
          <w:rFonts w:ascii="Palatino Linotype" w:hAnsi="Palatino Linotype"/>
        </w:rPr>
        <w:t>trepidation and distrust, begin to</w:t>
      </w:r>
      <w:r w:rsidR="00951571" w:rsidRPr="007E449A">
        <w:rPr>
          <w:rFonts w:ascii="Palatino Linotype" w:hAnsi="Palatino Linotype"/>
        </w:rPr>
        <w:t xml:space="preserve"> interact with e</w:t>
      </w:r>
      <w:r w:rsidR="001A5620" w:rsidRPr="007E449A">
        <w:rPr>
          <w:rFonts w:ascii="Palatino Linotype" w:hAnsi="Palatino Linotype"/>
        </w:rPr>
        <w:t>ach other. One can observe</w:t>
      </w:r>
      <w:r w:rsidR="00951571" w:rsidRPr="007E449A">
        <w:rPr>
          <w:rFonts w:ascii="Palatino Linotype" w:hAnsi="Palatino Linotype"/>
        </w:rPr>
        <w:t xml:space="preserve"> the inf</w:t>
      </w:r>
      <w:r w:rsidR="00820F86" w:rsidRPr="007E449A">
        <w:rPr>
          <w:rFonts w:ascii="Palatino Linotype" w:hAnsi="Palatino Linotype"/>
        </w:rPr>
        <w:t xml:space="preserve">luence of the Truth Commission and the </w:t>
      </w:r>
      <w:proofErr w:type="spellStart"/>
      <w:r w:rsidR="00820F86" w:rsidRPr="007E449A">
        <w:rPr>
          <w:rFonts w:ascii="Palatino Linotype" w:hAnsi="Palatino Linotype"/>
        </w:rPr>
        <w:t>Kleinia</w:t>
      </w:r>
      <w:r w:rsidR="00A01A4C" w:rsidRPr="007E449A">
        <w:rPr>
          <w:rFonts w:ascii="Palatino Linotype" w:hAnsi="Palatino Linotype"/>
        </w:rPr>
        <w:t>n</w:t>
      </w:r>
      <w:proofErr w:type="spellEnd"/>
      <w:r w:rsidR="00A01A4C" w:rsidRPr="007E449A">
        <w:rPr>
          <w:rFonts w:ascii="Palatino Linotype" w:hAnsi="Palatino Linotype"/>
        </w:rPr>
        <w:t xml:space="preserve"> split of good and bad object</w:t>
      </w:r>
      <w:r w:rsidR="00062168" w:rsidRPr="007E449A">
        <w:rPr>
          <w:rFonts w:ascii="Palatino Linotype" w:hAnsi="Palatino Linotype"/>
        </w:rPr>
        <w:t>s</w:t>
      </w:r>
      <w:r w:rsidR="003D0E73" w:rsidRPr="007E449A">
        <w:rPr>
          <w:rFonts w:ascii="Palatino Linotype" w:hAnsi="Palatino Linotype"/>
        </w:rPr>
        <w:t xml:space="preserve"> being experienced by the characters. We also observe</w:t>
      </w:r>
      <w:r w:rsidR="00A01A4C" w:rsidRPr="007E449A">
        <w:rPr>
          <w:rFonts w:ascii="Palatino Linotype" w:hAnsi="Palatino Linotype"/>
        </w:rPr>
        <w:t xml:space="preserve"> the subaltern </w:t>
      </w:r>
      <w:r w:rsidR="00714044" w:rsidRPr="007E449A">
        <w:rPr>
          <w:rFonts w:ascii="Palatino Linotype" w:hAnsi="Palatino Linotype"/>
        </w:rPr>
        <w:t>resisting</w:t>
      </w:r>
      <w:r w:rsidR="0007037F" w:rsidRPr="007E449A">
        <w:rPr>
          <w:rFonts w:ascii="Palatino Linotype" w:hAnsi="Palatino Linotype"/>
        </w:rPr>
        <w:t xml:space="preserve"> the hegemonic narrative of the white woman as</w:t>
      </w:r>
      <w:r w:rsidR="003D0E73" w:rsidRPr="007E449A">
        <w:rPr>
          <w:rFonts w:ascii="Palatino Linotype" w:hAnsi="Palatino Linotype"/>
        </w:rPr>
        <w:t xml:space="preserve">, the black </w:t>
      </w:r>
      <w:proofErr w:type="gramStart"/>
      <w:r w:rsidR="003D0E73" w:rsidRPr="007E449A">
        <w:rPr>
          <w:rFonts w:ascii="Palatino Linotype" w:hAnsi="Palatino Linotype"/>
        </w:rPr>
        <w:t>man,</w:t>
      </w:r>
      <w:proofErr w:type="gramEnd"/>
      <w:r w:rsidR="0007037F" w:rsidRPr="007E449A">
        <w:rPr>
          <w:rFonts w:ascii="Palatino Linotype" w:hAnsi="Palatino Linotype"/>
        </w:rPr>
        <w:t xml:space="preserve"> the peripheral ch</w:t>
      </w:r>
      <w:r w:rsidR="00714044" w:rsidRPr="007E449A">
        <w:rPr>
          <w:rFonts w:ascii="Palatino Linotype" w:hAnsi="Palatino Linotype"/>
        </w:rPr>
        <w:t>aracter</w:t>
      </w:r>
      <w:r w:rsidR="007E449A" w:rsidRPr="007E449A">
        <w:rPr>
          <w:rFonts w:ascii="Palatino Linotype" w:hAnsi="Palatino Linotype"/>
        </w:rPr>
        <w:t xml:space="preserve"> </w:t>
      </w:r>
      <w:r w:rsidR="00714044" w:rsidRPr="007E449A">
        <w:rPr>
          <w:rFonts w:ascii="Palatino Linotype" w:hAnsi="Palatino Linotype"/>
        </w:rPr>
        <w:t>slowly moves to counter</w:t>
      </w:r>
      <w:r w:rsidR="0021199D" w:rsidRPr="007E449A">
        <w:rPr>
          <w:rFonts w:ascii="Palatino Linotype" w:hAnsi="Palatino Linotype"/>
        </w:rPr>
        <w:t xml:space="preserve"> t</w:t>
      </w:r>
      <w:r w:rsidR="003D0E73" w:rsidRPr="007E449A">
        <w:rPr>
          <w:rFonts w:ascii="Palatino Linotype" w:hAnsi="Palatino Linotype"/>
        </w:rPr>
        <w:t>he centre or master narrative.</w:t>
      </w:r>
      <w:r w:rsidR="004B5095" w:rsidRPr="007E449A">
        <w:rPr>
          <w:rFonts w:ascii="Palatino Linotype" w:hAnsi="Palatino Linotype"/>
        </w:rPr>
        <w:t xml:space="preserve"> He does this aware that he will not let her have the power to make him experience himsel</w:t>
      </w:r>
      <w:r w:rsidR="007E449A" w:rsidRPr="007E449A">
        <w:rPr>
          <w:rFonts w:ascii="Palatino Linotype" w:hAnsi="Palatino Linotype"/>
        </w:rPr>
        <w:t xml:space="preserve">f as Hall’s </w:t>
      </w:r>
      <w:proofErr w:type="gramStart"/>
      <w:r w:rsidR="007E449A" w:rsidRPr="007E449A">
        <w:rPr>
          <w:rFonts w:ascii="Palatino Linotype" w:hAnsi="Palatino Linotype"/>
        </w:rPr>
        <w:t>Other</w:t>
      </w:r>
      <w:proofErr w:type="gramEnd"/>
      <w:r w:rsidR="004B5095" w:rsidRPr="007E449A">
        <w:rPr>
          <w:rFonts w:ascii="Palatino Linotype" w:hAnsi="Palatino Linotype"/>
        </w:rPr>
        <w:t xml:space="preserve">. </w:t>
      </w:r>
    </w:p>
    <w:p w14:paraId="2064E322" w14:textId="77777777" w:rsidR="00D27E26" w:rsidRPr="007E449A" w:rsidRDefault="005F010B" w:rsidP="00D27E26">
      <w:pPr>
        <w:pStyle w:val="NormalWeb"/>
        <w:pBdr>
          <w:bottom w:val="single" w:sz="6" w:space="1" w:color="auto"/>
        </w:pBdr>
        <w:jc w:val="both"/>
        <w:rPr>
          <w:rFonts w:ascii="Palatino Linotype" w:hAnsi="Palatino Linotype"/>
        </w:rPr>
      </w:pPr>
      <w:r w:rsidRPr="007E449A">
        <w:rPr>
          <w:rFonts w:ascii="Palatino Linotype" w:hAnsi="Palatino Linotype"/>
        </w:rPr>
        <w:t>The characters</w:t>
      </w:r>
      <w:r w:rsidR="00BE54BE" w:rsidRPr="007E449A">
        <w:rPr>
          <w:rFonts w:ascii="Palatino Linotype" w:hAnsi="Palatino Linotype"/>
        </w:rPr>
        <w:t xml:space="preserve"> confront their individual</w:t>
      </w:r>
      <w:r w:rsidR="00951571" w:rsidRPr="007E449A">
        <w:rPr>
          <w:rFonts w:ascii="Palatino Linotype" w:hAnsi="Palatino Linotype"/>
        </w:rPr>
        <w:t xml:space="preserve"> cultural memory of </w:t>
      </w:r>
      <w:r w:rsidR="00B03FF9" w:rsidRPr="007E449A">
        <w:rPr>
          <w:rFonts w:ascii="Palatino Linotype" w:hAnsi="Palatino Linotype"/>
        </w:rPr>
        <w:t>whit</w:t>
      </w:r>
      <w:r w:rsidR="00BE54BE" w:rsidRPr="007E449A">
        <w:rPr>
          <w:rFonts w:ascii="Palatino Linotype" w:hAnsi="Palatino Linotype"/>
        </w:rPr>
        <w:t>e privilege and</w:t>
      </w:r>
      <w:r w:rsidR="00B03FF9" w:rsidRPr="007E449A">
        <w:rPr>
          <w:rFonts w:ascii="Palatino Linotype" w:hAnsi="Palatino Linotype"/>
        </w:rPr>
        <w:t xml:space="preserve"> black rage</w:t>
      </w:r>
      <w:r w:rsidR="009247A5" w:rsidRPr="007E449A">
        <w:rPr>
          <w:rFonts w:ascii="Palatino Linotype" w:hAnsi="Palatino Linotype"/>
        </w:rPr>
        <w:t xml:space="preserve"> (beneath the humour)</w:t>
      </w:r>
      <w:r w:rsidR="00951571" w:rsidRPr="007E449A">
        <w:rPr>
          <w:rFonts w:ascii="Palatino Linotype" w:hAnsi="Palatino Linotype"/>
        </w:rPr>
        <w:t xml:space="preserve"> as they attempt to discover the meaning of Otherness. This is done through a</w:t>
      </w:r>
      <w:r w:rsidR="00BE54BE" w:rsidRPr="007E449A">
        <w:rPr>
          <w:rFonts w:ascii="Palatino Linotype" w:hAnsi="Palatino Linotype"/>
        </w:rPr>
        <w:t xml:space="preserve"> focus on emerging</w:t>
      </w:r>
      <w:r w:rsidR="00951571" w:rsidRPr="007E449A">
        <w:rPr>
          <w:rFonts w:ascii="Palatino Linotype" w:hAnsi="Palatino Linotype"/>
        </w:rPr>
        <w:t xml:space="preserve"> revelations of “truth.” and how it might “humanize” Otherness.</w:t>
      </w:r>
      <w:r w:rsidR="00731236" w:rsidRPr="007E449A">
        <w:rPr>
          <w:rFonts w:ascii="Palatino Linotype" w:hAnsi="Palatino Linotype"/>
        </w:rPr>
        <w:t xml:space="preserve"> </w:t>
      </w:r>
      <w:r w:rsidR="00675599" w:rsidRPr="007E449A">
        <w:rPr>
          <w:rFonts w:ascii="Palatino Linotype" w:hAnsi="Palatino Linotype"/>
        </w:rPr>
        <w:t>The characters inhabit the legacy of centuries of colonization (not just apartheid) and it is a slow, painful process</w:t>
      </w:r>
      <w:r w:rsidR="00BE54BE" w:rsidRPr="007E449A">
        <w:rPr>
          <w:rFonts w:ascii="Palatino Linotype" w:hAnsi="Palatino Linotype"/>
        </w:rPr>
        <w:t xml:space="preserve"> (even if framed in subtle wit) -</w:t>
      </w:r>
      <w:r w:rsidR="00675599" w:rsidRPr="007E449A">
        <w:rPr>
          <w:rFonts w:ascii="Palatino Linotype" w:hAnsi="Palatino Linotype"/>
        </w:rPr>
        <w:t xml:space="preserve"> to relinquish their inherited binary perception of them</w:t>
      </w:r>
      <w:r w:rsidR="00BE54BE" w:rsidRPr="007E449A">
        <w:rPr>
          <w:rFonts w:ascii="Palatino Linotype" w:hAnsi="Palatino Linotype"/>
        </w:rPr>
        <w:t>selves and the white/black</w:t>
      </w:r>
      <w:r w:rsidR="00176F1F" w:rsidRPr="007E449A">
        <w:rPr>
          <w:rFonts w:ascii="Palatino Linotype" w:hAnsi="Palatino Linotype"/>
        </w:rPr>
        <w:t xml:space="preserve"> ideological structure</w:t>
      </w:r>
      <w:r w:rsidR="00675599" w:rsidRPr="007E449A">
        <w:rPr>
          <w:rFonts w:ascii="Palatino Linotype" w:hAnsi="Palatino Linotype"/>
        </w:rPr>
        <w:t xml:space="preserve">. </w:t>
      </w:r>
      <w:r w:rsidR="00FC3990" w:rsidRPr="007E449A">
        <w:rPr>
          <w:rFonts w:ascii="Palatino Linotype" w:hAnsi="Palatino Linotype"/>
        </w:rPr>
        <w:t>As this happens, the characters and audience slowly gra</w:t>
      </w:r>
      <w:r w:rsidR="00BE54BE" w:rsidRPr="007E449A">
        <w:rPr>
          <w:rFonts w:ascii="Palatino Linotype" w:hAnsi="Palatino Linotype"/>
        </w:rPr>
        <w:t>sp that identity is a</w:t>
      </w:r>
      <w:r w:rsidR="00FC3990" w:rsidRPr="007E449A">
        <w:rPr>
          <w:rFonts w:ascii="Palatino Linotype" w:hAnsi="Palatino Linotype"/>
        </w:rPr>
        <w:t xml:space="preserve"> dynamic process</w:t>
      </w:r>
      <w:r w:rsidR="0039265E" w:rsidRPr="007E449A">
        <w:rPr>
          <w:rFonts w:ascii="Palatino Linotype" w:hAnsi="Palatino Linotype"/>
        </w:rPr>
        <w:t xml:space="preserve">, </w:t>
      </w:r>
      <w:proofErr w:type="gramStart"/>
      <w:r w:rsidR="0039265E" w:rsidRPr="007E449A">
        <w:rPr>
          <w:rFonts w:ascii="Palatino Linotype" w:hAnsi="Palatino Linotype"/>
        </w:rPr>
        <w:t xml:space="preserve">a </w:t>
      </w:r>
      <w:r w:rsidR="00BE54BE" w:rsidRPr="007E449A">
        <w:rPr>
          <w:rFonts w:ascii="Palatino Linotype" w:hAnsi="Palatino Linotype"/>
        </w:rPr>
        <w:t>dialectic</w:t>
      </w:r>
      <w:proofErr w:type="gramEnd"/>
      <w:r w:rsidR="00BE54BE" w:rsidRPr="007E449A">
        <w:rPr>
          <w:rFonts w:ascii="Palatino Linotype" w:hAnsi="Palatino Linotype"/>
        </w:rPr>
        <w:t xml:space="preserve"> of deconstructing inherited beliefs and constructing new values.</w:t>
      </w:r>
      <w:r w:rsidR="00176F1F" w:rsidRPr="007E449A">
        <w:rPr>
          <w:rFonts w:ascii="Palatino Linotype" w:hAnsi="Palatino Linotype"/>
        </w:rPr>
        <w:t xml:space="preserve"> This is also the essence of Object Relations Theory – we construct ourselves in relation to others (objects) and our values and beliefs can only change if societal categories are lifted and we engage as human beings. </w:t>
      </w:r>
    </w:p>
    <w:p w14:paraId="52315966" w14:textId="77777777" w:rsidR="00220FE0" w:rsidRDefault="009745CB" w:rsidP="00220FE0">
      <w:pPr>
        <w:pStyle w:val="NormalWeb"/>
        <w:pBdr>
          <w:bottom w:val="single" w:sz="6" w:space="1" w:color="auto"/>
        </w:pBdr>
        <w:jc w:val="both"/>
        <w:rPr>
          <w:rFonts w:ascii="Palatino Linotype" w:hAnsi="Palatino Linotype"/>
        </w:rPr>
      </w:pPr>
      <w:r w:rsidRPr="00AD1962">
        <w:rPr>
          <w:rFonts w:ascii="Palatino Linotype" w:hAnsi="Palatino Linotype"/>
        </w:rPr>
        <w:t>I</w:t>
      </w:r>
      <w:r w:rsidR="0062419E" w:rsidRPr="00AD1962">
        <w:rPr>
          <w:rFonts w:ascii="Palatino Linotype" w:hAnsi="Palatino Linotype"/>
        </w:rPr>
        <w:t>n the play, this process is achieved through</w:t>
      </w:r>
      <w:r w:rsidRPr="00AD1962">
        <w:rPr>
          <w:rFonts w:ascii="Palatino Linotype" w:hAnsi="Palatino Linotype"/>
        </w:rPr>
        <w:t xml:space="preserve"> the collective experience of trauma</w:t>
      </w:r>
      <w:r w:rsidR="008A79C2" w:rsidRPr="00AD1962">
        <w:rPr>
          <w:rFonts w:ascii="Palatino Linotype" w:hAnsi="Palatino Linotype"/>
        </w:rPr>
        <w:t xml:space="preserve">/grief; </w:t>
      </w:r>
      <w:r w:rsidRPr="00AD1962">
        <w:rPr>
          <w:rFonts w:ascii="Palatino Linotype" w:hAnsi="Palatino Linotype"/>
        </w:rPr>
        <w:t xml:space="preserve">collective for both characters and audience. What is surprising is that this experience of trauma is </w:t>
      </w:r>
      <w:proofErr w:type="spellStart"/>
      <w:r w:rsidRPr="00AD1962">
        <w:rPr>
          <w:rFonts w:ascii="Palatino Linotype" w:hAnsi="Palatino Linotype"/>
        </w:rPr>
        <w:t>skillfully</w:t>
      </w:r>
      <w:proofErr w:type="spellEnd"/>
      <w:r w:rsidRPr="00AD1962">
        <w:rPr>
          <w:rFonts w:ascii="Palatino Linotype" w:hAnsi="Palatino Linotype"/>
        </w:rPr>
        <w:t xml:space="preserve"> </w:t>
      </w:r>
      <w:r w:rsidR="00951571" w:rsidRPr="00AD1962">
        <w:rPr>
          <w:rFonts w:ascii="Palatino Linotype" w:hAnsi="Palatino Linotype"/>
        </w:rPr>
        <w:t>done through a gentle, chance encounter of two characters.</w:t>
      </w:r>
      <w:r w:rsidR="00400370" w:rsidRPr="00AD1962">
        <w:rPr>
          <w:rFonts w:ascii="Palatino Linotype" w:hAnsi="Palatino Linotype"/>
        </w:rPr>
        <w:t xml:space="preserve"> </w:t>
      </w:r>
      <w:r w:rsidR="002369BC" w:rsidRPr="00AD1962">
        <w:rPr>
          <w:rFonts w:ascii="Palatino Linotype" w:hAnsi="Palatino Linotype"/>
        </w:rPr>
        <w:t>Ironically, t</w:t>
      </w:r>
      <w:r w:rsidR="00400370" w:rsidRPr="00AD1962">
        <w:rPr>
          <w:rFonts w:ascii="Palatino Linotype" w:hAnsi="Palatino Linotype"/>
        </w:rPr>
        <w:t>his</w:t>
      </w:r>
      <w:r w:rsidR="00E34114" w:rsidRPr="00AD1962">
        <w:rPr>
          <w:rFonts w:ascii="Palatino Linotype" w:hAnsi="Palatino Linotype"/>
        </w:rPr>
        <w:t xml:space="preserve"> sensitivity of style</w:t>
      </w:r>
      <w:r w:rsidR="002369BC" w:rsidRPr="00AD1962">
        <w:rPr>
          <w:rFonts w:ascii="Palatino Linotype" w:hAnsi="Palatino Linotype"/>
        </w:rPr>
        <w:t xml:space="preserve"> gives the trauma and identity deconstructing</w:t>
      </w:r>
      <w:r w:rsidR="00E34114" w:rsidRPr="00AD1962">
        <w:rPr>
          <w:rFonts w:ascii="Palatino Linotype" w:hAnsi="Palatino Linotype"/>
        </w:rPr>
        <w:t xml:space="preserve"> process</w:t>
      </w:r>
      <w:r w:rsidR="002369BC" w:rsidRPr="00AD1962">
        <w:rPr>
          <w:rFonts w:ascii="Palatino Linotype" w:hAnsi="Palatino Linotype"/>
        </w:rPr>
        <w:t>es</w:t>
      </w:r>
      <w:r w:rsidR="00AC1672" w:rsidRPr="00AD1962">
        <w:rPr>
          <w:rFonts w:ascii="Palatino Linotype" w:hAnsi="Palatino Linotype"/>
        </w:rPr>
        <w:t xml:space="preserve"> a heightened impact.</w:t>
      </w:r>
      <w:r w:rsidR="002A0A98" w:rsidRPr="00AD1962">
        <w:rPr>
          <w:rFonts w:ascii="Palatino Linotype" w:hAnsi="Palatino Linotype"/>
        </w:rPr>
        <w:t xml:space="preserve"> </w:t>
      </w:r>
      <w:r w:rsidR="002735D9" w:rsidRPr="00AD1962">
        <w:rPr>
          <w:rFonts w:ascii="Palatino Linotype" w:hAnsi="Palatino Linotype"/>
        </w:rPr>
        <w:t>Moreover</w:t>
      </w:r>
      <w:r w:rsidR="002A0A98" w:rsidRPr="00AD1962">
        <w:rPr>
          <w:rFonts w:ascii="Palatino Linotype" w:hAnsi="Palatino Linotype"/>
        </w:rPr>
        <w:t xml:space="preserve">, in the end, both the characters and audience, through the process of collective grief, sense the </w:t>
      </w:r>
      <w:r w:rsidR="00AC1672" w:rsidRPr="00AD1962">
        <w:rPr>
          <w:rFonts w:ascii="Palatino Linotype" w:hAnsi="Palatino Linotype"/>
        </w:rPr>
        <w:t>criminalization of the</w:t>
      </w:r>
      <w:r w:rsidR="002A0A98" w:rsidRPr="00AD1962">
        <w:rPr>
          <w:rFonts w:ascii="Palatino Linotype" w:hAnsi="Palatino Linotype"/>
        </w:rPr>
        <w:t>ir</w:t>
      </w:r>
      <w:r w:rsidR="00AC1672" w:rsidRPr="00AD1962">
        <w:rPr>
          <w:rFonts w:ascii="Palatino Linotype" w:hAnsi="Palatino Linotype"/>
        </w:rPr>
        <w:t xml:space="preserve"> entire society </w:t>
      </w:r>
      <w:r w:rsidR="002A0A98" w:rsidRPr="00AD1962">
        <w:rPr>
          <w:rFonts w:ascii="Palatino Linotype" w:hAnsi="Palatino Linotype"/>
        </w:rPr>
        <w:t xml:space="preserve">and memory </w:t>
      </w:r>
      <w:r w:rsidR="00AC1672" w:rsidRPr="00AD1962">
        <w:rPr>
          <w:rFonts w:ascii="Palatino Linotype" w:hAnsi="Palatino Linotype"/>
        </w:rPr>
        <w:t>(with its attendant binarie</w:t>
      </w:r>
      <w:r w:rsidR="0093660E" w:rsidRPr="00AD1962">
        <w:rPr>
          <w:rFonts w:ascii="Palatino Linotype" w:hAnsi="Palatino Linotype"/>
        </w:rPr>
        <w:t>s) is</w:t>
      </w:r>
      <w:r w:rsidR="002A0A98" w:rsidRPr="00AD1962">
        <w:rPr>
          <w:rFonts w:ascii="Palatino Linotype" w:hAnsi="Palatino Linotype"/>
        </w:rPr>
        <w:t xml:space="preserve"> being re</w:t>
      </w:r>
      <w:r w:rsidR="00AC1672" w:rsidRPr="00AD1962">
        <w:rPr>
          <w:rFonts w:ascii="Palatino Linotype" w:hAnsi="Palatino Linotype"/>
        </w:rPr>
        <w:t xml:space="preserve">placed </w:t>
      </w:r>
      <w:r w:rsidR="00FF342B" w:rsidRPr="00AD1962">
        <w:rPr>
          <w:rFonts w:ascii="Palatino Linotype" w:hAnsi="Palatino Linotype"/>
        </w:rPr>
        <w:t>by an</w:t>
      </w:r>
      <w:r w:rsidR="006F6A2B" w:rsidRPr="00AD1962">
        <w:rPr>
          <w:rFonts w:ascii="Palatino Linotype" w:hAnsi="Palatino Linotype"/>
        </w:rPr>
        <w:t xml:space="preserve"> emerging ne</w:t>
      </w:r>
      <w:r w:rsidR="00140431" w:rsidRPr="00AD1962">
        <w:rPr>
          <w:rFonts w:ascii="Palatino Linotype" w:hAnsi="Palatino Linotype"/>
        </w:rPr>
        <w:t xml:space="preserve">w perception of </w:t>
      </w:r>
      <w:proofErr w:type="gramStart"/>
      <w:r w:rsidR="00140431" w:rsidRPr="00AD1962">
        <w:rPr>
          <w:rFonts w:ascii="Palatino Linotype" w:hAnsi="Palatino Linotype"/>
        </w:rPr>
        <w:t>Self</w:t>
      </w:r>
      <w:proofErr w:type="gramEnd"/>
      <w:r w:rsidR="00140431" w:rsidRPr="00AD1962">
        <w:rPr>
          <w:rFonts w:ascii="Palatino Linotype" w:hAnsi="Palatino Linotype"/>
        </w:rPr>
        <w:t xml:space="preserve"> and Other in </w:t>
      </w:r>
      <w:r w:rsidR="007D7361" w:rsidRPr="00AD1962">
        <w:rPr>
          <w:rFonts w:ascii="Palatino Linotype" w:hAnsi="Palatino Linotype"/>
        </w:rPr>
        <w:t xml:space="preserve">the </w:t>
      </w:r>
      <w:r w:rsidR="00140431" w:rsidRPr="00AD1962">
        <w:rPr>
          <w:rFonts w:ascii="Palatino Linotype" w:hAnsi="Palatino Linotype"/>
        </w:rPr>
        <w:t>post</w:t>
      </w:r>
      <w:r w:rsidR="00FF342B" w:rsidRPr="00AD1962">
        <w:rPr>
          <w:rFonts w:ascii="Palatino Linotype" w:hAnsi="Palatino Linotype"/>
        </w:rPr>
        <w:t>-</w:t>
      </w:r>
      <w:r w:rsidR="007D7361" w:rsidRPr="00AD1962">
        <w:rPr>
          <w:rFonts w:ascii="Palatino Linotype" w:hAnsi="Palatino Linotype"/>
        </w:rPr>
        <w:t>apartheid era</w:t>
      </w:r>
      <w:r w:rsidR="00140431" w:rsidRPr="00AD1962">
        <w:rPr>
          <w:rFonts w:ascii="Palatino Linotype" w:hAnsi="Palatino Linotype"/>
        </w:rPr>
        <w:t xml:space="preserve">. </w:t>
      </w:r>
      <w:r w:rsidR="00AD1962" w:rsidRPr="00AD1962">
        <w:rPr>
          <w:rFonts w:ascii="Palatino Linotype" w:hAnsi="Palatino Linotype"/>
        </w:rPr>
        <w:t xml:space="preserve"> </w:t>
      </w:r>
      <w:r w:rsidR="00D15643" w:rsidRPr="00AD1962">
        <w:rPr>
          <w:rFonts w:ascii="Palatino Linotype" w:hAnsi="Palatino Linotype"/>
        </w:rPr>
        <w:t>In this way, the play is</w:t>
      </w:r>
      <w:r w:rsidR="00951571" w:rsidRPr="00AD1962">
        <w:rPr>
          <w:rFonts w:ascii="Palatino Linotype" w:hAnsi="Palatino Linotype"/>
        </w:rPr>
        <w:t xml:space="preserve"> a delicate and thoughtful moment in time during which these characters try, with great trepidation, wariness, </w:t>
      </w:r>
      <w:proofErr w:type="spellStart"/>
      <w:r w:rsidR="00951571" w:rsidRPr="00AD1962">
        <w:rPr>
          <w:rFonts w:ascii="Palatino Linotype" w:hAnsi="Palatino Linotype"/>
        </w:rPr>
        <w:lastRenderedPageBreak/>
        <w:t>humor</w:t>
      </w:r>
      <w:proofErr w:type="spellEnd"/>
      <w:r w:rsidR="00951571" w:rsidRPr="00AD1962">
        <w:rPr>
          <w:rFonts w:ascii="Palatino Linotype" w:hAnsi="Palatino Linotype"/>
        </w:rPr>
        <w:t xml:space="preserve"> and curiosity to engage with prejudice, stereotype, and cultural memory. The</w:t>
      </w:r>
      <w:r w:rsidR="00645ABF" w:rsidRPr="00AD1962">
        <w:rPr>
          <w:rFonts w:ascii="Palatino Linotype" w:hAnsi="Palatino Linotype"/>
        </w:rPr>
        <w:t xml:space="preserve"> characters find a few </w:t>
      </w:r>
      <w:proofErr w:type="gramStart"/>
      <w:r w:rsidR="00645ABF" w:rsidRPr="00AD1962">
        <w:rPr>
          <w:rFonts w:ascii="Palatino Linotype" w:hAnsi="Palatino Linotype"/>
        </w:rPr>
        <w:t>quiet,</w:t>
      </w:r>
      <w:proofErr w:type="gramEnd"/>
      <w:r w:rsidR="00951571" w:rsidRPr="00AD1962">
        <w:rPr>
          <w:rFonts w:ascii="Palatino Linotype" w:hAnsi="Palatino Linotype"/>
        </w:rPr>
        <w:t xml:space="preserve"> stolen moments that enable them to struggle with the racially determined</w:t>
      </w:r>
      <w:r w:rsidR="00D15643" w:rsidRPr="00AD1962">
        <w:rPr>
          <w:rFonts w:ascii="Palatino Linotype" w:hAnsi="Palatino Linotype"/>
        </w:rPr>
        <w:t xml:space="preserve"> binary</w:t>
      </w:r>
      <w:r w:rsidR="00951571" w:rsidRPr="00AD1962">
        <w:rPr>
          <w:rFonts w:ascii="Palatino Linotype" w:hAnsi="Palatino Linotype"/>
        </w:rPr>
        <w:t xml:space="preserve"> identities </w:t>
      </w:r>
      <w:r w:rsidR="00D15643" w:rsidRPr="00AD1962">
        <w:rPr>
          <w:rFonts w:ascii="Palatino Linotype" w:hAnsi="Palatino Linotype"/>
        </w:rPr>
        <w:t xml:space="preserve">of colonization (civilized/primitive, master/servant, inferior/superior) </w:t>
      </w:r>
      <w:r w:rsidR="00951571" w:rsidRPr="00AD1962">
        <w:rPr>
          <w:rFonts w:ascii="Palatino Linotype" w:hAnsi="Palatino Linotype"/>
        </w:rPr>
        <w:t>they have inherited</w:t>
      </w:r>
      <w:r w:rsidR="00A22044" w:rsidRPr="00AD1962">
        <w:rPr>
          <w:rFonts w:ascii="Palatino Linotype" w:hAnsi="Palatino Linotype"/>
        </w:rPr>
        <w:t xml:space="preserve"> in the Self/Other arrangement of perception</w:t>
      </w:r>
      <w:r w:rsidR="00951571" w:rsidRPr="00AD1962">
        <w:rPr>
          <w:rFonts w:ascii="Palatino Linotype" w:hAnsi="Palatino Linotype"/>
        </w:rPr>
        <w:t>.</w:t>
      </w:r>
      <w:r w:rsidR="00197D65" w:rsidRPr="00AD1962">
        <w:rPr>
          <w:rFonts w:ascii="Palatino Linotype" w:hAnsi="Palatino Linotype"/>
        </w:rPr>
        <w:t xml:space="preserve"> It gradually dawns on the characters and audience that the binary has been employed to construct</w:t>
      </w:r>
      <w:r w:rsidR="00C93CAF" w:rsidRPr="00AD1962">
        <w:rPr>
          <w:rFonts w:ascii="Palatino Linotype" w:hAnsi="Palatino Linotype"/>
        </w:rPr>
        <w:t xml:space="preserve"> their</w:t>
      </w:r>
      <w:r w:rsidR="00197D65" w:rsidRPr="00AD1962">
        <w:rPr>
          <w:rFonts w:ascii="Palatino Linotype" w:hAnsi="Palatino Linotype"/>
        </w:rPr>
        <w:t xml:space="preserve"> identities.</w:t>
      </w:r>
      <w:r w:rsidR="00AD1962" w:rsidRPr="00AD1962">
        <w:rPr>
          <w:rFonts w:ascii="Palatino Linotype" w:hAnsi="Palatino Linotype"/>
        </w:rPr>
        <w:t xml:space="preserve"> </w:t>
      </w:r>
      <w:r w:rsidR="001B4740" w:rsidRPr="00AD1962">
        <w:rPr>
          <w:rFonts w:ascii="Palatino Linotype" w:hAnsi="Palatino Linotype"/>
        </w:rPr>
        <w:t>Ironically, as they discover aspects of each other beyond their learnt stereotypes</w:t>
      </w:r>
      <w:r w:rsidR="00FD4991" w:rsidRPr="00AD1962">
        <w:rPr>
          <w:rFonts w:ascii="Palatino Linotype" w:hAnsi="Palatino Linotype"/>
        </w:rPr>
        <w:t xml:space="preserve"> and stereotyping process, the</w:t>
      </w:r>
      <w:r w:rsidR="001B4740" w:rsidRPr="00AD1962">
        <w:rPr>
          <w:rFonts w:ascii="Palatino Linotype" w:hAnsi="Palatino Linotype"/>
        </w:rPr>
        <w:t xml:space="preserve"> unspoken grief at this discovery </w:t>
      </w:r>
      <w:r w:rsidR="00FD4991" w:rsidRPr="00AD1962">
        <w:rPr>
          <w:rFonts w:ascii="Palatino Linotype" w:hAnsi="Palatino Linotype"/>
        </w:rPr>
        <w:t>greatly increases</w:t>
      </w:r>
      <w:r w:rsidR="001B4740" w:rsidRPr="00AD1962">
        <w:rPr>
          <w:rFonts w:ascii="Palatino Linotype" w:hAnsi="Palatino Linotype"/>
        </w:rPr>
        <w:t xml:space="preserve"> fo</w:t>
      </w:r>
      <w:r w:rsidR="00DD788A" w:rsidRPr="00AD1962">
        <w:rPr>
          <w:rFonts w:ascii="Palatino Linotype" w:hAnsi="Palatino Linotype"/>
        </w:rPr>
        <w:t>r both characters and audience.</w:t>
      </w:r>
      <w:r w:rsidR="005161F0" w:rsidRPr="00AD1962">
        <w:rPr>
          <w:rFonts w:ascii="Palatino Linotype" w:hAnsi="Palatino Linotype"/>
        </w:rPr>
        <w:t xml:space="preserve"> They sense that </w:t>
      </w:r>
      <w:r w:rsidR="00197D65" w:rsidRPr="00AD1962">
        <w:rPr>
          <w:rFonts w:ascii="Palatino Linotype" w:hAnsi="Palatino Linotype"/>
        </w:rPr>
        <w:t xml:space="preserve">this </w:t>
      </w:r>
      <w:r w:rsidR="00481329" w:rsidRPr="00AD1962">
        <w:rPr>
          <w:rFonts w:ascii="Palatino Linotype" w:hAnsi="Palatino Linotype"/>
        </w:rPr>
        <w:t xml:space="preserve">stereotyping </w:t>
      </w:r>
      <w:r w:rsidR="00E73AEF" w:rsidRPr="00AD1962">
        <w:rPr>
          <w:rFonts w:ascii="Palatino Linotype" w:hAnsi="Palatino Linotype"/>
        </w:rPr>
        <w:t xml:space="preserve">process </w:t>
      </w:r>
      <w:r w:rsidR="00197D65" w:rsidRPr="00AD1962">
        <w:rPr>
          <w:rFonts w:ascii="Palatino Linotype" w:hAnsi="Palatino Linotype"/>
        </w:rPr>
        <w:t>has enabled crime to rule for centuries at the unseen core of colonization.</w:t>
      </w:r>
      <w:r w:rsidR="00DB342A" w:rsidRPr="00AD1962">
        <w:rPr>
          <w:rFonts w:ascii="Palatino Linotype" w:hAnsi="Palatino Linotype"/>
        </w:rPr>
        <w:t xml:space="preserve"> This is the crime of categorizing persons in terms of racial inferiority/superiority, primitive/civilized – the crime of an ideology founded on racial binaries.</w:t>
      </w:r>
      <w:r w:rsidR="00361B0A" w:rsidRPr="00AD1962">
        <w:rPr>
          <w:rFonts w:ascii="Palatino Linotype" w:hAnsi="Palatino Linotype"/>
        </w:rPr>
        <w:t xml:space="preserve"> In </w:t>
      </w:r>
      <w:proofErr w:type="spellStart"/>
      <w:r w:rsidR="00361B0A" w:rsidRPr="00AD1962">
        <w:rPr>
          <w:rFonts w:ascii="Palatino Linotype" w:hAnsi="Palatino Linotype"/>
        </w:rPr>
        <w:t>Kleinian</w:t>
      </w:r>
      <w:proofErr w:type="spellEnd"/>
      <w:r w:rsidR="00361B0A" w:rsidRPr="00AD1962">
        <w:rPr>
          <w:rFonts w:ascii="Palatino Linotype" w:hAnsi="Palatino Linotype"/>
        </w:rPr>
        <w:t xml:space="preserve"> terms, this </w:t>
      </w:r>
      <w:r w:rsidR="00397F86" w:rsidRPr="00AD1962">
        <w:rPr>
          <w:rFonts w:ascii="Palatino Linotype" w:hAnsi="Palatino Linotype"/>
        </w:rPr>
        <w:t xml:space="preserve">encourages and </w:t>
      </w:r>
      <w:r w:rsidR="00361B0A" w:rsidRPr="00AD1962">
        <w:rPr>
          <w:rFonts w:ascii="Palatino Linotype" w:hAnsi="Palatino Linotype"/>
        </w:rPr>
        <w:t>inculcates the process of splitting good and bad object</w:t>
      </w:r>
      <w:r w:rsidR="0021114C" w:rsidRPr="00AD1962">
        <w:rPr>
          <w:rFonts w:ascii="Palatino Linotype" w:hAnsi="Palatino Linotype"/>
        </w:rPr>
        <w:t>s, not just between</w:t>
      </w:r>
      <w:r w:rsidR="00361B0A" w:rsidRPr="00AD1962">
        <w:rPr>
          <w:rFonts w:ascii="Palatino Linotype" w:hAnsi="Palatino Linotype"/>
        </w:rPr>
        <w:t xml:space="preserve"> </w:t>
      </w:r>
      <w:r w:rsidR="0021114C" w:rsidRPr="00AD1962">
        <w:rPr>
          <w:rFonts w:ascii="Palatino Linotype" w:hAnsi="Palatino Linotype"/>
        </w:rPr>
        <w:t>individual subjects, b</w:t>
      </w:r>
      <w:r w:rsidR="00A208EA" w:rsidRPr="00AD1962">
        <w:rPr>
          <w:rFonts w:ascii="Palatino Linotype" w:hAnsi="Palatino Linotype"/>
        </w:rPr>
        <w:t>ut as core to hegemonic ideological structures</w:t>
      </w:r>
      <w:r w:rsidR="00361B0A" w:rsidRPr="00AD1962">
        <w:rPr>
          <w:rFonts w:ascii="Palatino Linotype" w:hAnsi="Palatino Linotype"/>
        </w:rPr>
        <w:t>.</w:t>
      </w:r>
      <w:r w:rsidR="00AD1962">
        <w:rPr>
          <w:rFonts w:ascii="Palatino Linotype" w:hAnsi="Palatino Linotype"/>
        </w:rPr>
        <w:t xml:space="preserve"> </w:t>
      </w:r>
      <w:r w:rsidR="004E7BBB" w:rsidRPr="00AD1962">
        <w:rPr>
          <w:rFonts w:ascii="Palatino Linotype" w:hAnsi="Palatino Linotype"/>
        </w:rPr>
        <w:t xml:space="preserve">The play </w:t>
      </w:r>
      <w:r w:rsidR="0074254A" w:rsidRPr="00AD1962">
        <w:rPr>
          <w:rFonts w:ascii="Palatino Linotype" w:hAnsi="Palatino Linotype"/>
        </w:rPr>
        <w:t xml:space="preserve">takes place in the vast, empty, desolate Karoo desert, and </w:t>
      </w:r>
      <w:r w:rsidR="00702E44" w:rsidRPr="00AD1962">
        <w:rPr>
          <w:rFonts w:ascii="Palatino Linotype" w:hAnsi="Palatino Linotype"/>
        </w:rPr>
        <w:t>in the hearts of the characters - t</w:t>
      </w:r>
      <w:r w:rsidR="00481329" w:rsidRPr="00AD1962">
        <w:rPr>
          <w:rFonts w:ascii="Palatino Linotype" w:hAnsi="Palatino Linotype"/>
        </w:rPr>
        <w:t>he desolate</w:t>
      </w:r>
      <w:r w:rsidR="00702E44" w:rsidRPr="00AD1962">
        <w:rPr>
          <w:rFonts w:ascii="Palatino Linotype" w:hAnsi="Palatino Linotype"/>
        </w:rPr>
        <w:t>, desert</w:t>
      </w:r>
      <w:r w:rsidR="00481329" w:rsidRPr="00AD1962">
        <w:rPr>
          <w:rFonts w:ascii="Palatino Linotype" w:hAnsi="Palatino Linotype"/>
        </w:rPr>
        <w:t xml:space="preserve"> </w:t>
      </w:r>
      <w:r w:rsidR="00A66A61" w:rsidRPr="00AD1962">
        <w:rPr>
          <w:rFonts w:ascii="Palatino Linotype" w:hAnsi="Palatino Linotype"/>
        </w:rPr>
        <w:t>on</w:t>
      </w:r>
      <w:r w:rsidR="00481329" w:rsidRPr="00AD1962">
        <w:rPr>
          <w:rFonts w:ascii="Palatino Linotype" w:hAnsi="Palatino Linotype"/>
        </w:rPr>
        <w:t>stage heightens</w:t>
      </w:r>
      <w:r w:rsidR="0074254A" w:rsidRPr="00AD1962">
        <w:rPr>
          <w:rFonts w:ascii="Palatino Linotype" w:hAnsi="Palatino Linotype"/>
        </w:rPr>
        <w:t xml:space="preserve"> the </w:t>
      </w:r>
      <w:r w:rsidR="00702E44" w:rsidRPr="00AD1962">
        <w:rPr>
          <w:rFonts w:ascii="Palatino Linotype" w:hAnsi="Palatino Linotype"/>
        </w:rPr>
        <w:t xml:space="preserve">sense that the </w:t>
      </w:r>
      <w:r w:rsidR="0074254A" w:rsidRPr="00AD1962">
        <w:rPr>
          <w:rFonts w:ascii="Palatino Linotype" w:hAnsi="Palatino Linotype"/>
        </w:rPr>
        <w:t>infiltration</w:t>
      </w:r>
      <w:r w:rsidR="00702E44" w:rsidRPr="00AD1962">
        <w:rPr>
          <w:rFonts w:ascii="Palatino Linotype" w:hAnsi="Palatino Linotype"/>
        </w:rPr>
        <w:t xml:space="preserve"> of the crime of colonization is</w:t>
      </w:r>
      <w:r w:rsidR="0074254A" w:rsidRPr="00AD1962">
        <w:rPr>
          <w:rFonts w:ascii="Palatino Linotype" w:hAnsi="Palatino Linotype"/>
        </w:rPr>
        <w:t xml:space="preserve"> everywhere</w:t>
      </w:r>
      <w:r w:rsidR="00702E44" w:rsidRPr="00AD1962">
        <w:rPr>
          <w:rFonts w:ascii="Palatino Linotype" w:hAnsi="Palatino Linotype"/>
        </w:rPr>
        <w:t>,</w:t>
      </w:r>
      <w:r w:rsidR="0074254A" w:rsidRPr="00AD1962">
        <w:rPr>
          <w:rFonts w:ascii="Palatino Linotype" w:hAnsi="Palatino Linotype"/>
        </w:rPr>
        <w:t xml:space="preserve"> unseen, subtle, pervasive.</w:t>
      </w:r>
      <w:r w:rsidR="0019796C" w:rsidRPr="00AD1962">
        <w:rPr>
          <w:rFonts w:ascii="Palatino Linotype" w:hAnsi="Palatino Linotype"/>
        </w:rPr>
        <w:t xml:space="preserve"> </w:t>
      </w:r>
      <w:r w:rsidR="006A31C9" w:rsidRPr="00AD1962">
        <w:rPr>
          <w:rFonts w:ascii="Palatino Linotype" w:hAnsi="Palatino Linotype"/>
        </w:rPr>
        <w:t>It is also an image of a</w:t>
      </w:r>
      <w:r w:rsidR="007B0B2F" w:rsidRPr="00AD1962">
        <w:rPr>
          <w:rFonts w:ascii="Palatino Linotype" w:hAnsi="Palatino Linotype"/>
        </w:rPr>
        <w:t>n</w:t>
      </w:r>
      <w:r w:rsidR="006A31C9" w:rsidRPr="00AD1962">
        <w:rPr>
          <w:rFonts w:ascii="Palatino Linotype" w:hAnsi="Palatino Linotype"/>
        </w:rPr>
        <w:t xml:space="preserve"> indifferent eye on th</w:t>
      </w:r>
      <w:r w:rsidR="007B0B2F" w:rsidRPr="00AD1962">
        <w:rPr>
          <w:rFonts w:ascii="Palatino Linotype" w:hAnsi="Palatino Linotype"/>
        </w:rPr>
        <w:t>e ceaseless ebb and flow of shifting notions of</w:t>
      </w:r>
      <w:r w:rsidR="006A31C9" w:rsidRPr="00AD1962">
        <w:rPr>
          <w:rFonts w:ascii="Palatino Linotype" w:hAnsi="Palatino Linotype"/>
        </w:rPr>
        <w:t xml:space="preserve"> colonization, binaries, their c</w:t>
      </w:r>
      <w:r w:rsidR="007B0B2F" w:rsidRPr="00AD1962">
        <w:rPr>
          <w:rFonts w:ascii="Palatino Linotype" w:hAnsi="Palatino Linotype"/>
        </w:rPr>
        <w:t xml:space="preserve">ollapse, grief, and </w:t>
      </w:r>
      <w:r w:rsidR="00705599">
        <w:rPr>
          <w:rFonts w:ascii="Palatino Linotype" w:hAnsi="Palatino Linotype"/>
        </w:rPr>
        <w:t>evolving</w:t>
      </w:r>
      <w:r w:rsidR="006A31C9" w:rsidRPr="00AD1962">
        <w:rPr>
          <w:rFonts w:ascii="Palatino Linotype" w:hAnsi="Palatino Linotype"/>
        </w:rPr>
        <w:t xml:space="preserve"> new perceptions</w:t>
      </w:r>
      <w:r w:rsidR="006A31C9" w:rsidRPr="00AD1962">
        <w:rPr>
          <w:rFonts w:ascii="Palatino Linotype" w:hAnsi="Palatino Linotype"/>
          <w:i/>
        </w:rPr>
        <w:t>.</w:t>
      </w:r>
      <w:r w:rsidR="00075E97" w:rsidRPr="00AD1962">
        <w:rPr>
          <w:rFonts w:ascii="Palatino Linotype" w:hAnsi="Palatino Linotype"/>
        </w:rPr>
        <w:t xml:space="preserve"> Perhaps</w:t>
      </w:r>
      <w:r w:rsidR="00AD1962" w:rsidRPr="00AD1962">
        <w:rPr>
          <w:rFonts w:ascii="Palatino Linotype" w:hAnsi="Palatino Linotype"/>
        </w:rPr>
        <w:t>,</w:t>
      </w:r>
      <w:r w:rsidR="00075E97" w:rsidRPr="00AD1962">
        <w:rPr>
          <w:rFonts w:ascii="Palatino Linotype" w:hAnsi="Palatino Linotype"/>
        </w:rPr>
        <w:t xml:space="preserve"> history is the histor</w:t>
      </w:r>
      <w:r w:rsidR="00AD1962" w:rsidRPr="00AD1962">
        <w:rPr>
          <w:rFonts w:ascii="Palatino Linotype" w:hAnsi="Palatino Linotype"/>
        </w:rPr>
        <w:t>y of colonization and the never-</w:t>
      </w:r>
      <w:r w:rsidR="00075E97" w:rsidRPr="00AD1962">
        <w:rPr>
          <w:rFonts w:ascii="Palatino Linotype" w:hAnsi="Palatino Linotype"/>
        </w:rPr>
        <w:t>ending contestatio</w:t>
      </w:r>
      <w:r w:rsidR="00A00D0C" w:rsidRPr="00AD1962">
        <w:rPr>
          <w:rFonts w:ascii="Palatino Linotype" w:hAnsi="Palatino Linotype"/>
        </w:rPr>
        <w:t>n of it in a dialectics of endless</w:t>
      </w:r>
      <w:r w:rsidR="00075E97" w:rsidRPr="00AD1962">
        <w:rPr>
          <w:rFonts w:ascii="Palatino Linotype" w:hAnsi="Palatino Linotype"/>
        </w:rPr>
        <w:t xml:space="preserve"> </w:t>
      </w:r>
      <w:r w:rsidR="00742B19" w:rsidRPr="00AD1962">
        <w:rPr>
          <w:rFonts w:ascii="Palatino Linotype" w:hAnsi="Palatino Linotype"/>
        </w:rPr>
        <w:t>struggle.</w:t>
      </w:r>
    </w:p>
    <w:p w14:paraId="32F51A49" w14:textId="0CEDBC23" w:rsidR="00220FE0" w:rsidRPr="00DE15D5" w:rsidRDefault="00951571" w:rsidP="00220FE0">
      <w:pPr>
        <w:pStyle w:val="NormalWeb"/>
        <w:pBdr>
          <w:bottom w:val="single" w:sz="6" w:space="1" w:color="auto"/>
        </w:pBdr>
        <w:jc w:val="both"/>
        <w:rPr>
          <w:rFonts w:ascii="Palatino Linotype" w:hAnsi="Palatino Linotype"/>
          <w:color w:val="333333"/>
          <w:vertAlign w:val="superscript"/>
        </w:rPr>
      </w:pPr>
      <w:r w:rsidRPr="00FB355A">
        <w:rPr>
          <w:rFonts w:ascii="Palatino Linotype" w:hAnsi="Palatino Linotype"/>
          <w:i/>
          <w:color w:val="333333"/>
        </w:rPr>
        <w:t>Bush Tale</w:t>
      </w:r>
      <w:r w:rsidRPr="00FB355A">
        <w:rPr>
          <w:rFonts w:ascii="Palatino Linotype" w:hAnsi="Palatino Linotype"/>
          <w:color w:val="333333"/>
        </w:rPr>
        <w:t xml:space="preserve"> captures the timeless feel of a fleeting</w:t>
      </w:r>
      <w:r w:rsidR="00197D65" w:rsidRPr="00FB355A">
        <w:rPr>
          <w:rFonts w:ascii="Palatino Linotype" w:hAnsi="Palatino Linotype"/>
          <w:color w:val="333333"/>
        </w:rPr>
        <w:t xml:space="preserve"> encounter in which </w:t>
      </w:r>
      <w:r w:rsidR="003E051D" w:rsidRPr="00FB355A">
        <w:rPr>
          <w:rFonts w:ascii="Palatino Linotype" w:hAnsi="Palatino Linotype"/>
          <w:color w:val="333333"/>
        </w:rPr>
        <w:t>the influence of</w:t>
      </w:r>
      <w:r w:rsidR="0074254A" w:rsidRPr="00FB355A">
        <w:rPr>
          <w:rFonts w:ascii="Palatino Linotype" w:hAnsi="Palatino Linotype"/>
          <w:color w:val="333333"/>
        </w:rPr>
        <w:t xml:space="preserve"> the Trut</w:t>
      </w:r>
      <w:r w:rsidR="00C61025" w:rsidRPr="00FB355A">
        <w:rPr>
          <w:rFonts w:ascii="Palatino Linotype" w:hAnsi="Palatino Linotype"/>
          <w:color w:val="333333"/>
        </w:rPr>
        <w:t xml:space="preserve">h Commission can be sensed. Through the </w:t>
      </w:r>
      <w:r w:rsidR="003E051D" w:rsidRPr="00FB355A">
        <w:rPr>
          <w:rFonts w:ascii="Palatino Linotype" w:hAnsi="Palatino Linotype"/>
          <w:color w:val="333333"/>
        </w:rPr>
        <w:t xml:space="preserve">collective </w:t>
      </w:r>
      <w:r w:rsidR="003631CE" w:rsidRPr="00FB355A">
        <w:rPr>
          <w:rFonts w:ascii="Palatino Linotype" w:hAnsi="Palatino Linotype"/>
          <w:color w:val="333333"/>
        </w:rPr>
        <w:t xml:space="preserve">experience of this </w:t>
      </w:r>
      <w:r w:rsidR="00C61025" w:rsidRPr="00FB355A">
        <w:rPr>
          <w:rFonts w:ascii="Palatino Linotype" w:hAnsi="Palatino Linotype"/>
          <w:color w:val="333333"/>
        </w:rPr>
        <w:t xml:space="preserve">grief the </w:t>
      </w:r>
      <w:r w:rsidR="003E051D" w:rsidRPr="00FB355A">
        <w:rPr>
          <w:rFonts w:ascii="Palatino Linotype" w:hAnsi="Palatino Linotype"/>
          <w:color w:val="333333"/>
        </w:rPr>
        <w:t>audience sees how</w:t>
      </w:r>
      <w:r w:rsidR="00C61025" w:rsidRPr="00FB355A">
        <w:rPr>
          <w:rFonts w:ascii="Palatino Linotype" w:hAnsi="Palatino Linotype"/>
          <w:color w:val="333333"/>
        </w:rPr>
        <w:t xml:space="preserve"> binary</w:t>
      </w:r>
      <w:r w:rsidR="009B3BBF" w:rsidRPr="00FB355A">
        <w:rPr>
          <w:rFonts w:ascii="Palatino Linotype" w:hAnsi="Palatino Linotype"/>
          <w:color w:val="333333"/>
        </w:rPr>
        <w:t xml:space="preserve"> ide</w:t>
      </w:r>
      <w:r w:rsidR="001E6879" w:rsidRPr="00FB355A">
        <w:rPr>
          <w:rFonts w:ascii="Palatino Linotype" w:hAnsi="Palatino Linotype"/>
          <w:color w:val="333333"/>
        </w:rPr>
        <w:t>ntities break down and identit</w:t>
      </w:r>
      <w:r w:rsidR="009B3BBF" w:rsidRPr="00FB355A">
        <w:rPr>
          <w:rFonts w:ascii="Palatino Linotype" w:hAnsi="Palatino Linotype"/>
          <w:color w:val="333333"/>
        </w:rPr>
        <w:t>ies</w:t>
      </w:r>
      <w:r w:rsidR="00F5504D" w:rsidRPr="00FB355A">
        <w:rPr>
          <w:rFonts w:ascii="Palatino Linotype" w:hAnsi="Palatino Linotype"/>
          <w:color w:val="333333"/>
        </w:rPr>
        <w:t xml:space="preserve"> </w:t>
      </w:r>
      <w:r w:rsidR="003E051D" w:rsidRPr="00FB355A">
        <w:rPr>
          <w:rFonts w:ascii="Palatino Linotype" w:hAnsi="Palatino Linotype"/>
          <w:color w:val="333333"/>
        </w:rPr>
        <w:t>emerge</w:t>
      </w:r>
      <w:r w:rsidR="00C61025" w:rsidRPr="00FB355A">
        <w:rPr>
          <w:rFonts w:ascii="Palatino Linotype" w:hAnsi="Palatino Linotype"/>
          <w:color w:val="333333"/>
        </w:rPr>
        <w:t xml:space="preserve"> </w:t>
      </w:r>
      <w:r w:rsidR="003E051D" w:rsidRPr="00FB355A">
        <w:rPr>
          <w:rFonts w:ascii="Palatino Linotype" w:hAnsi="Palatino Linotype"/>
          <w:color w:val="333333"/>
        </w:rPr>
        <w:t xml:space="preserve">where perceptions </w:t>
      </w:r>
      <w:r w:rsidR="00F5504D" w:rsidRPr="00FB355A">
        <w:rPr>
          <w:rFonts w:ascii="Palatino Linotype" w:hAnsi="Palatino Linotype"/>
          <w:color w:val="333333"/>
        </w:rPr>
        <w:t>of</w:t>
      </w:r>
      <w:r w:rsidR="003631CE" w:rsidRPr="00FB355A">
        <w:rPr>
          <w:rFonts w:ascii="Palatino Linotype" w:hAnsi="Palatino Linotype"/>
          <w:color w:val="333333"/>
        </w:rPr>
        <w:t xml:space="preserve"> Self and Other are changed since</w:t>
      </w:r>
      <w:r w:rsidR="003E051D" w:rsidRPr="00FB355A">
        <w:rPr>
          <w:rFonts w:ascii="Palatino Linotype" w:hAnsi="Palatino Linotype"/>
          <w:color w:val="333333"/>
        </w:rPr>
        <w:t xml:space="preserve"> </w:t>
      </w:r>
      <w:r w:rsidR="0074254A" w:rsidRPr="00FB355A">
        <w:rPr>
          <w:rFonts w:ascii="Palatino Linotype" w:hAnsi="Palatino Linotype"/>
          <w:color w:val="333333"/>
        </w:rPr>
        <w:t xml:space="preserve">the </w:t>
      </w:r>
      <w:r w:rsidR="00F5504D" w:rsidRPr="00FB355A">
        <w:rPr>
          <w:rFonts w:ascii="Palatino Linotype" w:hAnsi="Palatino Linotype"/>
          <w:color w:val="333333"/>
        </w:rPr>
        <w:t xml:space="preserve">great historical </w:t>
      </w:r>
      <w:r w:rsidR="0074254A" w:rsidRPr="00FB355A">
        <w:rPr>
          <w:rFonts w:ascii="Palatino Linotype" w:hAnsi="Palatino Linotype"/>
          <w:color w:val="333333"/>
        </w:rPr>
        <w:t>crim</w:t>
      </w:r>
      <w:r w:rsidR="00F5504D" w:rsidRPr="00FB355A">
        <w:rPr>
          <w:rFonts w:ascii="Palatino Linotype" w:hAnsi="Palatino Linotype"/>
          <w:color w:val="333333"/>
        </w:rPr>
        <w:t xml:space="preserve">e </w:t>
      </w:r>
      <w:r w:rsidR="003E051D" w:rsidRPr="00FB355A">
        <w:rPr>
          <w:rFonts w:ascii="Palatino Linotype" w:hAnsi="Palatino Linotype"/>
          <w:color w:val="333333"/>
        </w:rPr>
        <w:t xml:space="preserve">of colonization is </w:t>
      </w:r>
      <w:r w:rsidR="00F5504D" w:rsidRPr="00FB355A">
        <w:rPr>
          <w:rFonts w:ascii="Palatino Linotype" w:hAnsi="Palatino Linotype"/>
          <w:color w:val="333333"/>
        </w:rPr>
        <w:t>seen as being located in all societal participants (colonizer and colonized).</w:t>
      </w:r>
      <w:r w:rsidR="00370FDF" w:rsidRPr="00FB355A">
        <w:rPr>
          <w:rFonts w:ascii="Palatino Linotype" w:hAnsi="Palatino Linotype"/>
          <w:color w:val="333333"/>
        </w:rPr>
        <w:t xml:space="preserve"> </w:t>
      </w:r>
      <w:r w:rsidR="00A60901" w:rsidRPr="00FB355A">
        <w:rPr>
          <w:rFonts w:ascii="Palatino Linotype" w:hAnsi="Palatino Linotype"/>
          <w:color w:val="333333"/>
        </w:rPr>
        <w:t>In this way, a</w:t>
      </w:r>
      <w:r w:rsidR="00E22CE7" w:rsidRPr="00FB355A">
        <w:rPr>
          <w:rFonts w:ascii="Palatino Linotype" w:hAnsi="Palatino Linotype"/>
          <w:i/>
          <w:color w:val="333333"/>
        </w:rPr>
        <w:t xml:space="preserve"> </w:t>
      </w:r>
      <w:r w:rsidR="00E22CE7" w:rsidRPr="00FB355A">
        <w:rPr>
          <w:rFonts w:ascii="Palatino Linotype" w:hAnsi="Palatino Linotype"/>
          <w:color w:val="333333"/>
        </w:rPr>
        <w:t>trigger for a new perception of collective memory</w:t>
      </w:r>
      <w:r w:rsidR="00DD340E" w:rsidRPr="00FB355A">
        <w:rPr>
          <w:rFonts w:ascii="Palatino Linotype" w:hAnsi="Palatino Linotype"/>
          <w:color w:val="333333"/>
        </w:rPr>
        <w:t xml:space="preserve"> is observed a</w:t>
      </w:r>
      <w:r w:rsidR="00A60901" w:rsidRPr="00FB355A">
        <w:rPr>
          <w:rFonts w:ascii="Palatino Linotype" w:hAnsi="Palatino Linotype"/>
          <w:color w:val="333333"/>
        </w:rPr>
        <w:t>nd this is how</w:t>
      </w:r>
      <w:r w:rsidR="00E22CE7" w:rsidRPr="00FB355A">
        <w:rPr>
          <w:rFonts w:ascii="Palatino Linotype" w:hAnsi="Palatino Linotype"/>
          <w:color w:val="333333"/>
        </w:rPr>
        <w:t xml:space="preserve"> resistance to the grand narrative of colon</w:t>
      </w:r>
      <w:r w:rsidR="008B2DEC" w:rsidRPr="00FB355A">
        <w:rPr>
          <w:rFonts w:ascii="Palatino Linotype" w:hAnsi="Palatino Linotype"/>
          <w:color w:val="333333"/>
        </w:rPr>
        <w:t>ization is re-imagined.</w:t>
      </w:r>
      <w:r w:rsidR="002A24EC" w:rsidRPr="00FB355A">
        <w:rPr>
          <w:rFonts w:ascii="Palatino Linotype" w:hAnsi="Palatino Linotype"/>
          <w:color w:val="333333"/>
        </w:rPr>
        <w:t xml:space="preserve"> Fanon’s notion of</w:t>
      </w:r>
      <w:r w:rsidR="004666D8" w:rsidRPr="00FB355A">
        <w:rPr>
          <w:rFonts w:ascii="Palatino Linotype" w:hAnsi="Palatino Linotype"/>
          <w:color w:val="333333"/>
        </w:rPr>
        <w:t xml:space="preserve"> mutual recognition of human </w:t>
      </w:r>
      <w:r w:rsidR="002A24EC" w:rsidRPr="00FB355A">
        <w:rPr>
          <w:rFonts w:ascii="Palatino Linotype" w:hAnsi="Palatino Linotype"/>
          <w:color w:val="333333"/>
        </w:rPr>
        <w:t>wo</w:t>
      </w:r>
      <w:r w:rsidR="00691FF1" w:rsidRPr="00FB355A">
        <w:rPr>
          <w:rFonts w:ascii="Palatino Linotype" w:hAnsi="Palatino Linotype"/>
          <w:color w:val="333333"/>
        </w:rPr>
        <w:t>rth and</w:t>
      </w:r>
      <w:r w:rsidR="00182E84" w:rsidRPr="00FB355A">
        <w:rPr>
          <w:rFonts w:ascii="Palatino Linotype" w:hAnsi="Palatino Linotype"/>
          <w:color w:val="333333"/>
        </w:rPr>
        <w:t xml:space="preserve"> Amin’s proposition</w:t>
      </w:r>
      <w:r w:rsidR="00E36843" w:rsidRPr="00FB355A">
        <w:rPr>
          <w:rFonts w:ascii="Palatino Linotype" w:hAnsi="Palatino Linotype"/>
          <w:color w:val="333333"/>
        </w:rPr>
        <w:t xml:space="preserve"> </w:t>
      </w:r>
      <w:r w:rsidR="001E6879" w:rsidRPr="00FB355A">
        <w:rPr>
          <w:rFonts w:ascii="Palatino Linotype" w:hAnsi="Palatino Linotype"/>
          <w:color w:val="333333"/>
        </w:rPr>
        <w:t>of</w:t>
      </w:r>
      <w:r w:rsidR="008C3F3D" w:rsidRPr="00FB355A">
        <w:rPr>
          <w:rFonts w:ascii="Palatino Linotype" w:hAnsi="Palatino Linotype"/>
          <w:color w:val="333333"/>
        </w:rPr>
        <w:t xml:space="preserve"> how </w:t>
      </w:r>
      <w:r w:rsidR="00BD5641" w:rsidRPr="00FB355A">
        <w:rPr>
          <w:rFonts w:ascii="Palatino Linotype" w:hAnsi="Palatino Linotype"/>
          <w:color w:val="333333"/>
        </w:rPr>
        <w:t xml:space="preserve">the liberated </w:t>
      </w:r>
      <w:r w:rsidR="00786F91" w:rsidRPr="00FB355A">
        <w:rPr>
          <w:rFonts w:ascii="Palatino Linotype" w:hAnsi="Palatino Linotype"/>
          <w:color w:val="333333"/>
        </w:rPr>
        <w:t>periphery dialogues wi</w:t>
      </w:r>
      <w:r w:rsidR="002A24EC" w:rsidRPr="00FB355A">
        <w:rPr>
          <w:rFonts w:ascii="Palatino Linotype" w:hAnsi="Palatino Linotype"/>
          <w:color w:val="333333"/>
        </w:rPr>
        <w:t>th the centre</w:t>
      </w:r>
      <w:r w:rsidR="00786F91" w:rsidRPr="00FB355A">
        <w:rPr>
          <w:rFonts w:ascii="Palatino Linotype" w:hAnsi="Palatino Linotype"/>
          <w:color w:val="333333"/>
        </w:rPr>
        <w:t>, can be seen as</w:t>
      </w:r>
      <w:r w:rsidR="001A2110" w:rsidRPr="00FB355A">
        <w:rPr>
          <w:rFonts w:ascii="Palatino Linotype" w:hAnsi="Palatino Linotype"/>
          <w:color w:val="333333"/>
        </w:rPr>
        <w:t xml:space="preserve"> the aspiration of the</w:t>
      </w:r>
      <w:r w:rsidR="00786F91" w:rsidRPr="00FB355A">
        <w:rPr>
          <w:rFonts w:ascii="Palatino Linotype" w:hAnsi="Palatino Linotype"/>
          <w:color w:val="333333"/>
        </w:rPr>
        <w:t xml:space="preserve"> play</w:t>
      </w:r>
      <w:r w:rsidR="00DE15D5">
        <w:rPr>
          <w:rFonts w:ascii="Palatino Linotype" w:hAnsi="Palatino Linotype"/>
          <w:color w:val="333333"/>
        </w:rPr>
        <w:t>.</w:t>
      </w:r>
      <w:r w:rsidR="00DE15D5">
        <w:rPr>
          <w:rFonts w:ascii="Palatino Linotype" w:hAnsi="Palatino Linotype"/>
          <w:color w:val="333333"/>
          <w:vertAlign w:val="superscript"/>
        </w:rPr>
        <w:t>13</w:t>
      </w:r>
    </w:p>
    <w:p w14:paraId="6F7DC5A6" w14:textId="3186FC85" w:rsidR="00705599" w:rsidRDefault="00AB7241" w:rsidP="00220FE0">
      <w:pPr>
        <w:pStyle w:val="NormalWeb"/>
        <w:pBdr>
          <w:bottom w:val="single" w:sz="6" w:space="1" w:color="auto"/>
        </w:pBdr>
        <w:jc w:val="both"/>
        <w:rPr>
          <w:rFonts w:ascii="Palatino Linotype" w:hAnsi="Palatino Linotype"/>
        </w:rPr>
      </w:pPr>
      <w:r w:rsidRPr="00FB355A">
        <w:rPr>
          <w:rFonts w:ascii="Palatino Linotype" w:hAnsi="Palatino Linotype"/>
          <w:i/>
        </w:rPr>
        <w:t>Relativity: Township Stories</w:t>
      </w:r>
      <w:r w:rsidRPr="00FB355A">
        <w:rPr>
          <w:rFonts w:ascii="Palatino Linotype" w:hAnsi="Palatino Linotype"/>
        </w:rPr>
        <w:t xml:space="preserve"> by Paul </w:t>
      </w:r>
      <w:proofErr w:type="spellStart"/>
      <w:r w:rsidRPr="00FB355A">
        <w:rPr>
          <w:rFonts w:ascii="Palatino Linotype" w:hAnsi="Palatino Linotype"/>
        </w:rPr>
        <w:t>Grootboom</w:t>
      </w:r>
      <w:proofErr w:type="spellEnd"/>
      <w:r w:rsidRPr="00FB355A">
        <w:rPr>
          <w:rFonts w:ascii="Palatino Linotype" w:hAnsi="Palatino Linotype"/>
        </w:rPr>
        <w:t xml:space="preserve"> and Presley </w:t>
      </w:r>
      <w:proofErr w:type="spellStart"/>
      <w:r w:rsidRPr="00FB355A">
        <w:rPr>
          <w:rFonts w:ascii="Palatino Linotype" w:hAnsi="Palatino Linotype"/>
        </w:rPr>
        <w:t>Chweneyagae</w:t>
      </w:r>
      <w:proofErr w:type="spellEnd"/>
      <w:r w:rsidRPr="00FB355A">
        <w:rPr>
          <w:rFonts w:ascii="Palatino Linotype" w:hAnsi="Palatino Linotype"/>
        </w:rPr>
        <w:t xml:space="preserve"> (2005) </w:t>
      </w:r>
      <w:r w:rsidRPr="00FB355A">
        <w:rPr>
          <w:rFonts w:ascii="Palatino Linotype" w:hAnsi="Palatino Linotype"/>
          <w:color w:val="000000"/>
        </w:rPr>
        <w:t>is about a serial killer on the loose in a tow</w:t>
      </w:r>
      <w:r w:rsidR="00705599">
        <w:rPr>
          <w:rFonts w:ascii="Palatino Linotype" w:hAnsi="Palatino Linotype"/>
          <w:color w:val="000000"/>
        </w:rPr>
        <w:t>nship. The gritty, physicalized and</w:t>
      </w:r>
      <w:r w:rsidRPr="00FB355A">
        <w:rPr>
          <w:rFonts w:ascii="Palatino Linotype" w:hAnsi="Palatino Linotype"/>
          <w:color w:val="000000"/>
        </w:rPr>
        <w:t xml:space="preserve"> harsh violence (rape, murder, assault) in the play is captured in a highly visual, post-modern cinematic style with a soundtrack to man</w:t>
      </w:r>
      <w:r w:rsidR="001F2D02" w:rsidRPr="00FB355A">
        <w:rPr>
          <w:rFonts w:ascii="Palatino Linotype" w:hAnsi="Palatino Linotype"/>
          <w:color w:val="000000"/>
        </w:rPr>
        <w:t>ipulate mood.</w:t>
      </w:r>
      <w:r w:rsidR="00220FE0">
        <w:rPr>
          <w:rFonts w:ascii="Palatino Linotype" w:hAnsi="Palatino Linotype"/>
          <w:color w:val="000000"/>
        </w:rPr>
        <w:t xml:space="preserve"> </w:t>
      </w:r>
      <w:r w:rsidRPr="00FB355A">
        <w:rPr>
          <w:rFonts w:ascii="Palatino Linotype" w:hAnsi="Palatino Linotype"/>
        </w:rPr>
        <w:t xml:space="preserve">Since the late </w:t>
      </w:r>
      <w:r w:rsidR="003373BF" w:rsidRPr="00FB355A">
        <w:rPr>
          <w:rFonts w:ascii="Palatino Linotype" w:hAnsi="Palatino Linotype"/>
        </w:rPr>
        <w:t>90-</w:t>
      </w:r>
      <w:r w:rsidRPr="00FB355A">
        <w:rPr>
          <w:rFonts w:ascii="Palatino Linotype" w:hAnsi="Palatino Linotype"/>
        </w:rPr>
        <w:t xml:space="preserve">s - post the Mandela and Truth Commission period – South Africa has become one of the most violent countries on earth. </w:t>
      </w:r>
      <w:r w:rsidR="003373BF" w:rsidRPr="00FB355A">
        <w:rPr>
          <w:rFonts w:ascii="Palatino Linotype" w:hAnsi="Palatino Linotype"/>
        </w:rPr>
        <w:t>‘’</w:t>
      </w:r>
      <w:r w:rsidRPr="00FB355A">
        <w:rPr>
          <w:rFonts w:ascii="Palatino Linotype" w:hAnsi="Palatino Linotype"/>
        </w:rPr>
        <w:t>(20,000 murders a year, 40,000 rapes</w:t>
      </w:r>
      <w:r w:rsidR="00705599">
        <w:rPr>
          <w:rFonts w:ascii="Palatino Linotype" w:hAnsi="Palatino Linotype"/>
        </w:rPr>
        <w:t>,</w:t>
      </w:r>
      <w:r w:rsidRPr="00FB355A">
        <w:rPr>
          <w:rFonts w:ascii="Palatino Linotype" w:hAnsi="Palatino Linotype"/>
        </w:rPr>
        <w:t xml:space="preserve"> including thousands of baby rapes, 150,000 assaults, rampant car </w:t>
      </w:r>
      <w:r w:rsidRPr="00FB355A">
        <w:rPr>
          <w:rFonts w:ascii="Palatino Linotype" w:hAnsi="Palatino Linotype"/>
        </w:rPr>
        <w:lastRenderedPageBreak/>
        <w:t>hijacking, robbery, bombing of banks.</w:t>
      </w:r>
      <w:r w:rsidR="00FA5F6C">
        <w:rPr>
          <w:rFonts w:ascii="Palatino Linotype" w:hAnsi="Palatino Linotype"/>
          <w:vertAlign w:val="superscript"/>
        </w:rPr>
        <w:t>14</w:t>
      </w:r>
      <w:r w:rsidRPr="00FB355A">
        <w:rPr>
          <w:rFonts w:ascii="Palatino Linotype" w:hAnsi="Palatino Linotype"/>
        </w:rPr>
        <w:t>).</w:t>
      </w:r>
      <w:r w:rsidR="003373BF" w:rsidRPr="00FB355A">
        <w:rPr>
          <w:rFonts w:ascii="Palatino Linotype" w:hAnsi="Palatino Linotype"/>
        </w:rPr>
        <w:t xml:space="preserve">’’ </w:t>
      </w:r>
      <w:r w:rsidRPr="00FB355A">
        <w:rPr>
          <w:rFonts w:ascii="Palatino Linotype" w:hAnsi="Palatino Linotype"/>
        </w:rPr>
        <w:t>”Life is hard, death is easy” is the phrase from the play that expresses its central concern. With such extreme violence by poverty-stricken, townsh</w:t>
      </w:r>
      <w:r w:rsidR="00705599">
        <w:rPr>
          <w:rFonts w:ascii="Palatino Linotype" w:hAnsi="Palatino Linotype"/>
        </w:rPr>
        <w:t>ip men with nothing to lose, i</w:t>
      </w:r>
      <w:r w:rsidRPr="00FB355A">
        <w:rPr>
          <w:rFonts w:ascii="Palatino Linotype" w:hAnsi="Palatino Linotype"/>
        </w:rPr>
        <w:t xml:space="preserve">s the sense of an identity brutalized beyond humanity, revealed with sharp, dark </w:t>
      </w:r>
      <w:proofErr w:type="spellStart"/>
      <w:r w:rsidRPr="00FB355A">
        <w:rPr>
          <w:rFonts w:ascii="Palatino Linotype" w:hAnsi="Palatino Linotype"/>
        </w:rPr>
        <w:t>humor</w:t>
      </w:r>
      <w:proofErr w:type="spellEnd"/>
      <w:r w:rsidRPr="00FB355A">
        <w:rPr>
          <w:rFonts w:ascii="Palatino Linotype" w:hAnsi="Palatino Linotype"/>
        </w:rPr>
        <w:t>. This is n</w:t>
      </w:r>
      <w:r w:rsidR="00B53ECE" w:rsidRPr="00FB355A">
        <w:rPr>
          <w:rFonts w:ascii="Palatino Linotype" w:hAnsi="Palatino Linotype"/>
        </w:rPr>
        <w:t>ot the “rainbow nation” aspiration</w:t>
      </w:r>
      <w:r w:rsidR="00FB355A" w:rsidRPr="00FB355A">
        <w:rPr>
          <w:rFonts w:ascii="Palatino Linotype" w:hAnsi="Palatino Linotype"/>
        </w:rPr>
        <w:t xml:space="preserve"> of Bishop Tutu’s</w:t>
      </w:r>
      <w:r w:rsidR="008C6A0E" w:rsidRPr="00FB355A">
        <w:rPr>
          <w:rFonts w:ascii="Palatino Linotype" w:hAnsi="Palatino Linotype"/>
        </w:rPr>
        <w:t>, but</w:t>
      </w:r>
      <w:r w:rsidRPr="00FB355A">
        <w:rPr>
          <w:rFonts w:ascii="Palatino Linotype" w:hAnsi="Palatino Linotype"/>
        </w:rPr>
        <w:t xml:space="preserve"> part of a very South African identity burnt into the soul by its collective memory.</w:t>
      </w:r>
      <w:r w:rsidR="008C6A0E" w:rsidRPr="00FB355A">
        <w:rPr>
          <w:rFonts w:ascii="Palatino Linotype" w:hAnsi="Palatino Linotype"/>
        </w:rPr>
        <w:t xml:space="preserve"> </w:t>
      </w:r>
      <w:r w:rsidR="002F3D55" w:rsidRPr="00FB355A">
        <w:rPr>
          <w:rFonts w:ascii="Palatino Linotype" w:hAnsi="Palatino Linotype"/>
        </w:rPr>
        <w:t>Freedom has brought a sense of belonging for some, but many remain marginalized from the partial spreading of wealth through patronage and corruption, and minimal access to the bare essentials of life, let alone jobs. Surviv</w:t>
      </w:r>
      <w:r w:rsidR="000276DF" w:rsidRPr="00FB355A">
        <w:rPr>
          <w:rFonts w:ascii="Palatino Linotype" w:hAnsi="Palatino Linotype"/>
        </w:rPr>
        <w:t>al becomes the core</w:t>
      </w:r>
      <w:r w:rsidR="00B33BE7" w:rsidRPr="00FB355A">
        <w:rPr>
          <w:rFonts w:ascii="Palatino Linotype" w:hAnsi="Palatino Linotype"/>
        </w:rPr>
        <w:t xml:space="preserve"> of life and i</w:t>
      </w:r>
      <w:r w:rsidR="002F3D55" w:rsidRPr="00FB355A">
        <w:rPr>
          <w:rFonts w:ascii="Palatino Linotype" w:hAnsi="Palatino Linotype"/>
        </w:rPr>
        <w:t xml:space="preserve">dentity has been constructed in the margins, and rage and grief inhabit this core. This is what we, the audience, witness, and it is not sensationalized violence. </w:t>
      </w:r>
    </w:p>
    <w:p w14:paraId="754AE5DE" w14:textId="77777777" w:rsidR="00705599" w:rsidRDefault="00705599" w:rsidP="00705599">
      <w:pPr>
        <w:pBdr>
          <w:bottom w:val="single" w:sz="6" w:space="1" w:color="auto"/>
        </w:pBdr>
        <w:jc w:val="both"/>
        <w:rPr>
          <w:rFonts w:ascii="Palatino Linotype" w:hAnsi="Palatino Linotype"/>
        </w:rPr>
      </w:pPr>
    </w:p>
    <w:p w14:paraId="120144C3" w14:textId="3A518932" w:rsidR="006F48E5" w:rsidRDefault="005B2E7F" w:rsidP="006F48E5">
      <w:pPr>
        <w:pBdr>
          <w:bottom w:val="single" w:sz="6" w:space="1" w:color="auto"/>
        </w:pBdr>
        <w:jc w:val="both"/>
        <w:rPr>
          <w:rFonts w:ascii="Palatino Linotype" w:hAnsi="Palatino Linotype"/>
        </w:rPr>
      </w:pPr>
      <w:r w:rsidRPr="0074356D">
        <w:rPr>
          <w:rFonts w:ascii="Palatino Linotype" w:hAnsi="Palatino Linotype"/>
          <w:color w:val="333333"/>
        </w:rPr>
        <w:t>While in</w:t>
      </w:r>
      <w:r w:rsidR="001A7727" w:rsidRPr="0074356D">
        <w:rPr>
          <w:rFonts w:ascii="Palatino Linotype" w:hAnsi="Palatino Linotype"/>
          <w:color w:val="333333"/>
        </w:rPr>
        <w:t xml:space="preserve"> </w:t>
      </w:r>
      <w:r w:rsidR="001A7727" w:rsidRPr="0074356D">
        <w:rPr>
          <w:rFonts w:ascii="Palatino Linotype" w:hAnsi="Palatino Linotype"/>
          <w:i/>
          <w:color w:val="333333"/>
        </w:rPr>
        <w:t>Bush Tale</w:t>
      </w:r>
      <w:r w:rsidR="001A7727" w:rsidRPr="0074356D">
        <w:rPr>
          <w:rFonts w:ascii="Palatino Linotype" w:hAnsi="Palatino Linotype"/>
          <w:color w:val="333333"/>
        </w:rPr>
        <w:t xml:space="preserve"> the great colonial crime permeates the collective memory </w:t>
      </w:r>
      <w:r w:rsidR="00705599" w:rsidRPr="0074356D">
        <w:rPr>
          <w:rFonts w:ascii="Palatino Linotype" w:hAnsi="Palatino Linotype"/>
          <w:color w:val="333333"/>
        </w:rPr>
        <w:t xml:space="preserve">and is individualized in </w:t>
      </w:r>
      <w:r w:rsidR="00AE0553" w:rsidRPr="0074356D">
        <w:rPr>
          <w:rFonts w:ascii="Palatino Linotype" w:hAnsi="Palatino Linotype"/>
          <w:color w:val="333333"/>
        </w:rPr>
        <w:t>all</w:t>
      </w:r>
      <w:r w:rsidR="00705599" w:rsidRPr="0074356D">
        <w:rPr>
          <w:rFonts w:ascii="Palatino Linotype" w:hAnsi="Palatino Linotype"/>
          <w:color w:val="333333"/>
        </w:rPr>
        <w:t xml:space="preserve"> concerned</w:t>
      </w:r>
      <w:r w:rsidR="00AE0553" w:rsidRPr="0074356D">
        <w:rPr>
          <w:rFonts w:ascii="Palatino Linotype" w:hAnsi="Palatino Linotype"/>
          <w:color w:val="333333"/>
        </w:rPr>
        <w:t>, in</w:t>
      </w:r>
      <w:r w:rsidR="001A7727" w:rsidRPr="0074356D">
        <w:rPr>
          <w:rFonts w:ascii="Palatino Linotype" w:hAnsi="Palatino Linotype"/>
          <w:color w:val="333333"/>
        </w:rPr>
        <w:t xml:space="preserve"> </w:t>
      </w:r>
      <w:r w:rsidR="001A7727" w:rsidRPr="0074356D">
        <w:rPr>
          <w:rFonts w:ascii="Palatino Linotype" w:hAnsi="Palatino Linotype"/>
          <w:i/>
          <w:color w:val="333333"/>
        </w:rPr>
        <w:t>Relativity: Township Stories</w:t>
      </w:r>
      <w:r w:rsidR="00AE0553" w:rsidRPr="0074356D">
        <w:rPr>
          <w:rFonts w:ascii="Palatino Linotype" w:hAnsi="Palatino Linotype"/>
          <w:color w:val="333333"/>
        </w:rPr>
        <w:t xml:space="preserve"> daily crime is what</w:t>
      </w:r>
      <w:r w:rsidR="001A7727" w:rsidRPr="0074356D">
        <w:rPr>
          <w:rFonts w:ascii="Palatino Linotype" w:hAnsi="Palatino Linotype"/>
          <w:color w:val="333333"/>
        </w:rPr>
        <w:t xml:space="preserve"> the society experience</w:t>
      </w:r>
      <w:r w:rsidR="00054C02" w:rsidRPr="0074356D">
        <w:rPr>
          <w:rFonts w:ascii="Palatino Linotype" w:hAnsi="Palatino Linotype"/>
          <w:color w:val="333333"/>
        </w:rPr>
        <w:t>s</w:t>
      </w:r>
      <w:r w:rsidR="001A7727" w:rsidRPr="0074356D">
        <w:rPr>
          <w:rFonts w:ascii="Palatino Linotype" w:hAnsi="Palatino Linotype"/>
          <w:color w:val="333333"/>
        </w:rPr>
        <w:t>. This is viscerally located in the play in the harsh, urban, downtown Johannesburg and Soweto streets of broken dreams.</w:t>
      </w:r>
      <w:r w:rsidR="008F599C" w:rsidRPr="0074356D">
        <w:rPr>
          <w:rFonts w:ascii="Palatino Linotype" w:hAnsi="Palatino Linotype"/>
          <w:color w:val="333333"/>
        </w:rPr>
        <w:t xml:space="preserve"> </w:t>
      </w:r>
      <w:r w:rsidR="008355C1" w:rsidRPr="0074356D">
        <w:rPr>
          <w:rFonts w:ascii="Palatino Linotype" w:hAnsi="Palatino Linotype"/>
          <w:color w:val="333333"/>
        </w:rPr>
        <w:t>Broken dreams from the ideologically informed new binary construct of</w:t>
      </w:r>
      <w:r w:rsidR="00F05B5C" w:rsidRPr="0074356D">
        <w:rPr>
          <w:rFonts w:ascii="Palatino Linotype" w:hAnsi="Palatino Linotype"/>
          <w:color w:val="333333"/>
        </w:rPr>
        <w:t xml:space="preserve"> the new</w:t>
      </w:r>
      <w:r w:rsidR="008355C1" w:rsidRPr="0074356D">
        <w:rPr>
          <w:rFonts w:ascii="Palatino Linotype" w:hAnsi="Palatino Linotype"/>
          <w:color w:val="333333"/>
        </w:rPr>
        <w:t xml:space="preserve"> democracy/fascist past; from current political and economic promises and their minimal delivery; from promises of education (and health, housing, sanitation) and their minimal delivery; from the promises of jobs and the reality of life in the streets - the list goes on. Here, the binary plays out in the contested arenas of the tough streets. In </w:t>
      </w:r>
      <w:r w:rsidR="00705599" w:rsidRPr="0074356D">
        <w:rPr>
          <w:rFonts w:ascii="Palatino Linotype" w:hAnsi="Palatino Linotype"/>
          <w:color w:val="333333"/>
        </w:rPr>
        <w:t xml:space="preserve">the new </w:t>
      </w:r>
      <w:r w:rsidR="008355C1" w:rsidRPr="0074356D">
        <w:rPr>
          <w:rFonts w:ascii="Palatino Linotype" w:hAnsi="Palatino Linotype"/>
          <w:color w:val="333333"/>
        </w:rPr>
        <w:t xml:space="preserve">democratic South Africa, the binary is resurrected, albeit in new clothes. </w:t>
      </w:r>
      <w:r w:rsidR="00404771" w:rsidRPr="0074356D">
        <w:rPr>
          <w:rFonts w:ascii="Palatino Linotype" w:hAnsi="Palatino Linotype"/>
          <w:color w:val="333333"/>
        </w:rPr>
        <w:t>This does not just arise from poverty, political and police corruption,</w:t>
      </w:r>
      <w:r w:rsidR="00257843" w:rsidRPr="0074356D">
        <w:rPr>
          <w:rFonts w:ascii="Palatino Linotype" w:hAnsi="Palatino Linotype"/>
          <w:color w:val="333333"/>
        </w:rPr>
        <w:t xml:space="preserve"> and the</w:t>
      </w:r>
      <w:r w:rsidR="00B92376" w:rsidRPr="0074356D">
        <w:rPr>
          <w:rFonts w:ascii="Palatino Linotype" w:hAnsi="Palatino Linotype"/>
          <w:color w:val="333333"/>
        </w:rPr>
        <w:t xml:space="preserve"> rage of </w:t>
      </w:r>
      <w:r w:rsidR="00263569" w:rsidRPr="0074356D">
        <w:rPr>
          <w:rFonts w:ascii="Palatino Linotype" w:hAnsi="Palatino Linotype"/>
          <w:color w:val="333333"/>
        </w:rPr>
        <w:t>unemployed</w:t>
      </w:r>
      <w:r w:rsidR="00B92376" w:rsidRPr="0074356D">
        <w:rPr>
          <w:rFonts w:ascii="Palatino Linotype" w:hAnsi="Palatino Linotype"/>
          <w:color w:val="333333"/>
        </w:rPr>
        <w:t xml:space="preserve"> persons</w:t>
      </w:r>
      <w:r w:rsidR="00263569" w:rsidRPr="0074356D">
        <w:rPr>
          <w:rFonts w:ascii="Palatino Linotype" w:hAnsi="Palatino Linotype"/>
          <w:color w:val="333333"/>
        </w:rPr>
        <w:t>.</w:t>
      </w:r>
      <w:r w:rsidR="00404771" w:rsidRPr="0074356D">
        <w:rPr>
          <w:rFonts w:ascii="Palatino Linotype" w:hAnsi="Palatino Linotype"/>
          <w:color w:val="333333"/>
        </w:rPr>
        <w:t xml:space="preserve"> </w:t>
      </w:r>
      <w:r w:rsidR="00EA47EC" w:rsidRPr="0074356D">
        <w:rPr>
          <w:rFonts w:ascii="Palatino Linotype" w:hAnsi="Palatino Linotype"/>
          <w:color w:val="333333"/>
        </w:rPr>
        <w:t>As we watch the play, we empathize with the violent ‘criminals’</w:t>
      </w:r>
      <w:r w:rsidR="00BC254A" w:rsidRPr="0074356D">
        <w:rPr>
          <w:rFonts w:ascii="Palatino Linotype" w:hAnsi="Palatino Linotype"/>
          <w:color w:val="333333"/>
        </w:rPr>
        <w:t xml:space="preserve"> because</w:t>
      </w:r>
      <w:r w:rsidR="00994CCD" w:rsidRPr="0074356D">
        <w:rPr>
          <w:rFonts w:ascii="Palatino Linotype" w:hAnsi="Palatino Linotype"/>
          <w:color w:val="333333"/>
        </w:rPr>
        <w:t xml:space="preserve"> we</w:t>
      </w:r>
      <w:r w:rsidR="00EA47EC" w:rsidRPr="0074356D">
        <w:rPr>
          <w:rFonts w:ascii="Palatino Linotype" w:hAnsi="Palatino Linotype"/>
          <w:color w:val="333333"/>
        </w:rPr>
        <w:t xml:space="preserve"> grasp that, for them, </w:t>
      </w:r>
      <w:r w:rsidR="00AE45E9" w:rsidRPr="0074356D">
        <w:rPr>
          <w:rFonts w:ascii="Palatino Linotype" w:hAnsi="Palatino Linotype"/>
          <w:color w:val="333333"/>
        </w:rPr>
        <w:t xml:space="preserve">the great crime of colonization and apartheid has resulted in a new binary identity formation which has delayed their access to the promises of post-apartheid life. </w:t>
      </w:r>
      <w:proofErr w:type="gramStart"/>
      <w:r w:rsidR="00AE45E9" w:rsidRPr="0074356D">
        <w:rPr>
          <w:rFonts w:ascii="Palatino Linotype" w:hAnsi="Palatino Linotype"/>
          <w:color w:val="333333"/>
        </w:rPr>
        <w:t>This forces</w:t>
      </w:r>
      <w:proofErr w:type="gramEnd"/>
      <w:r w:rsidR="00AE45E9" w:rsidRPr="0074356D">
        <w:rPr>
          <w:rFonts w:ascii="Palatino Linotype" w:hAnsi="Palatino Linotype"/>
          <w:color w:val="333333"/>
        </w:rPr>
        <w:t xml:space="preserve"> the key characters to remain in the </w:t>
      </w:r>
      <w:proofErr w:type="spellStart"/>
      <w:r w:rsidR="00AE45E9" w:rsidRPr="0074356D">
        <w:rPr>
          <w:rFonts w:ascii="Palatino Linotype" w:hAnsi="Palatino Linotype"/>
          <w:color w:val="333333"/>
        </w:rPr>
        <w:t>Kleinian</w:t>
      </w:r>
      <w:proofErr w:type="spellEnd"/>
      <w:r w:rsidR="00AE45E9" w:rsidRPr="0074356D">
        <w:rPr>
          <w:rFonts w:ascii="Palatino Linotype" w:hAnsi="Palatino Linotype"/>
          <w:color w:val="333333"/>
        </w:rPr>
        <w:t xml:space="preserve"> split of good and bad o</w:t>
      </w:r>
      <w:r w:rsidR="00A35D66">
        <w:rPr>
          <w:rFonts w:ascii="Palatino Linotype" w:hAnsi="Palatino Linotype"/>
          <w:color w:val="333333"/>
        </w:rPr>
        <w:t>bjects. Or, to paraphrase Hall</w:t>
      </w:r>
      <w:proofErr w:type="gramStart"/>
      <w:r w:rsidR="00A35D66">
        <w:rPr>
          <w:rFonts w:ascii="Palatino Linotype" w:hAnsi="Palatino Linotype"/>
          <w:color w:val="333333"/>
        </w:rPr>
        <w:t>,</w:t>
      </w:r>
      <w:r w:rsidR="00322B10">
        <w:rPr>
          <w:rFonts w:ascii="Palatino Linotype" w:hAnsi="Palatino Linotype"/>
          <w:color w:val="333333"/>
          <w:vertAlign w:val="superscript"/>
        </w:rPr>
        <w:t>15</w:t>
      </w:r>
      <w:proofErr w:type="gramEnd"/>
      <w:r w:rsidR="00A35D66">
        <w:rPr>
          <w:rFonts w:ascii="Palatino Linotype" w:hAnsi="Palatino Linotype"/>
          <w:color w:val="333333"/>
          <w:vertAlign w:val="superscript"/>
        </w:rPr>
        <w:t xml:space="preserve"> </w:t>
      </w:r>
      <w:r w:rsidR="00AE45E9" w:rsidRPr="0074356D">
        <w:rPr>
          <w:rFonts w:ascii="Palatino Linotype" w:hAnsi="Palatino Linotype"/>
          <w:color w:val="333333"/>
        </w:rPr>
        <w:t>the system still has the power to make them exp</w:t>
      </w:r>
      <w:r w:rsidR="0001546A" w:rsidRPr="0074356D">
        <w:rPr>
          <w:rFonts w:ascii="Palatino Linotype" w:hAnsi="Palatino Linotype"/>
          <w:color w:val="333333"/>
        </w:rPr>
        <w:t>erience themselves as Other, and, in the play, as</w:t>
      </w:r>
      <w:r w:rsidR="00AE45E9" w:rsidRPr="0074356D">
        <w:rPr>
          <w:rFonts w:ascii="Palatino Linotype" w:hAnsi="Palatino Linotype"/>
          <w:color w:val="333333"/>
        </w:rPr>
        <w:t xml:space="preserve"> an abandoned Other. Because of this, the characters </w:t>
      </w:r>
      <w:r w:rsidR="00BE0AA2" w:rsidRPr="0074356D">
        <w:rPr>
          <w:rFonts w:ascii="Palatino Linotype" w:hAnsi="Palatino Linotype"/>
          <w:color w:val="333333"/>
        </w:rPr>
        <w:t>enact terrible violence on certain</w:t>
      </w:r>
      <w:r w:rsidR="00AE45E9" w:rsidRPr="0074356D">
        <w:rPr>
          <w:rFonts w:ascii="Palatino Linotype" w:hAnsi="Palatino Linotype"/>
          <w:color w:val="333333"/>
        </w:rPr>
        <w:t xml:space="preserve"> c</w:t>
      </w:r>
      <w:r w:rsidR="00705599" w:rsidRPr="0074356D">
        <w:rPr>
          <w:rFonts w:ascii="Palatino Linotype" w:hAnsi="Palatino Linotype"/>
          <w:color w:val="333333"/>
        </w:rPr>
        <w:t>haracters. But, I would propose</w:t>
      </w:r>
      <w:r w:rsidR="00AE45E9" w:rsidRPr="0074356D">
        <w:rPr>
          <w:rFonts w:ascii="Palatino Linotype" w:hAnsi="Palatino Linotype"/>
          <w:color w:val="333333"/>
        </w:rPr>
        <w:t xml:space="preserve"> that, as the play prog</w:t>
      </w:r>
      <w:r w:rsidR="00705599" w:rsidRPr="0074356D">
        <w:rPr>
          <w:rFonts w:ascii="Palatino Linotype" w:hAnsi="Palatino Linotype"/>
          <w:color w:val="333333"/>
        </w:rPr>
        <w:t xml:space="preserve">resses, the audience ceases to </w:t>
      </w:r>
      <w:r w:rsidR="00AE45E9" w:rsidRPr="0074356D">
        <w:rPr>
          <w:rFonts w:ascii="Palatino Linotype" w:hAnsi="Palatino Linotype"/>
          <w:color w:val="333333"/>
        </w:rPr>
        <w:t>view their violence as individualized, but observes that the characters remain trapped in the colonial and apartheid binary, and that this ideolog</w:t>
      </w:r>
      <w:r w:rsidR="00705599" w:rsidRPr="0074356D">
        <w:rPr>
          <w:rFonts w:ascii="Palatino Linotype" w:hAnsi="Palatino Linotype"/>
          <w:color w:val="333333"/>
        </w:rPr>
        <w:t xml:space="preserve">ical frame is the real crime.  </w:t>
      </w:r>
      <w:r w:rsidR="000046D5" w:rsidRPr="0074356D">
        <w:rPr>
          <w:rFonts w:ascii="Palatino Linotype" w:hAnsi="Palatino Linotype"/>
          <w:color w:val="333333"/>
        </w:rPr>
        <w:t xml:space="preserve">Further, in the play, the characters’ agency has been promised by the end of apartheid, but denied given the post-apartheid realities of poverty. </w:t>
      </w:r>
      <w:r w:rsidR="00DA73D8" w:rsidRPr="0074356D">
        <w:rPr>
          <w:rFonts w:ascii="Palatino Linotype" w:hAnsi="Palatino Linotype"/>
          <w:color w:val="333333"/>
        </w:rPr>
        <w:t xml:space="preserve">Power (in all societies) needs to promise yet delay agency in order to prevent or contain resistance against itself. Agency is delayed or diverted to serve the interests of </w:t>
      </w:r>
      <w:r w:rsidR="00DA73D8" w:rsidRPr="0074356D">
        <w:rPr>
          <w:rFonts w:ascii="Palatino Linotype" w:hAnsi="Palatino Linotype"/>
          <w:color w:val="333333"/>
        </w:rPr>
        <w:lastRenderedPageBreak/>
        <w:t>the State. In the play, this postcolonial context is thus nuanced as it portrays the emerging State’s need for the revival of the binary in order to maintain power in the new political paradigm</w:t>
      </w:r>
      <w:r w:rsidR="00DA73D8" w:rsidRPr="0074356D">
        <w:rPr>
          <w:rFonts w:ascii="Palatino Linotype" w:hAnsi="Palatino Linotype"/>
          <w:i/>
          <w:color w:val="333333"/>
        </w:rPr>
        <w:t xml:space="preserve">. </w:t>
      </w:r>
    </w:p>
    <w:p w14:paraId="0326173A" w14:textId="77777777" w:rsidR="006F48E5" w:rsidRDefault="006F48E5" w:rsidP="006F48E5">
      <w:pPr>
        <w:pBdr>
          <w:bottom w:val="single" w:sz="6" w:space="1" w:color="auto"/>
        </w:pBdr>
        <w:jc w:val="both"/>
        <w:rPr>
          <w:rFonts w:ascii="Palatino Linotype" w:hAnsi="Palatino Linotype"/>
        </w:rPr>
      </w:pPr>
    </w:p>
    <w:p w14:paraId="60A20406" w14:textId="77777777" w:rsidR="006F48E5" w:rsidRDefault="0024324F" w:rsidP="006F48E5">
      <w:pPr>
        <w:pBdr>
          <w:bottom w:val="single" w:sz="6" w:space="1" w:color="auto"/>
        </w:pBdr>
        <w:jc w:val="both"/>
        <w:rPr>
          <w:rFonts w:ascii="Palatino Linotype" w:hAnsi="Palatino Linotype"/>
        </w:rPr>
      </w:pPr>
      <w:r w:rsidRPr="0074356D">
        <w:rPr>
          <w:rFonts w:ascii="Palatino Linotype" w:hAnsi="Palatino Linotype"/>
          <w:color w:val="333333"/>
        </w:rPr>
        <w:t xml:space="preserve">This need to delay or divert agency leads to a deeper nuance in the understanding of the criminalization of history and daily life in the colonial and postcolonial eras. We see that the binary arrangement of ideology gives rise to something much deeper than rage against corruption; it gives rise to the notion that the </w:t>
      </w:r>
      <w:r w:rsidR="00FA4C5D" w:rsidRPr="0074356D">
        <w:rPr>
          <w:rFonts w:ascii="Palatino Linotype" w:hAnsi="Palatino Linotype"/>
          <w:color w:val="333333"/>
        </w:rPr>
        <w:t>inherited ideological construction can be</w:t>
      </w:r>
      <w:r w:rsidR="00433D58" w:rsidRPr="0074356D">
        <w:rPr>
          <w:rFonts w:ascii="Palatino Linotype" w:hAnsi="Palatino Linotype"/>
          <w:color w:val="333333"/>
        </w:rPr>
        <w:t xml:space="preserve"> perceived</w:t>
      </w:r>
      <w:r w:rsidR="00E20E2C" w:rsidRPr="0074356D">
        <w:rPr>
          <w:rFonts w:ascii="Palatino Linotype" w:hAnsi="Palatino Linotype"/>
          <w:color w:val="333333"/>
        </w:rPr>
        <w:t xml:space="preserve"> as</w:t>
      </w:r>
      <w:r w:rsidR="00F63798" w:rsidRPr="0074356D">
        <w:rPr>
          <w:rFonts w:ascii="Palatino Linotype" w:hAnsi="Palatino Linotype"/>
          <w:color w:val="333333"/>
        </w:rPr>
        <w:t xml:space="preserve"> the norm</w:t>
      </w:r>
      <w:r w:rsidRPr="0074356D">
        <w:rPr>
          <w:rFonts w:ascii="Palatino Linotype" w:hAnsi="Palatino Linotype"/>
          <w:color w:val="333333"/>
        </w:rPr>
        <w:t>.</w:t>
      </w:r>
      <w:r w:rsidR="00705599" w:rsidRPr="0074356D">
        <w:rPr>
          <w:rFonts w:ascii="Palatino Linotype" w:hAnsi="Palatino Linotype"/>
          <w:color w:val="333333"/>
        </w:rPr>
        <w:t xml:space="preserve"> </w:t>
      </w:r>
      <w:r w:rsidR="00CB723D" w:rsidRPr="0074356D">
        <w:rPr>
          <w:rFonts w:ascii="Palatino Linotype" w:hAnsi="Palatino Linotype"/>
          <w:color w:val="333333"/>
        </w:rPr>
        <w:t>In</w:t>
      </w:r>
      <w:r w:rsidR="008849D1" w:rsidRPr="0074356D">
        <w:rPr>
          <w:rFonts w:ascii="Palatino Linotype" w:hAnsi="Palatino Linotype"/>
          <w:color w:val="333333"/>
        </w:rPr>
        <w:t xml:space="preserve"> </w:t>
      </w:r>
      <w:r w:rsidR="008849D1" w:rsidRPr="0074356D">
        <w:rPr>
          <w:rFonts w:ascii="Palatino Linotype" w:hAnsi="Palatino Linotype"/>
          <w:i/>
          <w:color w:val="333333"/>
        </w:rPr>
        <w:t>Bush Tale</w:t>
      </w:r>
      <w:r w:rsidR="00CB723D" w:rsidRPr="0074356D">
        <w:rPr>
          <w:rFonts w:ascii="Palatino Linotype" w:hAnsi="Palatino Linotype"/>
          <w:color w:val="333333"/>
        </w:rPr>
        <w:t>,</w:t>
      </w:r>
      <w:r w:rsidR="008849D1" w:rsidRPr="0074356D">
        <w:rPr>
          <w:rFonts w:ascii="Palatino Linotype" w:hAnsi="Palatino Linotype"/>
          <w:color w:val="333333"/>
        </w:rPr>
        <w:t xml:space="preserve"> the characters struggle with the</w:t>
      </w:r>
      <w:r w:rsidR="002E4CE4" w:rsidRPr="0074356D">
        <w:rPr>
          <w:rFonts w:ascii="Palatino Linotype" w:hAnsi="Palatino Linotype"/>
          <w:color w:val="333333"/>
        </w:rPr>
        <w:t xml:space="preserve"> postcolonial</w:t>
      </w:r>
      <w:r w:rsidR="008849D1" w:rsidRPr="0074356D">
        <w:rPr>
          <w:rFonts w:ascii="Palatino Linotype" w:hAnsi="Palatino Linotype"/>
          <w:color w:val="333333"/>
        </w:rPr>
        <w:t xml:space="preserve"> inherited crime of historically internalized force</w:t>
      </w:r>
      <w:r w:rsidR="00CB723D" w:rsidRPr="0074356D">
        <w:rPr>
          <w:rFonts w:ascii="Palatino Linotype" w:hAnsi="Palatino Linotype"/>
          <w:color w:val="333333"/>
        </w:rPr>
        <w:t>s (with its attendant binaries). In</w:t>
      </w:r>
      <w:r w:rsidR="008849D1" w:rsidRPr="0074356D">
        <w:rPr>
          <w:rFonts w:ascii="Palatino Linotype" w:hAnsi="Palatino Linotype"/>
          <w:color w:val="333333"/>
        </w:rPr>
        <w:t xml:space="preserve"> </w:t>
      </w:r>
      <w:r w:rsidR="008849D1" w:rsidRPr="0074356D">
        <w:rPr>
          <w:rFonts w:ascii="Palatino Linotype" w:hAnsi="Palatino Linotype"/>
          <w:i/>
          <w:color w:val="333333"/>
        </w:rPr>
        <w:t>Relativity</w:t>
      </w:r>
      <w:r w:rsidR="008849D1" w:rsidRPr="0074356D">
        <w:rPr>
          <w:rFonts w:ascii="Palatino Linotype" w:hAnsi="Palatino Linotype"/>
          <w:color w:val="333333"/>
        </w:rPr>
        <w:t xml:space="preserve">, they struggle </w:t>
      </w:r>
      <w:r w:rsidR="006401BC" w:rsidRPr="0074356D">
        <w:rPr>
          <w:rFonts w:ascii="Palatino Linotype" w:hAnsi="Palatino Linotype"/>
          <w:color w:val="333333"/>
        </w:rPr>
        <w:t>with the new</w:t>
      </w:r>
      <w:r w:rsidR="008849D1" w:rsidRPr="0074356D">
        <w:rPr>
          <w:rFonts w:ascii="Palatino Linotype" w:hAnsi="Palatino Linotype"/>
          <w:color w:val="333333"/>
        </w:rPr>
        <w:t xml:space="preserve"> binary </w:t>
      </w:r>
      <w:r w:rsidR="002E4CE4" w:rsidRPr="0074356D">
        <w:rPr>
          <w:rFonts w:ascii="Palatino Linotype" w:hAnsi="Palatino Linotype"/>
          <w:color w:val="333333"/>
        </w:rPr>
        <w:t>of the</w:t>
      </w:r>
      <w:r w:rsidR="008849D1" w:rsidRPr="0074356D">
        <w:rPr>
          <w:rFonts w:ascii="Palatino Linotype" w:hAnsi="Palatino Linotype"/>
          <w:color w:val="333333"/>
        </w:rPr>
        <w:t xml:space="preserve"> promise </w:t>
      </w:r>
      <w:r w:rsidR="002E4CE4" w:rsidRPr="0074356D">
        <w:rPr>
          <w:rFonts w:ascii="Palatino Linotype" w:hAnsi="Palatino Linotype"/>
          <w:color w:val="333333"/>
        </w:rPr>
        <w:t xml:space="preserve">of agency </w:t>
      </w:r>
      <w:r w:rsidR="008849D1" w:rsidRPr="0074356D">
        <w:rPr>
          <w:rFonts w:ascii="Palatino Linotype" w:hAnsi="Palatino Linotype"/>
          <w:color w:val="333333"/>
        </w:rPr>
        <w:t>versus the State’s need to divert agency</w:t>
      </w:r>
      <w:r w:rsidR="002874E4" w:rsidRPr="0074356D">
        <w:rPr>
          <w:rFonts w:ascii="Palatino Linotype" w:hAnsi="Palatino Linotype"/>
          <w:color w:val="333333"/>
        </w:rPr>
        <w:t xml:space="preserve"> to serve the State’</w:t>
      </w:r>
      <w:r w:rsidR="00DB4611" w:rsidRPr="0074356D">
        <w:rPr>
          <w:rFonts w:ascii="Palatino Linotype" w:hAnsi="Palatino Linotype"/>
          <w:color w:val="333333"/>
        </w:rPr>
        <w:t>s interests</w:t>
      </w:r>
      <w:r w:rsidR="008849D1" w:rsidRPr="0074356D">
        <w:rPr>
          <w:rFonts w:ascii="Palatino Linotype" w:hAnsi="Palatino Linotype"/>
          <w:color w:val="333333"/>
        </w:rPr>
        <w:t xml:space="preserve">. </w:t>
      </w:r>
      <w:r w:rsidR="00DB4611" w:rsidRPr="0074356D">
        <w:rPr>
          <w:rFonts w:ascii="Palatino Linotype" w:hAnsi="Palatino Linotype"/>
          <w:color w:val="333333"/>
        </w:rPr>
        <w:t>Without sanctioned employment, this battle takes place in the streets; a well noted arena of contestation in many cultures throughout history. When agency cannot serve the State (through lack of employment or access to bare essentials), i</w:t>
      </w:r>
      <w:r w:rsidR="007C730C" w:rsidRPr="0074356D">
        <w:rPr>
          <w:rFonts w:ascii="Palatino Linotype" w:hAnsi="Palatino Linotype"/>
          <w:color w:val="333333"/>
        </w:rPr>
        <w:t>t</w:t>
      </w:r>
      <w:r w:rsidR="00DB4611" w:rsidRPr="0074356D">
        <w:rPr>
          <w:rFonts w:ascii="Palatino Linotype" w:hAnsi="Palatino Linotype"/>
          <w:color w:val="333333"/>
        </w:rPr>
        <w:t xml:space="preserve"> knows it must serve itself to survive. Thus the crime is the ideological promise of agency kno</w:t>
      </w:r>
      <w:r w:rsidR="007D62CA" w:rsidRPr="0074356D">
        <w:rPr>
          <w:rFonts w:ascii="Palatino Linotype" w:hAnsi="Palatino Linotype"/>
          <w:color w:val="333333"/>
        </w:rPr>
        <w:t xml:space="preserve">wing agency will be diverted </w:t>
      </w:r>
      <w:r w:rsidR="00DB4611" w:rsidRPr="0074356D">
        <w:rPr>
          <w:rFonts w:ascii="Palatino Linotype" w:hAnsi="Palatino Linotype"/>
          <w:color w:val="333333"/>
        </w:rPr>
        <w:t>through lac</w:t>
      </w:r>
      <w:r w:rsidR="001A1827" w:rsidRPr="0074356D">
        <w:rPr>
          <w:rFonts w:ascii="Palatino Linotype" w:hAnsi="Palatino Linotype"/>
          <w:color w:val="333333"/>
        </w:rPr>
        <w:t>k of employment.</w:t>
      </w:r>
    </w:p>
    <w:p w14:paraId="71DDB3AD" w14:textId="77777777" w:rsidR="006F48E5" w:rsidRDefault="006F48E5" w:rsidP="006F48E5">
      <w:pPr>
        <w:pBdr>
          <w:bottom w:val="single" w:sz="6" w:space="1" w:color="auto"/>
        </w:pBdr>
        <w:jc w:val="both"/>
        <w:rPr>
          <w:rFonts w:ascii="Palatino Linotype" w:hAnsi="Palatino Linotype"/>
        </w:rPr>
      </w:pPr>
    </w:p>
    <w:p w14:paraId="5DA28A9C" w14:textId="77777777" w:rsidR="006F48E5" w:rsidRDefault="004D3757" w:rsidP="006F48E5">
      <w:pPr>
        <w:pBdr>
          <w:bottom w:val="single" w:sz="6" w:space="1" w:color="auto"/>
        </w:pBdr>
        <w:jc w:val="both"/>
        <w:rPr>
          <w:rFonts w:ascii="Palatino Linotype" w:hAnsi="Palatino Linotype"/>
        </w:rPr>
      </w:pPr>
      <w:r w:rsidRPr="0074356D">
        <w:rPr>
          <w:rFonts w:ascii="Palatino Linotype" w:hAnsi="Palatino Linotype"/>
        </w:rPr>
        <w:t xml:space="preserve">In </w:t>
      </w:r>
      <w:r w:rsidRPr="0074356D">
        <w:rPr>
          <w:rFonts w:ascii="Palatino Linotype" w:hAnsi="Palatino Linotype"/>
          <w:i/>
        </w:rPr>
        <w:t>Relativity</w:t>
      </w:r>
      <w:r w:rsidRPr="0074356D">
        <w:rPr>
          <w:rFonts w:ascii="Palatino Linotype" w:hAnsi="Palatino Linotype"/>
        </w:rPr>
        <w:t>, w</w:t>
      </w:r>
      <w:r w:rsidR="002F3D55" w:rsidRPr="0074356D">
        <w:rPr>
          <w:rFonts w:ascii="Palatino Linotype" w:hAnsi="Palatino Linotype"/>
        </w:rPr>
        <w:t xml:space="preserve">ith such extreme violence by poverty-stricken, township men with nothing to lose, </w:t>
      </w:r>
      <w:proofErr w:type="gramStart"/>
      <w:r w:rsidR="002F3D55" w:rsidRPr="0074356D">
        <w:rPr>
          <w:rFonts w:ascii="Palatino Linotype" w:hAnsi="Palatino Linotype"/>
        </w:rPr>
        <w:t>lies</w:t>
      </w:r>
      <w:proofErr w:type="gramEnd"/>
      <w:r w:rsidR="002F3D55" w:rsidRPr="0074356D">
        <w:rPr>
          <w:rFonts w:ascii="Palatino Linotype" w:hAnsi="Palatino Linotype"/>
        </w:rPr>
        <w:t xml:space="preserve"> the sense of an identity ferociously brutalized</w:t>
      </w:r>
      <w:r w:rsidR="0074356D" w:rsidRPr="0074356D">
        <w:rPr>
          <w:rFonts w:ascii="Palatino Linotype" w:hAnsi="Palatino Linotype"/>
        </w:rPr>
        <w:t>;</w:t>
      </w:r>
      <w:r w:rsidR="00723700" w:rsidRPr="0074356D">
        <w:rPr>
          <w:rFonts w:ascii="Palatino Linotype" w:hAnsi="Palatino Linotype"/>
        </w:rPr>
        <w:t xml:space="preserve"> but it is important to note how these men are constructed. </w:t>
      </w:r>
      <w:r w:rsidR="00EF18B4" w:rsidRPr="0074356D">
        <w:rPr>
          <w:rFonts w:ascii="Palatino Linotype" w:hAnsi="Palatino Linotype"/>
          <w:color w:val="333333"/>
        </w:rPr>
        <w:t>The play suggests</w:t>
      </w:r>
      <w:r w:rsidR="00B06C08" w:rsidRPr="0074356D">
        <w:rPr>
          <w:rFonts w:ascii="Palatino Linotype" w:hAnsi="Palatino Linotype"/>
          <w:color w:val="333333"/>
        </w:rPr>
        <w:t xml:space="preserve"> this</w:t>
      </w:r>
      <w:r w:rsidR="00EF18B4" w:rsidRPr="0074356D">
        <w:rPr>
          <w:rFonts w:ascii="Palatino Linotype" w:hAnsi="Palatino Linotype"/>
          <w:color w:val="333333"/>
        </w:rPr>
        <w:t xml:space="preserve"> deeper </w:t>
      </w:r>
      <w:r w:rsidR="00723700" w:rsidRPr="0074356D">
        <w:rPr>
          <w:rFonts w:ascii="Palatino Linotype" w:hAnsi="Palatino Linotype"/>
          <w:color w:val="333333"/>
        </w:rPr>
        <w:t>nuance as, ironically, the State has revived the binary yet again in the physical form of the ‘black criminal’ body, the antithetical site of ‘</w:t>
      </w:r>
      <w:proofErr w:type="spellStart"/>
      <w:r w:rsidR="00723700" w:rsidRPr="0074356D">
        <w:rPr>
          <w:rFonts w:ascii="Palatino Linotype" w:hAnsi="Palatino Linotype"/>
          <w:color w:val="333333"/>
        </w:rPr>
        <w:t>civilised</w:t>
      </w:r>
      <w:proofErr w:type="spellEnd"/>
      <w:r w:rsidR="00723700" w:rsidRPr="0074356D">
        <w:rPr>
          <w:rFonts w:ascii="Palatino Linotype" w:hAnsi="Palatino Linotype"/>
          <w:color w:val="333333"/>
        </w:rPr>
        <w:t xml:space="preserve"> mores’.</w:t>
      </w:r>
      <w:r w:rsidR="0074356D" w:rsidRPr="0074356D">
        <w:rPr>
          <w:rFonts w:ascii="Palatino Linotype" w:hAnsi="Palatino Linotype"/>
          <w:color w:val="333333"/>
        </w:rPr>
        <w:t xml:space="preserve"> </w:t>
      </w:r>
      <w:r w:rsidR="00C06CD2" w:rsidRPr="0074356D">
        <w:rPr>
          <w:rFonts w:ascii="Palatino Linotype" w:hAnsi="Palatino Linotype"/>
          <w:color w:val="333333"/>
        </w:rPr>
        <w:t>Echoing the colonial past,</w:t>
      </w:r>
      <w:r w:rsidR="00723700" w:rsidRPr="0074356D">
        <w:rPr>
          <w:rFonts w:ascii="Palatino Linotype" w:hAnsi="Palatino Linotype"/>
          <w:color w:val="333333"/>
        </w:rPr>
        <w:t xml:space="preserve"> the great historical cri</w:t>
      </w:r>
      <w:r w:rsidR="0074356D" w:rsidRPr="0074356D">
        <w:rPr>
          <w:rFonts w:ascii="Palatino Linotype" w:hAnsi="Palatino Linotype"/>
          <w:color w:val="333333"/>
        </w:rPr>
        <w:t>me of colonization is located</w:t>
      </w:r>
      <w:r w:rsidR="00723700" w:rsidRPr="0074356D">
        <w:rPr>
          <w:rFonts w:ascii="Palatino Linotype" w:hAnsi="Palatino Linotype"/>
          <w:color w:val="333333"/>
        </w:rPr>
        <w:t xml:space="preserve"> in the politics of the black </w:t>
      </w:r>
      <w:r w:rsidR="006E7D65" w:rsidRPr="0074356D">
        <w:rPr>
          <w:rFonts w:ascii="Palatino Linotype" w:hAnsi="Palatino Linotype"/>
          <w:color w:val="333333"/>
        </w:rPr>
        <w:t>body. The violated</w:t>
      </w:r>
      <w:r w:rsidR="00723700" w:rsidRPr="0074356D">
        <w:rPr>
          <w:rFonts w:ascii="Palatino Linotype" w:hAnsi="Palatino Linotype"/>
          <w:color w:val="333333"/>
        </w:rPr>
        <w:t xml:space="preserve"> black body embodies the criminalized</w:t>
      </w:r>
      <w:r w:rsidR="00C06CD2" w:rsidRPr="0074356D">
        <w:rPr>
          <w:rFonts w:ascii="Palatino Linotype" w:hAnsi="Palatino Linotype"/>
          <w:color w:val="333333"/>
        </w:rPr>
        <w:t>/violent</w:t>
      </w:r>
      <w:r w:rsidR="00723700" w:rsidRPr="0074356D">
        <w:rPr>
          <w:rFonts w:ascii="Palatino Linotype" w:hAnsi="Palatino Linotype"/>
          <w:color w:val="333333"/>
        </w:rPr>
        <w:t xml:space="preserve"> social subject; history and the p</w:t>
      </w:r>
      <w:r w:rsidR="007F0A1F" w:rsidRPr="0074356D">
        <w:rPr>
          <w:rFonts w:ascii="Palatino Linotype" w:hAnsi="Palatino Linotype"/>
          <w:color w:val="333333"/>
        </w:rPr>
        <w:t>resent reside in a body which has already been ideologically framed as</w:t>
      </w:r>
      <w:r w:rsidR="00723700" w:rsidRPr="0074356D">
        <w:rPr>
          <w:rFonts w:ascii="Palatino Linotype" w:hAnsi="Palatino Linotype"/>
          <w:color w:val="333333"/>
        </w:rPr>
        <w:t xml:space="preserve"> criminalized</w:t>
      </w:r>
      <w:r w:rsidR="00C06CD2" w:rsidRPr="0074356D">
        <w:rPr>
          <w:rFonts w:ascii="Palatino Linotype" w:hAnsi="Palatino Linotype"/>
          <w:color w:val="333333"/>
        </w:rPr>
        <w:t xml:space="preserve"> and violent,</w:t>
      </w:r>
      <w:r w:rsidR="0074356D" w:rsidRPr="0074356D">
        <w:rPr>
          <w:rFonts w:ascii="Palatino Linotype" w:hAnsi="Palatino Linotype"/>
          <w:color w:val="333333"/>
        </w:rPr>
        <w:t xml:space="preserve"> and thus </w:t>
      </w:r>
      <w:r w:rsidR="00723700" w:rsidRPr="0074356D">
        <w:rPr>
          <w:rFonts w:ascii="Palatino Linotype" w:hAnsi="Palatino Linotype"/>
          <w:color w:val="333333"/>
        </w:rPr>
        <w:t xml:space="preserve">the </w:t>
      </w:r>
      <w:proofErr w:type="gramStart"/>
      <w:r w:rsidR="00723700" w:rsidRPr="0074356D">
        <w:rPr>
          <w:rFonts w:ascii="Palatino Linotype" w:hAnsi="Palatino Linotype"/>
          <w:color w:val="333333"/>
        </w:rPr>
        <w:t>audience, while observing the immediate crimina</w:t>
      </w:r>
      <w:r w:rsidR="003D54A6" w:rsidRPr="0074356D">
        <w:rPr>
          <w:rFonts w:ascii="Palatino Linotype" w:hAnsi="Palatino Linotype"/>
          <w:color w:val="333333"/>
        </w:rPr>
        <w:t>l onstage, also sense</w:t>
      </w:r>
      <w:proofErr w:type="gramEnd"/>
      <w:r w:rsidR="003D54A6" w:rsidRPr="0074356D">
        <w:rPr>
          <w:rFonts w:ascii="Palatino Linotype" w:hAnsi="Palatino Linotype"/>
          <w:color w:val="333333"/>
        </w:rPr>
        <w:t xml:space="preserve"> the history</w:t>
      </w:r>
      <w:r w:rsidR="00723700" w:rsidRPr="0074356D">
        <w:rPr>
          <w:rFonts w:ascii="Palatino Linotype" w:hAnsi="Palatino Linotype"/>
          <w:color w:val="333333"/>
        </w:rPr>
        <w:t xml:space="preserve"> of the historically</w:t>
      </w:r>
      <w:r w:rsidR="00C06CD2" w:rsidRPr="0074356D">
        <w:rPr>
          <w:rFonts w:ascii="Palatino Linotype" w:hAnsi="Palatino Linotype"/>
          <w:color w:val="333333"/>
        </w:rPr>
        <w:t xml:space="preserve"> constructed black body. But</w:t>
      </w:r>
      <w:r w:rsidR="000007C4" w:rsidRPr="0074356D">
        <w:rPr>
          <w:rFonts w:ascii="Palatino Linotype" w:hAnsi="Palatino Linotype"/>
          <w:color w:val="333333"/>
        </w:rPr>
        <w:t>, importantly,</w:t>
      </w:r>
      <w:r w:rsidR="00C06CD2" w:rsidRPr="0074356D">
        <w:rPr>
          <w:rFonts w:ascii="Palatino Linotype" w:hAnsi="Palatino Linotype"/>
          <w:color w:val="333333"/>
        </w:rPr>
        <w:t xml:space="preserve"> the play portrays this history and its attendant</w:t>
      </w:r>
      <w:r w:rsidR="009F7303" w:rsidRPr="0074356D">
        <w:rPr>
          <w:rFonts w:ascii="Palatino Linotype" w:hAnsi="Palatino Linotype"/>
          <w:color w:val="333333"/>
        </w:rPr>
        <w:t xml:space="preserve"> grief and </w:t>
      </w:r>
      <w:r w:rsidR="00BF0997" w:rsidRPr="0074356D">
        <w:rPr>
          <w:rFonts w:ascii="Palatino Linotype" w:hAnsi="Palatino Linotype"/>
          <w:color w:val="333333"/>
        </w:rPr>
        <w:t>trauma as</w:t>
      </w:r>
      <w:r w:rsidR="00C06CD2" w:rsidRPr="0074356D">
        <w:rPr>
          <w:rFonts w:ascii="Palatino Linotype" w:hAnsi="Palatino Linotype"/>
          <w:color w:val="333333"/>
        </w:rPr>
        <w:t xml:space="preserve"> underpin</w:t>
      </w:r>
      <w:r w:rsidR="00BF0997" w:rsidRPr="0074356D">
        <w:rPr>
          <w:rFonts w:ascii="Palatino Linotype" w:hAnsi="Palatino Linotype"/>
          <w:color w:val="333333"/>
        </w:rPr>
        <w:t xml:space="preserve">ning </w:t>
      </w:r>
      <w:r w:rsidR="00C06CD2" w:rsidRPr="0074356D">
        <w:rPr>
          <w:rFonts w:ascii="Palatino Linotype" w:hAnsi="Palatino Linotype"/>
          <w:color w:val="333333"/>
        </w:rPr>
        <w:t>the ‘black body’s construction’</w:t>
      </w:r>
      <w:r w:rsidR="0074356D" w:rsidRPr="0074356D">
        <w:rPr>
          <w:rFonts w:ascii="Palatino Linotype" w:hAnsi="Palatino Linotype"/>
          <w:color w:val="333333"/>
        </w:rPr>
        <w:t>,</w:t>
      </w:r>
      <w:r w:rsidR="00C06CD2" w:rsidRPr="0074356D">
        <w:rPr>
          <w:rFonts w:ascii="Palatino Linotype" w:hAnsi="Palatino Linotype"/>
          <w:color w:val="333333"/>
        </w:rPr>
        <w:t xml:space="preserve"> and the audience </w:t>
      </w:r>
      <w:r w:rsidR="00565473" w:rsidRPr="0074356D">
        <w:rPr>
          <w:rFonts w:ascii="Palatino Linotype" w:hAnsi="Palatino Linotype"/>
          <w:color w:val="333333"/>
        </w:rPr>
        <w:t>engages with this altered perception.</w:t>
      </w:r>
    </w:p>
    <w:p w14:paraId="65BCFF19" w14:textId="77777777" w:rsidR="006F48E5" w:rsidRDefault="006F48E5" w:rsidP="006F48E5">
      <w:pPr>
        <w:pBdr>
          <w:bottom w:val="single" w:sz="6" w:space="1" w:color="auto"/>
        </w:pBdr>
        <w:jc w:val="both"/>
        <w:rPr>
          <w:rFonts w:ascii="Palatino Linotype" w:hAnsi="Palatino Linotype"/>
        </w:rPr>
      </w:pPr>
    </w:p>
    <w:p w14:paraId="136887A6" w14:textId="7A94806B" w:rsidR="006F48E5" w:rsidRDefault="00D865DE" w:rsidP="006F48E5">
      <w:pPr>
        <w:pBdr>
          <w:bottom w:val="single" w:sz="6" w:space="1" w:color="auto"/>
        </w:pBdr>
        <w:jc w:val="both"/>
        <w:rPr>
          <w:rFonts w:ascii="Palatino Linotype" w:hAnsi="Palatino Linotype"/>
        </w:rPr>
      </w:pPr>
      <w:r w:rsidRPr="00CC30C4">
        <w:rPr>
          <w:rFonts w:ascii="Palatino Linotype" w:hAnsi="Palatino Linotype"/>
          <w:color w:val="333333"/>
        </w:rPr>
        <w:t>B</w:t>
      </w:r>
      <w:r w:rsidR="0032127B" w:rsidRPr="00CC30C4">
        <w:rPr>
          <w:rFonts w:ascii="Palatino Linotype" w:hAnsi="Palatino Linotype"/>
          <w:color w:val="333333"/>
        </w:rPr>
        <w:t xml:space="preserve">y the end of the play, similar to Durrenmatt’s </w:t>
      </w:r>
      <w:r w:rsidR="0032127B" w:rsidRPr="00CC30C4">
        <w:rPr>
          <w:rFonts w:ascii="Palatino Linotype" w:hAnsi="Palatino Linotype"/>
          <w:i/>
          <w:color w:val="333333"/>
        </w:rPr>
        <w:t>Andorra</w:t>
      </w:r>
      <w:r w:rsidR="0032127B" w:rsidRPr="00CC30C4">
        <w:rPr>
          <w:rFonts w:ascii="Palatino Linotype" w:hAnsi="Palatino Linotype"/>
          <w:color w:val="333333"/>
        </w:rPr>
        <w:t xml:space="preserve">, what the audience sees represented on stage is the criminalization of history, the present, the entire society, not just the black body. </w:t>
      </w:r>
      <w:r w:rsidR="0011723A" w:rsidRPr="00CC30C4">
        <w:rPr>
          <w:rFonts w:ascii="Palatino Linotype" w:hAnsi="Palatino Linotype"/>
          <w:color w:val="333333"/>
        </w:rPr>
        <w:t>Similar to the other plays, this has been ach</w:t>
      </w:r>
      <w:r w:rsidR="0074356D" w:rsidRPr="00CC30C4">
        <w:rPr>
          <w:rFonts w:ascii="Palatino Linotype" w:hAnsi="Palatino Linotype"/>
          <w:color w:val="333333"/>
        </w:rPr>
        <w:t>ieved by the audience realizing</w:t>
      </w:r>
      <w:r w:rsidR="0032127B" w:rsidRPr="00CC30C4">
        <w:rPr>
          <w:rFonts w:ascii="Palatino Linotype" w:hAnsi="Palatino Linotype"/>
          <w:color w:val="333333"/>
        </w:rPr>
        <w:t xml:space="preserve"> all </w:t>
      </w:r>
      <w:r w:rsidR="0074356D" w:rsidRPr="00CC30C4">
        <w:rPr>
          <w:rFonts w:ascii="Palatino Linotype" w:hAnsi="Palatino Linotype"/>
          <w:color w:val="333333"/>
        </w:rPr>
        <w:t xml:space="preserve">are </w:t>
      </w:r>
      <w:r w:rsidR="0032127B" w:rsidRPr="00CC30C4">
        <w:rPr>
          <w:rFonts w:ascii="Palatino Linotype" w:hAnsi="Palatino Linotype"/>
          <w:color w:val="333333"/>
        </w:rPr>
        <w:t xml:space="preserve">complicit in the </w:t>
      </w:r>
      <w:r w:rsidR="0011723A" w:rsidRPr="00CC30C4">
        <w:rPr>
          <w:rFonts w:ascii="Palatino Linotype" w:hAnsi="Palatino Linotype"/>
          <w:color w:val="333333"/>
        </w:rPr>
        <w:t xml:space="preserve">great crime, and </w:t>
      </w:r>
      <w:r w:rsidR="009F7303" w:rsidRPr="00CC30C4">
        <w:rPr>
          <w:rFonts w:ascii="Palatino Linotype" w:hAnsi="Palatino Linotype"/>
          <w:color w:val="333333"/>
        </w:rPr>
        <w:t>that this realization is seen in</w:t>
      </w:r>
      <w:r w:rsidR="0011723A" w:rsidRPr="00CC30C4">
        <w:rPr>
          <w:rFonts w:ascii="Palatino Linotype" w:hAnsi="Palatino Linotype"/>
          <w:color w:val="333333"/>
        </w:rPr>
        <w:t xml:space="preserve"> </w:t>
      </w:r>
      <w:r w:rsidR="00D5594A" w:rsidRPr="00CC30C4">
        <w:rPr>
          <w:rFonts w:ascii="Palatino Linotype" w:hAnsi="Palatino Linotype"/>
          <w:color w:val="333333"/>
        </w:rPr>
        <w:t xml:space="preserve">the breakdown of </w:t>
      </w:r>
      <w:r w:rsidR="00230AC0" w:rsidRPr="00CC30C4">
        <w:rPr>
          <w:rFonts w:ascii="Palatino Linotype" w:hAnsi="Palatino Linotype"/>
          <w:color w:val="333333"/>
        </w:rPr>
        <w:t>binary constructed</w:t>
      </w:r>
      <w:r w:rsidR="0011723A" w:rsidRPr="00CC30C4">
        <w:rPr>
          <w:rFonts w:ascii="Palatino Linotype" w:hAnsi="Palatino Linotype"/>
          <w:color w:val="333333"/>
        </w:rPr>
        <w:t xml:space="preserve"> identities</w:t>
      </w:r>
      <w:r w:rsidR="009F7303" w:rsidRPr="00CC30C4">
        <w:rPr>
          <w:rFonts w:ascii="Palatino Linotype" w:hAnsi="Palatino Linotype"/>
          <w:color w:val="333333"/>
        </w:rPr>
        <w:t xml:space="preserve"> through a grieving process that the TRC and </w:t>
      </w:r>
      <w:proofErr w:type="spellStart"/>
      <w:r w:rsidR="009F7303" w:rsidRPr="00CC30C4">
        <w:rPr>
          <w:rFonts w:ascii="Palatino Linotype" w:hAnsi="Palatino Linotype"/>
          <w:color w:val="333333"/>
        </w:rPr>
        <w:t>Kleinian</w:t>
      </w:r>
      <w:proofErr w:type="spellEnd"/>
      <w:r w:rsidR="009F7303" w:rsidRPr="00CC30C4">
        <w:rPr>
          <w:rFonts w:ascii="Palatino Linotype" w:hAnsi="Palatino Linotype"/>
          <w:color w:val="333333"/>
        </w:rPr>
        <w:t xml:space="preserve"> psychoanalysis illuminate.</w:t>
      </w:r>
      <w:r w:rsidR="000027AF" w:rsidRPr="00CC30C4">
        <w:rPr>
          <w:rFonts w:ascii="Palatino Linotype" w:hAnsi="Palatino Linotype"/>
          <w:color w:val="333333"/>
        </w:rPr>
        <w:t xml:space="preserve"> In </w:t>
      </w:r>
      <w:proofErr w:type="spellStart"/>
      <w:r w:rsidR="000027AF" w:rsidRPr="00CC30C4">
        <w:rPr>
          <w:rFonts w:ascii="Palatino Linotype" w:hAnsi="Palatino Linotype"/>
          <w:color w:val="333333"/>
        </w:rPr>
        <w:lastRenderedPageBreak/>
        <w:t>Kleinian</w:t>
      </w:r>
      <w:proofErr w:type="spellEnd"/>
      <w:r w:rsidR="000027AF" w:rsidRPr="00CC30C4">
        <w:rPr>
          <w:rFonts w:ascii="Palatino Linotype" w:hAnsi="Palatino Linotype"/>
          <w:color w:val="333333"/>
        </w:rPr>
        <w:t xml:space="preserve"> terms, the characters do not choose to remain in the psychic phase of splitting their good and bad objects. Rather, they have been forced to remain in this split as society denies them</w:t>
      </w:r>
      <w:r w:rsidR="00F90767" w:rsidRPr="00CC30C4">
        <w:rPr>
          <w:rFonts w:ascii="Palatino Linotype" w:hAnsi="Palatino Linotype"/>
          <w:color w:val="333333"/>
        </w:rPr>
        <w:t xml:space="preserve"> the </w:t>
      </w:r>
      <w:r w:rsidR="000027AF" w:rsidRPr="00CC30C4">
        <w:rPr>
          <w:rFonts w:ascii="Palatino Linotype" w:hAnsi="Palatino Linotype"/>
          <w:color w:val="333333"/>
        </w:rPr>
        <w:t>means</w:t>
      </w:r>
      <w:r w:rsidR="00461CB7" w:rsidRPr="00CC30C4">
        <w:rPr>
          <w:rFonts w:ascii="Palatino Linotype" w:hAnsi="Palatino Linotype"/>
          <w:color w:val="333333"/>
        </w:rPr>
        <w:t xml:space="preserve"> by which they might</w:t>
      </w:r>
      <w:r w:rsidR="00D76A61" w:rsidRPr="00CC30C4">
        <w:rPr>
          <w:rFonts w:ascii="Palatino Linotype" w:hAnsi="Palatino Linotype"/>
          <w:color w:val="333333"/>
        </w:rPr>
        <w:t xml:space="preserve"> be able to</w:t>
      </w:r>
      <w:r w:rsidR="000027AF" w:rsidRPr="00CC30C4">
        <w:rPr>
          <w:rFonts w:ascii="Palatino Linotype" w:hAnsi="Palatino Linotype"/>
          <w:color w:val="333333"/>
        </w:rPr>
        <w:t xml:space="preserve"> integrate the splitting of internalized objects.</w:t>
      </w:r>
      <w:r w:rsidR="00CF56B4" w:rsidRPr="00CC30C4">
        <w:rPr>
          <w:rFonts w:ascii="Palatino Linotype" w:hAnsi="Palatino Linotype"/>
          <w:color w:val="333333"/>
        </w:rPr>
        <w:t xml:space="preserve"> Thus, in the play, the audience experiences the grief</w:t>
      </w:r>
      <w:r w:rsidR="00CE2C2F" w:rsidRPr="00CC30C4">
        <w:rPr>
          <w:rFonts w:ascii="Palatino Linotype" w:hAnsi="Palatino Linotype"/>
          <w:color w:val="333333"/>
        </w:rPr>
        <w:t xml:space="preserve"> process</w:t>
      </w:r>
      <w:r w:rsidR="00E747AF" w:rsidRPr="00CC30C4">
        <w:rPr>
          <w:rFonts w:ascii="Palatino Linotype" w:hAnsi="Palatino Linotype"/>
          <w:color w:val="333333"/>
        </w:rPr>
        <w:t xml:space="preserve"> and, through this, </w:t>
      </w:r>
      <w:r w:rsidR="00CE2C2F" w:rsidRPr="00CC30C4">
        <w:rPr>
          <w:rFonts w:ascii="Palatino Linotype" w:hAnsi="Palatino Linotype"/>
          <w:color w:val="333333"/>
        </w:rPr>
        <w:t>understands</w:t>
      </w:r>
      <w:r w:rsidR="00CF56B4" w:rsidRPr="00CC30C4">
        <w:rPr>
          <w:rFonts w:ascii="Palatino Linotype" w:hAnsi="Palatino Linotype"/>
          <w:color w:val="333333"/>
        </w:rPr>
        <w:t xml:space="preserve"> the </w:t>
      </w:r>
      <w:r w:rsidR="00CE2C2F" w:rsidRPr="00CC30C4">
        <w:rPr>
          <w:rFonts w:ascii="Palatino Linotype" w:hAnsi="Palatino Linotype"/>
          <w:color w:val="333333"/>
        </w:rPr>
        <w:t xml:space="preserve">great </w:t>
      </w:r>
      <w:r w:rsidR="00CF56B4" w:rsidRPr="00CC30C4">
        <w:rPr>
          <w:rFonts w:ascii="Palatino Linotype" w:hAnsi="Palatino Linotype"/>
          <w:color w:val="333333"/>
        </w:rPr>
        <w:t>crime that has driven the m</w:t>
      </w:r>
      <w:r w:rsidR="00CE2C2F" w:rsidRPr="00CC30C4">
        <w:rPr>
          <w:rFonts w:ascii="Palatino Linotype" w:hAnsi="Palatino Linotype"/>
          <w:color w:val="333333"/>
        </w:rPr>
        <w:t>en to this position</w:t>
      </w:r>
      <w:r w:rsidR="00926A41" w:rsidRPr="00CC30C4">
        <w:rPr>
          <w:rFonts w:ascii="Palatino Linotype" w:hAnsi="Palatino Linotype"/>
          <w:color w:val="333333"/>
        </w:rPr>
        <w:t>.</w:t>
      </w:r>
      <w:r w:rsidR="006C2A1E">
        <w:rPr>
          <w:rFonts w:ascii="Palatino Linotype" w:hAnsi="Palatino Linotype"/>
          <w:color w:val="333333"/>
          <w:vertAlign w:val="superscript"/>
        </w:rPr>
        <w:t>16</w:t>
      </w:r>
    </w:p>
    <w:p w14:paraId="2DD8EAE6" w14:textId="77777777" w:rsidR="006F48E5" w:rsidRDefault="006F48E5" w:rsidP="006F48E5">
      <w:pPr>
        <w:pBdr>
          <w:bottom w:val="single" w:sz="6" w:space="1" w:color="auto"/>
        </w:pBdr>
        <w:jc w:val="both"/>
        <w:rPr>
          <w:rFonts w:ascii="Palatino Linotype" w:hAnsi="Palatino Linotype"/>
        </w:rPr>
      </w:pPr>
    </w:p>
    <w:p w14:paraId="3861BE06" w14:textId="796CB354" w:rsidR="006F48E5" w:rsidRDefault="00013112" w:rsidP="006F48E5">
      <w:pPr>
        <w:pBdr>
          <w:bottom w:val="single" w:sz="6" w:space="1" w:color="auto"/>
        </w:pBdr>
        <w:jc w:val="both"/>
        <w:rPr>
          <w:rFonts w:ascii="Palatino Linotype" w:hAnsi="Palatino Linotype"/>
        </w:rPr>
      </w:pPr>
      <w:r w:rsidRPr="00CC30C4">
        <w:rPr>
          <w:rFonts w:ascii="Palatino Linotype" w:hAnsi="Palatino Linotype"/>
          <w:i/>
          <w:color w:val="333333"/>
        </w:rPr>
        <w:t>Bush Tal</w:t>
      </w:r>
      <w:r w:rsidR="004C0C70" w:rsidRPr="00CC30C4">
        <w:rPr>
          <w:rFonts w:ascii="Palatino Linotype" w:hAnsi="Palatino Linotype"/>
          <w:i/>
          <w:color w:val="333333"/>
        </w:rPr>
        <w:t>e</w:t>
      </w:r>
      <w:r w:rsidR="004C0C70" w:rsidRPr="00CC30C4">
        <w:rPr>
          <w:rFonts w:ascii="Palatino Linotype" w:hAnsi="Palatino Linotype"/>
          <w:b/>
          <w:color w:val="333333"/>
        </w:rPr>
        <w:t xml:space="preserve"> </w:t>
      </w:r>
      <w:r w:rsidR="004C0C70" w:rsidRPr="00CC30C4">
        <w:rPr>
          <w:rFonts w:ascii="Palatino Linotype" w:hAnsi="Palatino Linotype"/>
          <w:color w:val="333333"/>
        </w:rPr>
        <w:t xml:space="preserve">has </w:t>
      </w:r>
      <w:r w:rsidR="00287BBC" w:rsidRPr="00CC30C4">
        <w:rPr>
          <w:rFonts w:ascii="Palatino Linotype" w:hAnsi="Palatino Linotype"/>
          <w:color w:val="333333"/>
        </w:rPr>
        <w:t>a dreamlike, surreal atmosphere.</w:t>
      </w:r>
      <w:r w:rsidR="004C0C70" w:rsidRPr="00CC30C4">
        <w:rPr>
          <w:rFonts w:ascii="Palatino Linotype" w:hAnsi="Palatino Linotype"/>
          <w:color w:val="333333"/>
        </w:rPr>
        <w:t xml:space="preserve"> </w:t>
      </w:r>
      <w:r w:rsidR="004C0C70" w:rsidRPr="00CC30C4">
        <w:rPr>
          <w:rFonts w:ascii="Palatino Linotype" w:hAnsi="Palatino Linotype"/>
          <w:i/>
          <w:color w:val="333333"/>
        </w:rPr>
        <w:t>Relativity</w:t>
      </w:r>
      <w:r w:rsidR="004C0C70" w:rsidRPr="00CC30C4">
        <w:rPr>
          <w:rFonts w:ascii="Palatino Linotype" w:hAnsi="Palatino Linotype"/>
          <w:b/>
          <w:color w:val="333333"/>
        </w:rPr>
        <w:t xml:space="preserve">, </w:t>
      </w:r>
      <w:r w:rsidR="004C0C70" w:rsidRPr="00CC30C4">
        <w:rPr>
          <w:rFonts w:ascii="Palatino Linotype" w:hAnsi="Palatino Linotype"/>
          <w:color w:val="333333"/>
        </w:rPr>
        <w:t xml:space="preserve">like </w:t>
      </w:r>
      <w:r w:rsidR="004C0C70" w:rsidRPr="00CC30C4">
        <w:rPr>
          <w:rFonts w:ascii="Palatino Linotype" w:hAnsi="Palatino Linotype"/>
          <w:i/>
          <w:color w:val="333333"/>
        </w:rPr>
        <w:t>Hallelujah!</w:t>
      </w:r>
      <w:r w:rsidR="00EB558A" w:rsidRPr="00CC30C4">
        <w:rPr>
          <w:rFonts w:ascii="Palatino Linotype" w:hAnsi="Palatino Linotype"/>
          <w:color w:val="333333"/>
        </w:rPr>
        <w:t xml:space="preserve"> </w:t>
      </w:r>
      <w:proofErr w:type="gramStart"/>
      <w:r w:rsidR="00EB558A" w:rsidRPr="00CC30C4">
        <w:rPr>
          <w:rFonts w:ascii="Palatino Linotype" w:hAnsi="Palatino Linotype"/>
          <w:color w:val="333333"/>
        </w:rPr>
        <w:t>by</w:t>
      </w:r>
      <w:proofErr w:type="gramEnd"/>
      <w:r w:rsidR="00EB558A" w:rsidRPr="00CC30C4">
        <w:rPr>
          <w:rFonts w:ascii="Palatino Linotype" w:hAnsi="Palatino Linotype"/>
          <w:color w:val="333333"/>
        </w:rPr>
        <w:t xml:space="preserve"> </w:t>
      </w:r>
      <w:proofErr w:type="spellStart"/>
      <w:r w:rsidR="00EB558A" w:rsidRPr="00CC30C4">
        <w:rPr>
          <w:rFonts w:ascii="Palatino Linotype" w:hAnsi="Palatino Linotype"/>
          <w:color w:val="333333"/>
        </w:rPr>
        <w:t>Mxolisi</w:t>
      </w:r>
      <w:proofErr w:type="spellEnd"/>
      <w:r w:rsidR="00EB558A" w:rsidRPr="00CC30C4">
        <w:rPr>
          <w:rFonts w:ascii="Palatino Linotype" w:hAnsi="Palatino Linotype"/>
          <w:color w:val="333333"/>
        </w:rPr>
        <w:t xml:space="preserve"> </w:t>
      </w:r>
      <w:r w:rsidR="004C0C70" w:rsidRPr="00CC30C4">
        <w:rPr>
          <w:rFonts w:ascii="Palatino Linotype" w:hAnsi="Palatino Linotype"/>
          <w:color w:val="333333"/>
        </w:rPr>
        <w:t xml:space="preserve">Norman (2002) </w:t>
      </w:r>
      <w:r w:rsidR="00F63B34" w:rsidRPr="00CC30C4">
        <w:rPr>
          <w:rFonts w:ascii="Palatino Linotype" w:hAnsi="Palatino Linotype"/>
          <w:color w:val="333333"/>
        </w:rPr>
        <w:t>d</w:t>
      </w:r>
      <w:r w:rsidR="0074356D" w:rsidRPr="00CC30C4">
        <w:rPr>
          <w:rFonts w:ascii="Palatino Linotype" w:hAnsi="Palatino Linotype"/>
          <w:color w:val="333333"/>
        </w:rPr>
        <w:t>elves into the violent, poverty-</w:t>
      </w:r>
      <w:r w:rsidR="004C0C70" w:rsidRPr="00CC30C4">
        <w:rPr>
          <w:rFonts w:ascii="Palatino Linotype" w:hAnsi="Palatino Linotype"/>
          <w:color w:val="333333"/>
        </w:rPr>
        <w:t>racked reality of township life. In the play, this is</w:t>
      </w:r>
      <w:r w:rsidR="00287BBC" w:rsidRPr="00CC30C4">
        <w:rPr>
          <w:rFonts w:ascii="Palatino Linotype" w:hAnsi="Palatino Linotype"/>
          <w:color w:val="333333"/>
        </w:rPr>
        <w:t xml:space="preserve"> relieved</w:t>
      </w:r>
      <w:r w:rsidR="00F63B34" w:rsidRPr="00CC30C4">
        <w:rPr>
          <w:rFonts w:ascii="Palatino Linotype" w:hAnsi="Palatino Linotype"/>
          <w:color w:val="333333"/>
        </w:rPr>
        <w:t xml:space="preserve"> by moments of rough township humor and</w:t>
      </w:r>
      <w:r w:rsidR="0062566A" w:rsidRPr="00CC30C4">
        <w:rPr>
          <w:rFonts w:ascii="Palatino Linotype" w:hAnsi="Palatino Linotype"/>
          <w:color w:val="333333"/>
        </w:rPr>
        <w:t xml:space="preserve"> jazz</w:t>
      </w:r>
      <w:r w:rsidR="00F63B34" w:rsidRPr="00CC30C4">
        <w:rPr>
          <w:rFonts w:ascii="Palatino Linotype" w:hAnsi="Palatino Linotype"/>
          <w:color w:val="333333"/>
        </w:rPr>
        <w:t xml:space="preserve"> music.</w:t>
      </w:r>
      <w:r w:rsidR="000919E7" w:rsidRPr="00CC30C4">
        <w:rPr>
          <w:rFonts w:ascii="Palatino Linotype" w:hAnsi="Palatino Linotype"/>
          <w:color w:val="333333"/>
        </w:rPr>
        <w:t xml:space="preserve"> </w:t>
      </w:r>
      <w:r w:rsidR="00F63B34" w:rsidRPr="00CC30C4">
        <w:rPr>
          <w:rFonts w:ascii="Palatino Linotype" w:hAnsi="Palatino Linotype"/>
          <w:color w:val="333333"/>
        </w:rPr>
        <w:t xml:space="preserve">Popular in South Africa, </w:t>
      </w:r>
      <w:r w:rsidR="006F096F" w:rsidRPr="00CC30C4">
        <w:rPr>
          <w:rFonts w:ascii="Palatino Linotype" w:hAnsi="Palatino Linotype"/>
          <w:i/>
          <w:color w:val="333333"/>
        </w:rPr>
        <w:t>Hallelujah!</w:t>
      </w:r>
      <w:r w:rsidR="00F63B34" w:rsidRPr="00CC30C4">
        <w:rPr>
          <w:rFonts w:ascii="Palatino Linotype" w:hAnsi="Palatino Linotype"/>
          <w:color w:val="333333"/>
        </w:rPr>
        <w:t xml:space="preserve"> </w:t>
      </w:r>
      <w:proofErr w:type="gramStart"/>
      <w:r w:rsidR="00F63B34" w:rsidRPr="00CC30C4">
        <w:rPr>
          <w:rFonts w:ascii="Palatino Linotype" w:hAnsi="Palatino Linotype"/>
          <w:color w:val="333333"/>
        </w:rPr>
        <w:t>is</w:t>
      </w:r>
      <w:proofErr w:type="gramEnd"/>
      <w:r w:rsidR="00F63B34" w:rsidRPr="00CC30C4">
        <w:rPr>
          <w:rFonts w:ascii="Palatino Linotype" w:hAnsi="Palatino Linotype"/>
          <w:color w:val="333333"/>
        </w:rPr>
        <w:t xml:space="preserve"> the play “black audiences hate to love” as the author puts it.</w:t>
      </w:r>
      <w:r w:rsidR="003122F0">
        <w:rPr>
          <w:rFonts w:ascii="Palatino Linotype" w:hAnsi="Palatino Linotype"/>
          <w:color w:val="333333"/>
          <w:vertAlign w:val="superscript"/>
        </w:rPr>
        <w:t>17</w:t>
      </w:r>
      <w:r w:rsidR="00112D01" w:rsidRPr="00CC30C4">
        <w:rPr>
          <w:rFonts w:ascii="Palatino Linotype" w:hAnsi="Palatino Linotype"/>
          <w:color w:val="333333"/>
          <w:vertAlign w:val="superscript"/>
        </w:rPr>
        <w:t xml:space="preserve"> </w:t>
      </w:r>
      <w:r w:rsidR="00F63B34" w:rsidRPr="00CC30C4">
        <w:rPr>
          <w:rFonts w:ascii="Palatino Linotype" w:hAnsi="Palatino Linotype"/>
          <w:color w:val="333333"/>
        </w:rPr>
        <w:t xml:space="preserve"> The narrative follows the ordinary lives of one black</w:t>
      </w:r>
      <w:r w:rsidR="00886905" w:rsidRPr="00CC30C4">
        <w:rPr>
          <w:rFonts w:ascii="Palatino Linotype" w:hAnsi="Palatino Linotype"/>
          <w:color w:val="333333"/>
        </w:rPr>
        <w:t xml:space="preserve"> family. We watch</w:t>
      </w:r>
      <w:r w:rsidR="00F63B34" w:rsidRPr="00CC30C4">
        <w:rPr>
          <w:rFonts w:ascii="Palatino Linotype" w:hAnsi="Palatino Linotype"/>
          <w:color w:val="333333"/>
        </w:rPr>
        <w:t xml:space="preserve"> them at home, and in a jazz club in the huge, sprawling township of Soweto. But within this story of family life, love and generation conflict, lies a vision of life full of vivid, extreme personal experiences forged in the death thr</w:t>
      </w:r>
      <w:r w:rsidR="005D25B5" w:rsidRPr="00CC30C4">
        <w:rPr>
          <w:rFonts w:ascii="Palatino Linotype" w:hAnsi="Palatino Linotype"/>
          <w:color w:val="333333"/>
        </w:rPr>
        <w:t>oes of apartheid</w:t>
      </w:r>
      <w:r w:rsidR="00F63B34" w:rsidRPr="00CC30C4">
        <w:rPr>
          <w:rFonts w:ascii="Palatino Linotype" w:hAnsi="Palatino Linotype"/>
          <w:color w:val="333333"/>
        </w:rPr>
        <w:t>.</w:t>
      </w:r>
      <w:r w:rsidR="00AC1257" w:rsidRPr="00CC30C4">
        <w:rPr>
          <w:rFonts w:ascii="Palatino Linotype" w:hAnsi="Palatino Linotype"/>
          <w:color w:val="333333"/>
        </w:rPr>
        <w:t xml:space="preserve"> </w:t>
      </w:r>
      <w:r w:rsidR="00F63B34" w:rsidRPr="00CC30C4">
        <w:rPr>
          <w:rFonts w:ascii="Palatino Linotype" w:hAnsi="Palatino Linotype"/>
          <w:color w:val="333333"/>
        </w:rPr>
        <w:t>The Truth</w:t>
      </w:r>
      <w:r w:rsidR="00AC1257" w:rsidRPr="00CC30C4">
        <w:rPr>
          <w:rFonts w:ascii="Palatino Linotype" w:hAnsi="Palatino Linotype"/>
          <w:color w:val="333333"/>
        </w:rPr>
        <w:t xml:space="preserve"> Commission’s aim</w:t>
      </w:r>
      <w:r w:rsidR="00F63B34" w:rsidRPr="00CC30C4">
        <w:rPr>
          <w:rFonts w:ascii="Palatino Linotype" w:hAnsi="Palatino Linotype"/>
          <w:color w:val="333333"/>
        </w:rPr>
        <w:t xml:space="preserve"> of trying to “humanize” the brutality burning in the collective memory can be felt as the characters</w:t>
      </w:r>
      <w:r w:rsidR="0074356D" w:rsidRPr="00CC30C4">
        <w:rPr>
          <w:rFonts w:ascii="Palatino Linotype" w:hAnsi="Palatino Linotype"/>
          <w:color w:val="333333"/>
        </w:rPr>
        <w:t>’</w:t>
      </w:r>
      <w:r w:rsidR="00F63B34" w:rsidRPr="00CC30C4">
        <w:rPr>
          <w:rFonts w:ascii="Palatino Linotype" w:hAnsi="Palatino Linotype"/>
          <w:color w:val="333333"/>
        </w:rPr>
        <w:t xml:space="preserve"> humanity, wit, and compassion emerge to </w:t>
      </w:r>
      <w:r w:rsidR="00AC1257" w:rsidRPr="00CC30C4">
        <w:rPr>
          <w:rFonts w:ascii="Palatino Linotype" w:hAnsi="Palatino Linotype"/>
          <w:color w:val="333333"/>
        </w:rPr>
        <w:t xml:space="preserve">help them </w:t>
      </w:r>
      <w:r w:rsidR="0074356D" w:rsidRPr="00CC30C4">
        <w:rPr>
          <w:rFonts w:ascii="Palatino Linotype" w:hAnsi="Palatino Linotype"/>
          <w:color w:val="333333"/>
        </w:rPr>
        <w:t>to</w:t>
      </w:r>
      <w:r w:rsidR="00191DA3" w:rsidRPr="00CC30C4">
        <w:rPr>
          <w:rFonts w:ascii="Palatino Linotype" w:hAnsi="Palatino Linotype"/>
          <w:color w:val="333333"/>
        </w:rPr>
        <w:t xml:space="preserve"> live</w:t>
      </w:r>
      <w:r w:rsidR="00DF01E5" w:rsidRPr="00CC30C4">
        <w:rPr>
          <w:rFonts w:ascii="Palatino Linotype" w:hAnsi="Palatino Linotype"/>
          <w:color w:val="333333"/>
        </w:rPr>
        <w:t xml:space="preserve"> with</w:t>
      </w:r>
      <w:r w:rsidR="00F63B34" w:rsidRPr="00CC30C4">
        <w:rPr>
          <w:rFonts w:ascii="Palatino Linotype" w:hAnsi="Palatino Linotype"/>
          <w:color w:val="333333"/>
        </w:rPr>
        <w:t xml:space="preserve"> the past.</w:t>
      </w:r>
      <w:r w:rsidR="000C4B88" w:rsidRPr="00CC30C4">
        <w:rPr>
          <w:rFonts w:ascii="Palatino Linotype" w:hAnsi="Palatino Linotype"/>
          <w:color w:val="333333"/>
        </w:rPr>
        <w:t xml:space="preserve"> </w:t>
      </w:r>
      <w:r w:rsidR="00F63B34" w:rsidRPr="00CC30C4">
        <w:rPr>
          <w:rFonts w:ascii="Palatino Linotype" w:hAnsi="Palatino Linotype"/>
          <w:color w:val="333333"/>
        </w:rPr>
        <w:t xml:space="preserve">But the true power of the play occurs in a moment of great dramatic irony. </w:t>
      </w:r>
      <w:r w:rsidR="0074356D" w:rsidRPr="00CC30C4">
        <w:rPr>
          <w:rFonts w:ascii="Palatino Linotype" w:hAnsi="Palatino Linotype"/>
          <w:color w:val="333333"/>
        </w:rPr>
        <w:t xml:space="preserve">Just as </w:t>
      </w:r>
      <w:proofErr w:type="spellStart"/>
      <w:proofErr w:type="gramStart"/>
      <w:r w:rsidR="0074356D" w:rsidRPr="00CC30C4">
        <w:rPr>
          <w:rFonts w:ascii="Palatino Linotype" w:hAnsi="Palatino Linotype"/>
          <w:color w:val="333333"/>
        </w:rPr>
        <w:t>th</w:t>
      </w:r>
      <w:r w:rsidR="00F63B34" w:rsidRPr="00CC30C4">
        <w:rPr>
          <w:rFonts w:ascii="Palatino Linotype" w:hAnsi="Palatino Linotype"/>
          <w:color w:val="333333"/>
        </w:rPr>
        <w:t>e</w:t>
      </w:r>
      <w:proofErr w:type="spellEnd"/>
      <w:r w:rsidR="00F63B34" w:rsidRPr="00CC30C4">
        <w:rPr>
          <w:rFonts w:ascii="Palatino Linotype" w:hAnsi="Palatino Linotype"/>
          <w:color w:val="333333"/>
        </w:rPr>
        <w:t xml:space="preserve"> are</w:t>
      </w:r>
      <w:proofErr w:type="gramEnd"/>
      <w:r w:rsidR="00F63B34" w:rsidRPr="00CC30C4">
        <w:rPr>
          <w:rFonts w:ascii="Palatino Linotype" w:hAnsi="Palatino Linotype"/>
          <w:color w:val="333333"/>
        </w:rPr>
        <w:t xml:space="preserve"> drawn into the warmth of the characters’ humanity, they fall prey to the murderous, random violence engulfing the country</w:t>
      </w:r>
      <w:r w:rsidR="000C4B88" w:rsidRPr="00CC30C4">
        <w:rPr>
          <w:rFonts w:ascii="Palatino Linotype" w:hAnsi="Palatino Linotype"/>
          <w:color w:val="333333"/>
        </w:rPr>
        <w:t>. These are the</w:t>
      </w:r>
      <w:r w:rsidR="00F63B34" w:rsidRPr="00CC30C4">
        <w:rPr>
          <w:rFonts w:ascii="Palatino Linotype" w:hAnsi="Palatino Linotype"/>
          <w:color w:val="333333"/>
        </w:rPr>
        <w:t xml:space="preserve"> “the silences in the eup</w:t>
      </w:r>
      <w:r w:rsidR="00C313C1" w:rsidRPr="00CC30C4">
        <w:rPr>
          <w:rFonts w:ascii="Palatino Linotype" w:hAnsi="Palatino Linotype"/>
          <w:color w:val="333333"/>
        </w:rPr>
        <w:t>horia of the</w:t>
      </w:r>
      <w:r w:rsidR="007939C4" w:rsidRPr="00CC30C4">
        <w:rPr>
          <w:rFonts w:ascii="Palatino Linotype" w:hAnsi="Palatino Linotype"/>
          <w:color w:val="333333"/>
        </w:rPr>
        <w:t xml:space="preserve"> new</w:t>
      </w:r>
      <w:r w:rsidR="00981D39" w:rsidRPr="00CC30C4">
        <w:rPr>
          <w:rFonts w:ascii="Palatino Linotype" w:hAnsi="Palatino Linotype"/>
          <w:color w:val="333333"/>
        </w:rPr>
        <w:t xml:space="preserve"> democracy,”</w:t>
      </w:r>
      <w:r w:rsidR="00B2336E">
        <w:rPr>
          <w:rFonts w:ascii="Palatino Linotype" w:hAnsi="Palatino Linotype"/>
          <w:color w:val="333333"/>
          <w:vertAlign w:val="superscript"/>
        </w:rPr>
        <w:t>18</w:t>
      </w:r>
      <w:r w:rsidR="00981D39" w:rsidRPr="00CC30C4">
        <w:rPr>
          <w:rFonts w:ascii="Palatino Linotype" w:hAnsi="Palatino Linotype"/>
          <w:color w:val="333333"/>
          <w:vertAlign w:val="superscript"/>
        </w:rPr>
        <w:t xml:space="preserve"> </w:t>
      </w:r>
      <w:r w:rsidR="000C4B88" w:rsidRPr="00CC30C4">
        <w:rPr>
          <w:rFonts w:ascii="Palatino Linotype" w:hAnsi="Palatino Linotype"/>
          <w:color w:val="333333"/>
        </w:rPr>
        <w:t>as the author</w:t>
      </w:r>
      <w:r w:rsidR="00F63B34" w:rsidRPr="00CC30C4">
        <w:rPr>
          <w:rFonts w:ascii="Palatino Linotype" w:hAnsi="Palatino Linotype"/>
          <w:color w:val="333333"/>
        </w:rPr>
        <w:t xml:space="preserve"> puts it.</w:t>
      </w:r>
    </w:p>
    <w:p w14:paraId="284E8DF9" w14:textId="77777777" w:rsidR="006F48E5" w:rsidRDefault="006F48E5" w:rsidP="006F48E5">
      <w:pPr>
        <w:pBdr>
          <w:bottom w:val="single" w:sz="6" w:space="1" w:color="auto"/>
        </w:pBdr>
        <w:jc w:val="both"/>
        <w:rPr>
          <w:rFonts w:ascii="Palatino Linotype" w:hAnsi="Palatino Linotype"/>
        </w:rPr>
      </w:pPr>
    </w:p>
    <w:p w14:paraId="456FEAFD" w14:textId="50722ED7" w:rsidR="006F48E5" w:rsidRDefault="00C5194C" w:rsidP="006F48E5">
      <w:pPr>
        <w:pBdr>
          <w:bottom w:val="single" w:sz="6" w:space="1" w:color="auto"/>
        </w:pBdr>
        <w:jc w:val="both"/>
        <w:rPr>
          <w:rFonts w:ascii="Palatino Linotype" w:hAnsi="Palatino Linotype"/>
        </w:rPr>
      </w:pPr>
      <w:r w:rsidRPr="00FB7C0F">
        <w:rPr>
          <w:rFonts w:ascii="Palatino Linotype" w:hAnsi="Palatino Linotype"/>
          <w:color w:val="333333"/>
        </w:rPr>
        <w:t xml:space="preserve">Central to the play, is the haunting township jazz music that is </w:t>
      </w:r>
      <w:r w:rsidR="00CC30C4" w:rsidRPr="00FB7C0F">
        <w:rPr>
          <w:rFonts w:ascii="Palatino Linotype" w:hAnsi="Palatino Linotype"/>
          <w:color w:val="333333"/>
        </w:rPr>
        <w:t>played live. Paradoxically, as th</w:t>
      </w:r>
      <w:r w:rsidRPr="00FB7C0F">
        <w:rPr>
          <w:rFonts w:ascii="Palatino Linotype" w:hAnsi="Palatino Linotype"/>
          <w:color w:val="333333"/>
        </w:rPr>
        <w:t xml:space="preserve">e </w:t>
      </w:r>
      <w:r w:rsidR="00CC30C4" w:rsidRPr="00FB7C0F">
        <w:rPr>
          <w:rFonts w:ascii="Palatino Linotype" w:hAnsi="Palatino Linotype"/>
          <w:color w:val="333333"/>
        </w:rPr>
        <w:t xml:space="preserve">audience is </w:t>
      </w:r>
      <w:r w:rsidRPr="00FB7C0F">
        <w:rPr>
          <w:rFonts w:ascii="Palatino Linotype" w:hAnsi="Palatino Linotype"/>
          <w:color w:val="333333"/>
        </w:rPr>
        <w:t xml:space="preserve">drawn deeper into the daily fear of murder South Africans live with, the music inspires one by incorporating traditional Xhosa music within an urban, jazz township sound. </w:t>
      </w:r>
      <w:r w:rsidRPr="00FB7C0F">
        <w:rPr>
          <w:rFonts w:ascii="Palatino Linotype" w:hAnsi="Palatino Linotype"/>
        </w:rPr>
        <w:t xml:space="preserve">The blues and jazz sounds come from the memories of a pastoral past that counters the harsh landscape of Johannesburg. The </w:t>
      </w:r>
      <w:proofErr w:type="gramStart"/>
      <w:r w:rsidRPr="00FB7C0F">
        <w:rPr>
          <w:rFonts w:ascii="Palatino Linotype" w:hAnsi="Palatino Linotype"/>
        </w:rPr>
        <w:t>singing, and</w:t>
      </w:r>
      <w:r w:rsidR="00CC30C4" w:rsidRPr="00FB7C0F">
        <w:rPr>
          <w:rFonts w:ascii="Palatino Linotype" w:hAnsi="Palatino Linotype"/>
        </w:rPr>
        <w:t xml:space="preserve"> the evocative chanting, invest</w:t>
      </w:r>
      <w:proofErr w:type="gramEnd"/>
      <w:r w:rsidRPr="00FB7C0F">
        <w:rPr>
          <w:rFonts w:ascii="Palatino Linotype" w:hAnsi="Palatino Linotype"/>
        </w:rPr>
        <w:t xml:space="preserve"> both the singer and the audience with a kind </w:t>
      </w:r>
      <w:r w:rsidR="000025D3" w:rsidRPr="00FB7C0F">
        <w:rPr>
          <w:rFonts w:ascii="Palatino Linotype" w:hAnsi="Palatino Linotype"/>
        </w:rPr>
        <w:t>of hope, “a stubbornness to the</w:t>
      </w:r>
      <w:r w:rsidRPr="00FB7C0F">
        <w:rPr>
          <w:rFonts w:ascii="Palatino Linotype" w:hAnsi="Palatino Linotype"/>
        </w:rPr>
        <w:t xml:space="preserve"> harshness that mediates the</w:t>
      </w:r>
      <w:r w:rsidR="00B57FC5" w:rsidRPr="00FB7C0F">
        <w:rPr>
          <w:rFonts w:ascii="Palatino Linotype" w:hAnsi="Palatino Linotype"/>
        </w:rPr>
        <w:t xml:space="preserve"> brutal events in the play….the characters </w:t>
      </w:r>
      <w:r w:rsidRPr="00FB7C0F">
        <w:rPr>
          <w:rFonts w:ascii="Palatino Linotype" w:hAnsi="Palatino Linotype"/>
        </w:rPr>
        <w:t xml:space="preserve">struggle to negotiate the rough, post-apartheid landscape, </w:t>
      </w:r>
      <w:r w:rsidR="00B57FC5" w:rsidRPr="00FB7C0F">
        <w:rPr>
          <w:rFonts w:ascii="Palatino Linotype" w:hAnsi="Palatino Linotype"/>
        </w:rPr>
        <w:t>but they and the audience</w:t>
      </w:r>
      <w:r w:rsidR="0060389C" w:rsidRPr="00FB7C0F">
        <w:rPr>
          <w:rFonts w:ascii="Palatino Linotype" w:hAnsi="Palatino Linotype"/>
        </w:rPr>
        <w:t xml:space="preserve"> find solace in the</w:t>
      </w:r>
      <w:r w:rsidR="00B57FC5" w:rsidRPr="00FB7C0F">
        <w:rPr>
          <w:rFonts w:ascii="Palatino Linotype" w:hAnsi="Palatino Linotype"/>
        </w:rPr>
        <w:t xml:space="preserve"> jazz’</w:t>
      </w:r>
      <w:r w:rsidR="00D95B64">
        <w:rPr>
          <w:rFonts w:ascii="Palatino Linotype" w:hAnsi="Palatino Linotype"/>
          <w:vertAlign w:val="superscript"/>
        </w:rPr>
        <w:t>19</w:t>
      </w:r>
      <w:r w:rsidR="00B57FC5" w:rsidRPr="00FB7C0F">
        <w:rPr>
          <w:rFonts w:ascii="Palatino Linotype" w:hAnsi="Palatino Linotype"/>
        </w:rPr>
        <w:t>.</w:t>
      </w:r>
      <w:r w:rsidRPr="00FB7C0F">
        <w:rPr>
          <w:rFonts w:ascii="Palatino Linotype" w:hAnsi="Palatino Linotype"/>
          <w:color w:val="333333"/>
        </w:rPr>
        <w:t xml:space="preserve"> Living between the extremes of new freedom and fear, the characters live out their hopes </w:t>
      </w:r>
      <w:r w:rsidR="00777C2B" w:rsidRPr="00FB7C0F">
        <w:rPr>
          <w:rFonts w:ascii="Palatino Linotype" w:hAnsi="Palatino Linotype"/>
          <w:color w:val="333333"/>
        </w:rPr>
        <w:t xml:space="preserve">and anxieties </w:t>
      </w:r>
      <w:r w:rsidR="004A3567" w:rsidRPr="00FB7C0F">
        <w:rPr>
          <w:rFonts w:ascii="Palatino Linotype" w:hAnsi="Palatino Linotype"/>
          <w:color w:val="333333"/>
        </w:rPr>
        <w:t xml:space="preserve">in the shadow of legacies of </w:t>
      </w:r>
      <w:r w:rsidRPr="00FB7C0F">
        <w:rPr>
          <w:rFonts w:ascii="Palatino Linotype" w:hAnsi="Palatino Linotype"/>
          <w:color w:val="333333"/>
        </w:rPr>
        <w:t>past a</w:t>
      </w:r>
      <w:r w:rsidR="002F217B" w:rsidRPr="00FB7C0F">
        <w:rPr>
          <w:rFonts w:ascii="Palatino Linotype" w:hAnsi="Palatino Linotype"/>
          <w:color w:val="333333"/>
        </w:rPr>
        <w:t>nd prese</w:t>
      </w:r>
      <w:r w:rsidR="00777C2B" w:rsidRPr="00FB7C0F">
        <w:rPr>
          <w:rFonts w:ascii="Palatino Linotype" w:hAnsi="Palatino Linotype"/>
          <w:color w:val="333333"/>
        </w:rPr>
        <w:t>nt realities</w:t>
      </w:r>
      <w:r w:rsidRPr="00FB7C0F">
        <w:rPr>
          <w:rFonts w:ascii="Palatino Linotype" w:hAnsi="Palatino Linotype"/>
          <w:color w:val="333333"/>
        </w:rPr>
        <w:t>. Again, grief an</w:t>
      </w:r>
      <w:r w:rsidR="00F01E70" w:rsidRPr="00FB7C0F">
        <w:rPr>
          <w:rFonts w:ascii="Palatino Linotype" w:hAnsi="Palatino Linotype"/>
          <w:color w:val="333333"/>
        </w:rPr>
        <w:t>d violence are experienced by the characters</w:t>
      </w:r>
      <w:r w:rsidRPr="00FB7C0F">
        <w:rPr>
          <w:rFonts w:ascii="Palatino Linotype" w:hAnsi="Palatino Linotype"/>
          <w:color w:val="333333"/>
        </w:rPr>
        <w:t xml:space="preserve"> and, again, the great historical crime is laid bare for the audience as they witn</w:t>
      </w:r>
      <w:r w:rsidR="00F01E70" w:rsidRPr="00FB7C0F">
        <w:rPr>
          <w:rFonts w:ascii="Palatino Linotype" w:hAnsi="Palatino Linotype"/>
          <w:color w:val="333333"/>
        </w:rPr>
        <w:t xml:space="preserve">ess the characters’ destruction. </w:t>
      </w:r>
      <w:r w:rsidRPr="00FB7C0F">
        <w:rPr>
          <w:rFonts w:ascii="Palatino Linotype" w:hAnsi="Palatino Linotype"/>
          <w:color w:val="333333"/>
        </w:rPr>
        <w:t xml:space="preserve"> </w:t>
      </w:r>
    </w:p>
    <w:p w14:paraId="3FAEAE1D" w14:textId="77777777" w:rsidR="006F48E5" w:rsidRDefault="006F48E5" w:rsidP="006F48E5">
      <w:pPr>
        <w:pBdr>
          <w:bottom w:val="single" w:sz="6" w:space="1" w:color="auto"/>
        </w:pBdr>
        <w:jc w:val="both"/>
        <w:rPr>
          <w:rFonts w:ascii="Palatino Linotype" w:hAnsi="Palatino Linotype"/>
        </w:rPr>
      </w:pPr>
    </w:p>
    <w:p w14:paraId="44C50F2B" w14:textId="77777777" w:rsidR="006F48E5" w:rsidRDefault="00F30846" w:rsidP="006F48E5">
      <w:pPr>
        <w:pBdr>
          <w:bottom w:val="single" w:sz="6" w:space="1" w:color="auto"/>
        </w:pBdr>
        <w:jc w:val="both"/>
        <w:rPr>
          <w:rFonts w:ascii="Palatino Linotype" w:hAnsi="Palatino Linotype"/>
        </w:rPr>
      </w:pPr>
      <w:r w:rsidRPr="00FB7C0F">
        <w:rPr>
          <w:rFonts w:ascii="Palatino Linotype" w:hAnsi="Palatino Linotype"/>
          <w:color w:val="333333"/>
        </w:rPr>
        <w:t>In</w:t>
      </w:r>
      <w:r w:rsidR="00BE6721" w:rsidRPr="00FB7C0F">
        <w:rPr>
          <w:rFonts w:ascii="Palatino Linotype" w:hAnsi="Palatino Linotype"/>
          <w:color w:val="333333"/>
        </w:rPr>
        <w:t xml:space="preserve"> </w:t>
      </w:r>
      <w:r w:rsidR="00EF135F" w:rsidRPr="00FB7C0F">
        <w:rPr>
          <w:rFonts w:ascii="Palatino Linotype" w:hAnsi="Palatino Linotype"/>
          <w:i/>
          <w:color w:val="333333"/>
        </w:rPr>
        <w:t>Relativity:</w:t>
      </w:r>
      <w:r w:rsidR="00BE6721" w:rsidRPr="00FB7C0F">
        <w:rPr>
          <w:rFonts w:ascii="Palatino Linotype" w:hAnsi="Palatino Linotype"/>
          <w:i/>
          <w:color w:val="333333"/>
        </w:rPr>
        <w:t xml:space="preserve"> Township Stories</w:t>
      </w:r>
      <w:r w:rsidR="00BE6721" w:rsidRPr="00FB7C0F">
        <w:rPr>
          <w:rFonts w:ascii="Palatino Linotype" w:hAnsi="Palatino Linotype"/>
          <w:b/>
          <w:color w:val="333333"/>
        </w:rPr>
        <w:t xml:space="preserve"> </w:t>
      </w:r>
      <w:r w:rsidR="00BE6721" w:rsidRPr="00FB7C0F">
        <w:rPr>
          <w:rFonts w:ascii="Palatino Linotype" w:hAnsi="Palatino Linotype"/>
          <w:color w:val="333333"/>
        </w:rPr>
        <w:t>the</w:t>
      </w:r>
      <w:r w:rsidR="000B523F" w:rsidRPr="00FB7C0F">
        <w:rPr>
          <w:rFonts w:ascii="Palatino Linotype" w:hAnsi="Palatino Linotype"/>
          <w:color w:val="333333"/>
        </w:rPr>
        <w:t xml:space="preserve"> ultimate site of</w:t>
      </w:r>
      <w:r w:rsidR="00BE6721" w:rsidRPr="00FB7C0F">
        <w:rPr>
          <w:rFonts w:ascii="Palatino Linotype" w:hAnsi="Palatino Linotype"/>
          <w:color w:val="333333"/>
        </w:rPr>
        <w:t xml:space="preserve"> great historical cri</w:t>
      </w:r>
      <w:r w:rsidR="00CC30C4" w:rsidRPr="00FB7C0F">
        <w:rPr>
          <w:rFonts w:ascii="Palatino Linotype" w:hAnsi="Palatino Linotype"/>
          <w:color w:val="333333"/>
        </w:rPr>
        <w:t>me of colonization is located</w:t>
      </w:r>
      <w:r w:rsidR="00BE6721" w:rsidRPr="00FB7C0F">
        <w:rPr>
          <w:rFonts w:ascii="Palatino Linotype" w:hAnsi="Palatino Linotype"/>
          <w:color w:val="333333"/>
        </w:rPr>
        <w:t xml:space="preserve"> in the politics</w:t>
      </w:r>
      <w:r w:rsidRPr="00FB7C0F">
        <w:rPr>
          <w:rFonts w:ascii="Palatino Linotype" w:hAnsi="Palatino Linotype"/>
          <w:color w:val="333333"/>
        </w:rPr>
        <w:t xml:space="preserve"> of the black body. The crime of colonization </w:t>
      </w:r>
      <w:r w:rsidRPr="00FB7C0F">
        <w:rPr>
          <w:rFonts w:ascii="Palatino Linotype" w:hAnsi="Palatino Linotype"/>
          <w:color w:val="333333"/>
        </w:rPr>
        <w:lastRenderedPageBreak/>
        <w:t>required cr</w:t>
      </w:r>
      <w:r w:rsidR="00CC30C4" w:rsidRPr="00FB7C0F">
        <w:rPr>
          <w:rFonts w:ascii="Palatino Linotype" w:hAnsi="Palatino Linotype"/>
          <w:color w:val="333333"/>
        </w:rPr>
        <w:t>iminalizing the black body. As on</w:t>
      </w:r>
      <w:r w:rsidRPr="00FB7C0F">
        <w:rPr>
          <w:rFonts w:ascii="Palatino Linotype" w:hAnsi="Palatino Linotype"/>
          <w:color w:val="333333"/>
        </w:rPr>
        <w:t>e</w:t>
      </w:r>
      <w:r w:rsidR="00CC30C4" w:rsidRPr="00FB7C0F">
        <w:rPr>
          <w:rFonts w:ascii="Palatino Linotype" w:hAnsi="Palatino Linotype"/>
          <w:color w:val="333333"/>
        </w:rPr>
        <w:t xml:space="preserve"> watch the play, on</w:t>
      </w:r>
      <w:r w:rsidR="00867B51" w:rsidRPr="00FB7C0F">
        <w:rPr>
          <w:rFonts w:ascii="Palatino Linotype" w:hAnsi="Palatino Linotype"/>
          <w:color w:val="333333"/>
        </w:rPr>
        <w:t>e observe</w:t>
      </w:r>
      <w:r w:rsidR="00CC30C4" w:rsidRPr="00FB7C0F">
        <w:rPr>
          <w:rFonts w:ascii="Palatino Linotype" w:hAnsi="Palatino Linotype"/>
          <w:color w:val="333333"/>
        </w:rPr>
        <w:t>s</w:t>
      </w:r>
      <w:r w:rsidR="00867B51" w:rsidRPr="00FB7C0F">
        <w:rPr>
          <w:rFonts w:ascii="Palatino Linotype" w:hAnsi="Palatino Linotype"/>
          <w:color w:val="333333"/>
        </w:rPr>
        <w:t xml:space="preserve"> these</w:t>
      </w:r>
      <w:r w:rsidRPr="00FB7C0F">
        <w:rPr>
          <w:rFonts w:ascii="Palatino Linotype" w:hAnsi="Palatino Linotype"/>
          <w:color w:val="333333"/>
        </w:rPr>
        <w:t xml:space="preserve"> to be the real crimes, not just the obvious violence of the characters. It is the audience, not the characters, who perceive this and who thus collapse the binaries, or </w:t>
      </w:r>
      <w:r w:rsidR="00C3226C" w:rsidRPr="00FB7C0F">
        <w:rPr>
          <w:rFonts w:ascii="Palatino Linotype" w:hAnsi="Palatino Linotype"/>
          <w:color w:val="333333"/>
        </w:rPr>
        <w:t xml:space="preserve">Object-Relations </w:t>
      </w:r>
      <w:r w:rsidR="00113320" w:rsidRPr="00FB7C0F">
        <w:rPr>
          <w:rFonts w:ascii="Palatino Linotype" w:hAnsi="Palatino Linotype"/>
          <w:color w:val="333333"/>
        </w:rPr>
        <w:t xml:space="preserve">splits in the </w:t>
      </w:r>
      <w:proofErr w:type="spellStart"/>
      <w:r w:rsidR="00113320" w:rsidRPr="00FB7C0F">
        <w:rPr>
          <w:rFonts w:ascii="Palatino Linotype" w:hAnsi="Palatino Linotype"/>
          <w:color w:val="333333"/>
        </w:rPr>
        <w:t>Kleinian</w:t>
      </w:r>
      <w:proofErr w:type="spellEnd"/>
      <w:r w:rsidR="00113320" w:rsidRPr="00FB7C0F">
        <w:rPr>
          <w:rFonts w:ascii="Palatino Linotype" w:hAnsi="Palatino Linotype"/>
          <w:color w:val="333333"/>
        </w:rPr>
        <w:t xml:space="preserve"> sense. Further, echoing Amin, it is the audience who</w:t>
      </w:r>
      <w:r w:rsidR="00BD55F2" w:rsidRPr="00FB7C0F">
        <w:rPr>
          <w:rFonts w:ascii="Palatino Linotype" w:hAnsi="Palatino Linotype"/>
          <w:color w:val="333333"/>
        </w:rPr>
        <w:t xml:space="preserve"> experience the need to</w:t>
      </w:r>
      <w:r w:rsidR="00113320" w:rsidRPr="00FB7C0F">
        <w:rPr>
          <w:rFonts w:ascii="Palatino Linotype" w:hAnsi="Palatino Linotype"/>
          <w:color w:val="333333"/>
        </w:rPr>
        <w:t xml:space="preserve"> liberate the peri</w:t>
      </w:r>
      <w:r w:rsidR="00A34BC1" w:rsidRPr="00FB7C0F">
        <w:rPr>
          <w:rFonts w:ascii="Palatino Linotype" w:hAnsi="Palatino Linotype"/>
          <w:color w:val="333333"/>
        </w:rPr>
        <w:t>phery, the criminalized black body, and enable the body to not just resist</w:t>
      </w:r>
      <w:r w:rsidR="001D45A9" w:rsidRPr="00FB7C0F">
        <w:rPr>
          <w:rFonts w:ascii="Palatino Linotype" w:hAnsi="Palatino Linotype"/>
          <w:color w:val="333333"/>
        </w:rPr>
        <w:t xml:space="preserve"> the</w:t>
      </w:r>
      <w:r w:rsidR="00A34BC1" w:rsidRPr="00FB7C0F">
        <w:rPr>
          <w:rFonts w:ascii="Palatino Linotype" w:hAnsi="Palatino Linotype"/>
          <w:color w:val="333333"/>
        </w:rPr>
        <w:t xml:space="preserve"> inherited ideology of the </w:t>
      </w:r>
      <w:proofErr w:type="spellStart"/>
      <w:r w:rsidR="00A34BC1" w:rsidRPr="00FB7C0F">
        <w:rPr>
          <w:rFonts w:ascii="Palatino Linotype" w:hAnsi="Palatino Linotype"/>
          <w:color w:val="333333"/>
        </w:rPr>
        <w:t>centre</w:t>
      </w:r>
      <w:proofErr w:type="spellEnd"/>
      <w:r w:rsidR="00A34BC1" w:rsidRPr="00FB7C0F">
        <w:rPr>
          <w:rFonts w:ascii="Palatino Linotype" w:hAnsi="Palatino Linotype"/>
          <w:color w:val="333333"/>
        </w:rPr>
        <w:t xml:space="preserve">, </w:t>
      </w:r>
      <w:r w:rsidR="00CC30C4" w:rsidRPr="00FB7C0F">
        <w:rPr>
          <w:rFonts w:ascii="Palatino Linotype" w:hAnsi="Palatino Linotype"/>
          <w:color w:val="333333"/>
        </w:rPr>
        <w:t xml:space="preserve">to </w:t>
      </w:r>
      <w:r w:rsidR="001D45A9" w:rsidRPr="00FB7C0F">
        <w:rPr>
          <w:rFonts w:ascii="Palatino Linotype" w:hAnsi="Palatino Linotype"/>
          <w:color w:val="333333"/>
        </w:rPr>
        <w:t>but bring its own multiple narratives and multiple identities to dialogue with the master narrative.</w:t>
      </w:r>
    </w:p>
    <w:p w14:paraId="7CAF2846" w14:textId="77777777" w:rsidR="006F48E5" w:rsidRDefault="006F48E5" w:rsidP="006F48E5">
      <w:pPr>
        <w:pBdr>
          <w:bottom w:val="single" w:sz="6" w:space="1" w:color="auto"/>
        </w:pBdr>
        <w:jc w:val="both"/>
        <w:rPr>
          <w:rFonts w:ascii="Palatino Linotype" w:hAnsi="Palatino Linotype"/>
        </w:rPr>
      </w:pPr>
    </w:p>
    <w:p w14:paraId="7C6F736C" w14:textId="77777777" w:rsidR="006F48E5" w:rsidRDefault="00541D45" w:rsidP="006F48E5">
      <w:pPr>
        <w:pBdr>
          <w:bottom w:val="single" w:sz="6" w:space="1" w:color="auto"/>
        </w:pBdr>
        <w:jc w:val="both"/>
        <w:rPr>
          <w:rFonts w:ascii="Palatino Linotype" w:hAnsi="Palatino Linotype"/>
        </w:rPr>
      </w:pPr>
      <w:r w:rsidRPr="00FB7C0F">
        <w:rPr>
          <w:rFonts w:ascii="Palatino Linotype" w:hAnsi="Palatino Linotype"/>
          <w:color w:val="333333"/>
        </w:rPr>
        <w:t xml:space="preserve">In </w:t>
      </w:r>
      <w:r w:rsidRPr="00FB7C0F">
        <w:rPr>
          <w:rFonts w:ascii="Palatino Linotype" w:hAnsi="Palatino Linotype"/>
          <w:i/>
          <w:color w:val="333333"/>
        </w:rPr>
        <w:t>Hallelujah!</w:t>
      </w:r>
      <w:r w:rsidR="005773DF" w:rsidRPr="00FB7C0F">
        <w:rPr>
          <w:rFonts w:ascii="Palatino Linotype" w:hAnsi="Palatino Linotype"/>
          <w:color w:val="333333"/>
        </w:rPr>
        <w:t xml:space="preserve"> </w:t>
      </w:r>
      <w:proofErr w:type="gramStart"/>
      <w:r w:rsidR="00642F4D" w:rsidRPr="00FB7C0F">
        <w:rPr>
          <w:rFonts w:ascii="Palatino Linotype" w:hAnsi="Palatino Linotype"/>
          <w:color w:val="333333"/>
        </w:rPr>
        <w:t>the</w:t>
      </w:r>
      <w:proofErr w:type="gramEnd"/>
      <w:r w:rsidR="00AE11C6" w:rsidRPr="00FB7C0F">
        <w:rPr>
          <w:rFonts w:ascii="Palatino Linotype" w:hAnsi="Palatino Linotype"/>
          <w:color w:val="333333"/>
        </w:rPr>
        <w:t xml:space="preserve"> </w:t>
      </w:r>
      <w:r w:rsidR="003912AF" w:rsidRPr="00FB7C0F">
        <w:rPr>
          <w:rFonts w:ascii="Palatino Linotype" w:hAnsi="Palatino Linotype"/>
          <w:color w:val="333333"/>
        </w:rPr>
        <w:t xml:space="preserve">murder is gratuitous, random, without motivation. It happens in a desolate part of the </w:t>
      </w:r>
      <w:r w:rsidR="004055DF" w:rsidRPr="00FB7C0F">
        <w:rPr>
          <w:rFonts w:ascii="Palatino Linotype" w:hAnsi="Palatino Linotype"/>
          <w:color w:val="333333"/>
        </w:rPr>
        <w:t>tough township</w:t>
      </w:r>
      <w:r w:rsidR="00E04632" w:rsidRPr="00FB7C0F">
        <w:rPr>
          <w:rFonts w:ascii="Palatino Linotype" w:hAnsi="Palatino Linotype"/>
          <w:color w:val="333333"/>
        </w:rPr>
        <w:t xml:space="preserve"> and </w:t>
      </w:r>
      <w:r w:rsidR="00931E57" w:rsidRPr="00FB7C0F">
        <w:rPr>
          <w:rFonts w:ascii="Palatino Linotype" w:hAnsi="Palatino Linotype"/>
          <w:color w:val="333333"/>
        </w:rPr>
        <w:t>the characters st</w:t>
      </w:r>
      <w:r w:rsidR="00313927" w:rsidRPr="00FB7C0F">
        <w:rPr>
          <w:rFonts w:ascii="Palatino Linotype" w:hAnsi="Palatino Linotype"/>
          <w:color w:val="333333"/>
        </w:rPr>
        <w:t>r</w:t>
      </w:r>
      <w:r w:rsidR="00931E57" w:rsidRPr="00FB7C0F">
        <w:rPr>
          <w:rFonts w:ascii="Palatino Linotype" w:hAnsi="Palatino Linotype"/>
          <w:color w:val="333333"/>
        </w:rPr>
        <w:t xml:space="preserve">uggle to </w:t>
      </w:r>
      <w:r w:rsidR="00E04632" w:rsidRPr="00FB7C0F">
        <w:rPr>
          <w:rFonts w:ascii="Palatino Linotype" w:hAnsi="Palatino Linotype"/>
          <w:color w:val="333333"/>
        </w:rPr>
        <w:t>make sense</w:t>
      </w:r>
      <w:r w:rsidR="00931E57" w:rsidRPr="00FB7C0F">
        <w:rPr>
          <w:rFonts w:ascii="Palatino Linotype" w:hAnsi="Palatino Linotype"/>
          <w:color w:val="333333"/>
        </w:rPr>
        <w:t xml:space="preserve"> of what has no rationality. Being random, i</w:t>
      </w:r>
      <w:r w:rsidR="00E04632" w:rsidRPr="00FB7C0F">
        <w:rPr>
          <w:rFonts w:ascii="Palatino Linotype" w:hAnsi="Palatino Linotype"/>
          <w:color w:val="333333"/>
        </w:rPr>
        <w:t xml:space="preserve">t could happen anywhere. Thus, the </w:t>
      </w:r>
      <w:r w:rsidR="00736EF0" w:rsidRPr="00FB7C0F">
        <w:rPr>
          <w:rFonts w:ascii="Palatino Linotype" w:hAnsi="Palatino Linotype"/>
          <w:color w:val="333333"/>
        </w:rPr>
        <w:t xml:space="preserve">central </w:t>
      </w:r>
      <w:r w:rsidR="00E04632" w:rsidRPr="00FB7C0F">
        <w:rPr>
          <w:rFonts w:ascii="Palatino Linotype" w:hAnsi="Palatino Linotype"/>
          <w:color w:val="333333"/>
        </w:rPr>
        <w:t>character, Lady, starts to see criminality in her lover, her family, her societ</w:t>
      </w:r>
      <w:r w:rsidR="007A434B" w:rsidRPr="00FB7C0F">
        <w:rPr>
          <w:rFonts w:ascii="Palatino Linotype" w:hAnsi="Palatino Linotype"/>
          <w:color w:val="333333"/>
        </w:rPr>
        <w:t>y. All are potential criminals</w:t>
      </w:r>
      <w:r w:rsidR="00931E57" w:rsidRPr="00FB7C0F">
        <w:rPr>
          <w:rFonts w:ascii="Palatino Linotype" w:hAnsi="Palatino Linotype"/>
          <w:color w:val="333333"/>
        </w:rPr>
        <w:t xml:space="preserve"> to her</w:t>
      </w:r>
      <w:r w:rsidR="007A434B" w:rsidRPr="00FB7C0F">
        <w:rPr>
          <w:rFonts w:ascii="Palatino Linotype" w:hAnsi="Palatino Linotype"/>
          <w:color w:val="333333"/>
        </w:rPr>
        <w:t xml:space="preserve">. Realistic fear blurs into creeping paranoia. Eventually, the one murder causes the township to implode. </w:t>
      </w:r>
      <w:r w:rsidR="009A53B1" w:rsidRPr="00FB7C0F">
        <w:rPr>
          <w:rFonts w:ascii="Palatino Linotype" w:hAnsi="Palatino Linotype"/>
          <w:color w:val="333333"/>
        </w:rPr>
        <w:t>Here, the politics of the constructe</w:t>
      </w:r>
      <w:r w:rsidR="0094244A" w:rsidRPr="00FB7C0F">
        <w:rPr>
          <w:rFonts w:ascii="Palatino Linotype" w:hAnsi="Palatino Linotype"/>
          <w:color w:val="333333"/>
        </w:rPr>
        <w:t>d criminalized</w:t>
      </w:r>
      <w:r w:rsidR="009A53B1" w:rsidRPr="00FB7C0F">
        <w:rPr>
          <w:rFonts w:ascii="Palatino Linotype" w:hAnsi="Palatino Linotype"/>
          <w:color w:val="333333"/>
        </w:rPr>
        <w:t xml:space="preserve"> black body are not viscerally represented. Similar</w:t>
      </w:r>
      <w:r w:rsidR="0094244A" w:rsidRPr="00FB7C0F">
        <w:rPr>
          <w:rFonts w:ascii="Palatino Linotype" w:hAnsi="Palatino Linotype"/>
          <w:color w:val="333333"/>
        </w:rPr>
        <w:t>ly, in</w:t>
      </w:r>
      <w:r w:rsidR="009A53B1" w:rsidRPr="00FB7C0F">
        <w:rPr>
          <w:rFonts w:ascii="Palatino Linotype" w:hAnsi="Palatino Linotype"/>
          <w:color w:val="333333"/>
        </w:rPr>
        <w:t xml:space="preserve"> Durrenmatt’s play </w:t>
      </w:r>
      <w:r w:rsidR="009A53B1" w:rsidRPr="00FB7C0F">
        <w:rPr>
          <w:rFonts w:ascii="Palatino Linotype" w:hAnsi="Palatino Linotype"/>
          <w:i/>
          <w:color w:val="333333"/>
        </w:rPr>
        <w:t>Andorra</w:t>
      </w:r>
      <w:r w:rsidR="009A53B1" w:rsidRPr="00FB7C0F">
        <w:rPr>
          <w:rFonts w:ascii="Palatino Linotype" w:hAnsi="Palatino Linotype"/>
          <w:color w:val="333333"/>
        </w:rPr>
        <w:t>, what the audience sees represented on stage is the criminalization of history, the present,</w:t>
      </w:r>
      <w:r w:rsidR="00913B8A" w:rsidRPr="00FB7C0F">
        <w:rPr>
          <w:rFonts w:ascii="Palatino Linotype" w:hAnsi="Palatino Linotype"/>
          <w:color w:val="333333"/>
        </w:rPr>
        <w:t xml:space="preserve"> and</w:t>
      </w:r>
      <w:r w:rsidR="009A53B1" w:rsidRPr="00FB7C0F">
        <w:rPr>
          <w:rFonts w:ascii="Palatino Linotype" w:hAnsi="Palatino Linotype"/>
          <w:color w:val="333333"/>
        </w:rPr>
        <w:t xml:space="preserve"> </w:t>
      </w:r>
      <w:r w:rsidR="001F7C89" w:rsidRPr="00FB7C0F">
        <w:rPr>
          <w:rFonts w:ascii="Palatino Linotype" w:hAnsi="Palatino Linotype"/>
          <w:color w:val="333333"/>
        </w:rPr>
        <w:t xml:space="preserve">the entire </w:t>
      </w:r>
      <w:r w:rsidR="009A53B1" w:rsidRPr="00FB7C0F">
        <w:rPr>
          <w:rFonts w:ascii="Palatino Linotype" w:hAnsi="Palatino Linotype"/>
          <w:color w:val="333333"/>
        </w:rPr>
        <w:t>society</w:t>
      </w:r>
      <w:r w:rsidR="001F7C89" w:rsidRPr="00FB7C0F">
        <w:rPr>
          <w:rFonts w:ascii="Palatino Linotype" w:hAnsi="Palatino Linotype"/>
          <w:color w:val="333333"/>
        </w:rPr>
        <w:t xml:space="preserve">. The victory of the binary is briefly lifted </w:t>
      </w:r>
      <w:r w:rsidR="00C25850" w:rsidRPr="00FB7C0F">
        <w:rPr>
          <w:rFonts w:ascii="Palatino Linotype" w:hAnsi="Palatino Linotype"/>
          <w:color w:val="333333"/>
        </w:rPr>
        <w:t>by the one random murder</w:t>
      </w:r>
      <w:r w:rsidR="00E71475" w:rsidRPr="00FB7C0F">
        <w:rPr>
          <w:rFonts w:ascii="Palatino Linotype" w:hAnsi="Palatino Linotype"/>
          <w:color w:val="333333"/>
        </w:rPr>
        <w:t xml:space="preserve">, and the </w:t>
      </w:r>
      <w:r w:rsidR="008B42DD" w:rsidRPr="00FB7C0F">
        <w:rPr>
          <w:rFonts w:ascii="Palatino Linotype" w:hAnsi="Palatino Linotype"/>
          <w:color w:val="333333"/>
        </w:rPr>
        <w:t xml:space="preserve">grief of </w:t>
      </w:r>
      <w:r w:rsidR="00E71475" w:rsidRPr="00FB7C0F">
        <w:rPr>
          <w:rFonts w:ascii="Palatino Linotype" w:hAnsi="Palatino Linotype"/>
          <w:color w:val="333333"/>
        </w:rPr>
        <w:t xml:space="preserve">the nation’s </w:t>
      </w:r>
      <w:r w:rsidR="008B42DD" w:rsidRPr="00FB7C0F">
        <w:rPr>
          <w:rFonts w:ascii="Palatino Linotype" w:hAnsi="Palatino Linotype"/>
          <w:color w:val="333333"/>
        </w:rPr>
        <w:t>history and the present</w:t>
      </w:r>
      <w:r w:rsidR="008A7E2D" w:rsidRPr="00FB7C0F">
        <w:rPr>
          <w:rFonts w:ascii="Palatino Linotype" w:hAnsi="Palatino Linotype"/>
          <w:color w:val="333333"/>
        </w:rPr>
        <w:t>, are</w:t>
      </w:r>
      <w:r w:rsidR="008B42DD" w:rsidRPr="00FB7C0F">
        <w:rPr>
          <w:rFonts w:ascii="Palatino Linotype" w:hAnsi="Palatino Linotype"/>
          <w:color w:val="333333"/>
        </w:rPr>
        <w:t xml:space="preserve"> </w:t>
      </w:r>
      <w:r w:rsidR="00EE5A95" w:rsidRPr="00FB7C0F">
        <w:rPr>
          <w:rFonts w:ascii="Palatino Linotype" w:hAnsi="Palatino Linotype"/>
          <w:color w:val="333333"/>
        </w:rPr>
        <w:t xml:space="preserve">collectively </w:t>
      </w:r>
      <w:r w:rsidR="008B42DD" w:rsidRPr="00FB7C0F">
        <w:rPr>
          <w:rFonts w:ascii="Palatino Linotype" w:hAnsi="Palatino Linotype"/>
          <w:color w:val="333333"/>
        </w:rPr>
        <w:t xml:space="preserve">experienced as the </w:t>
      </w:r>
      <w:r w:rsidR="00C25850" w:rsidRPr="00FB7C0F">
        <w:rPr>
          <w:rFonts w:ascii="Palatino Linotype" w:hAnsi="Palatino Linotype"/>
          <w:color w:val="333333"/>
        </w:rPr>
        <w:t>cha</w:t>
      </w:r>
      <w:r w:rsidR="00FB7C0F" w:rsidRPr="00FB7C0F">
        <w:rPr>
          <w:rFonts w:ascii="Palatino Linotype" w:hAnsi="Palatino Linotype"/>
          <w:color w:val="333333"/>
        </w:rPr>
        <w:t>racters</w:t>
      </w:r>
      <w:r w:rsidR="00CD6240" w:rsidRPr="00FB7C0F">
        <w:rPr>
          <w:rFonts w:ascii="Palatino Linotype" w:hAnsi="Palatino Linotype"/>
          <w:color w:val="333333"/>
        </w:rPr>
        <w:t xml:space="preserve"> and audience gaze beneath</w:t>
      </w:r>
      <w:r w:rsidR="00C25850" w:rsidRPr="00FB7C0F">
        <w:rPr>
          <w:rFonts w:ascii="Palatino Linotype" w:hAnsi="Palatino Linotype"/>
          <w:color w:val="333333"/>
        </w:rPr>
        <w:t xml:space="preserve"> the </w:t>
      </w:r>
      <w:r w:rsidR="0097212E" w:rsidRPr="00FB7C0F">
        <w:rPr>
          <w:rFonts w:ascii="Palatino Linotype" w:hAnsi="Palatino Linotype"/>
          <w:color w:val="333333"/>
        </w:rPr>
        <w:t>trauma of the mu</w:t>
      </w:r>
      <w:r w:rsidR="00C25850" w:rsidRPr="00FB7C0F">
        <w:rPr>
          <w:rFonts w:ascii="Palatino Linotype" w:hAnsi="Palatino Linotype"/>
          <w:color w:val="333333"/>
        </w:rPr>
        <w:t>rder</w:t>
      </w:r>
      <w:r w:rsidR="00AF4847" w:rsidRPr="00FB7C0F">
        <w:rPr>
          <w:rFonts w:ascii="Palatino Linotype" w:hAnsi="Palatino Linotype"/>
          <w:color w:val="333333"/>
        </w:rPr>
        <w:t>. This</w:t>
      </w:r>
      <w:r w:rsidR="00CB7B51" w:rsidRPr="00FB7C0F">
        <w:rPr>
          <w:rFonts w:ascii="Palatino Linotype" w:hAnsi="Palatino Linotype"/>
          <w:color w:val="333333"/>
        </w:rPr>
        <w:t xml:space="preserve"> implodes </w:t>
      </w:r>
      <w:r w:rsidR="00FD5F01" w:rsidRPr="00FB7C0F">
        <w:rPr>
          <w:rFonts w:ascii="Palatino Linotype" w:hAnsi="Palatino Linotype"/>
          <w:color w:val="333333"/>
        </w:rPr>
        <w:t>the binary</w:t>
      </w:r>
      <w:r w:rsidR="00AF4847" w:rsidRPr="00FB7C0F">
        <w:rPr>
          <w:rFonts w:ascii="Palatino Linotype" w:hAnsi="Palatino Linotype"/>
          <w:color w:val="333333"/>
        </w:rPr>
        <w:t xml:space="preserve"> and the grief reveals the </w:t>
      </w:r>
      <w:proofErr w:type="spellStart"/>
      <w:r w:rsidR="00AF4847" w:rsidRPr="00FB7C0F">
        <w:rPr>
          <w:rFonts w:ascii="Palatino Linotype" w:hAnsi="Palatino Linotype"/>
          <w:color w:val="333333"/>
        </w:rPr>
        <w:t>Kleinian</w:t>
      </w:r>
      <w:proofErr w:type="spellEnd"/>
      <w:r w:rsidR="00AF4847" w:rsidRPr="00FB7C0F">
        <w:rPr>
          <w:rFonts w:ascii="Palatino Linotype" w:hAnsi="Palatino Linotype"/>
          <w:color w:val="333333"/>
        </w:rPr>
        <w:t xml:space="preserve"> psychic splits to the audience who then can begin to partially integrate them. </w:t>
      </w:r>
    </w:p>
    <w:p w14:paraId="14058266" w14:textId="77777777" w:rsidR="006F48E5" w:rsidRDefault="006F48E5" w:rsidP="006F48E5">
      <w:pPr>
        <w:pBdr>
          <w:bottom w:val="single" w:sz="6" w:space="1" w:color="auto"/>
        </w:pBdr>
        <w:jc w:val="both"/>
        <w:rPr>
          <w:rFonts w:ascii="Palatino Linotype" w:hAnsi="Palatino Linotype"/>
        </w:rPr>
      </w:pPr>
    </w:p>
    <w:p w14:paraId="6F7E874A" w14:textId="1FE752EA" w:rsidR="0026023D" w:rsidRDefault="00CA4F7B" w:rsidP="0026023D">
      <w:pPr>
        <w:pBdr>
          <w:bottom w:val="single" w:sz="6" w:space="1" w:color="auto"/>
        </w:pBdr>
        <w:jc w:val="both"/>
        <w:rPr>
          <w:rFonts w:ascii="Palatino Linotype" w:hAnsi="Palatino Linotype"/>
        </w:rPr>
      </w:pPr>
      <w:r w:rsidRPr="006F48E5">
        <w:rPr>
          <w:rFonts w:ascii="Palatino Linotype" w:hAnsi="Palatino Linotype"/>
          <w:color w:val="333333"/>
        </w:rPr>
        <w:t xml:space="preserve">As the audience </w:t>
      </w:r>
      <w:r w:rsidR="002011EE" w:rsidRPr="006F48E5">
        <w:rPr>
          <w:rFonts w:ascii="Palatino Linotype" w:hAnsi="Palatino Linotype"/>
          <w:color w:val="333333"/>
        </w:rPr>
        <w:t>experiences the shock of the</w:t>
      </w:r>
      <w:r w:rsidRPr="006F48E5">
        <w:rPr>
          <w:rFonts w:ascii="Palatino Linotype" w:hAnsi="Palatino Linotype"/>
          <w:color w:val="333333"/>
        </w:rPr>
        <w:t xml:space="preserve"> bullet, grief is required to complete the dismantling of the binary, the random murder being the catalyst</w:t>
      </w:r>
      <w:r w:rsidRPr="006F48E5">
        <w:rPr>
          <w:rFonts w:ascii="Palatino Linotype" w:hAnsi="Palatino Linotype"/>
          <w:i/>
          <w:color w:val="333333"/>
        </w:rPr>
        <w:t xml:space="preserve">. </w:t>
      </w:r>
      <w:r w:rsidR="00975DF3" w:rsidRPr="006F48E5">
        <w:rPr>
          <w:rFonts w:ascii="Palatino Linotype" w:hAnsi="Palatino Linotype"/>
          <w:color w:val="333333"/>
        </w:rPr>
        <w:t>In the play, t</w:t>
      </w:r>
      <w:r w:rsidR="00C66AAE" w:rsidRPr="006F48E5">
        <w:rPr>
          <w:rFonts w:ascii="Palatino Linotype" w:hAnsi="Palatino Linotype"/>
          <w:color w:val="333333"/>
        </w:rPr>
        <w:t>he poli</w:t>
      </w:r>
      <w:r w:rsidR="002011EE" w:rsidRPr="006F48E5">
        <w:rPr>
          <w:rFonts w:ascii="Palatino Linotype" w:hAnsi="Palatino Linotype"/>
          <w:color w:val="333333"/>
        </w:rPr>
        <w:t xml:space="preserve">tics of the black male body is </w:t>
      </w:r>
      <w:r w:rsidR="00C66AAE" w:rsidRPr="006F48E5">
        <w:rPr>
          <w:rFonts w:ascii="Palatino Linotype" w:hAnsi="Palatino Linotype"/>
          <w:color w:val="333333"/>
        </w:rPr>
        <w:t>not foregrounded as the site of crime</w:t>
      </w:r>
      <w:r w:rsidR="0095216A" w:rsidRPr="006F48E5">
        <w:rPr>
          <w:rFonts w:ascii="Palatino Linotype" w:hAnsi="Palatino Linotype"/>
          <w:color w:val="333333"/>
        </w:rPr>
        <w:t xml:space="preserve"> and violence</w:t>
      </w:r>
      <w:r w:rsidR="00132E62" w:rsidRPr="006F48E5">
        <w:rPr>
          <w:rFonts w:ascii="Palatino Linotype" w:hAnsi="Palatino Linotype"/>
          <w:color w:val="333333"/>
        </w:rPr>
        <w:t>. Instead,</w:t>
      </w:r>
      <w:r w:rsidR="007D6F28" w:rsidRPr="006F48E5">
        <w:rPr>
          <w:rFonts w:ascii="Palatino Linotype" w:hAnsi="Palatino Linotype"/>
          <w:color w:val="333333"/>
        </w:rPr>
        <w:t xml:space="preserve"> it is</w:t>
      </w:r>
      <w:r w:rsidR="00C66AAE" w:rsidRPr="006F48E5">
        <w:rPr>
          <w:rFonts w:ascii="Palatino Linotype" w:hAnsi="Palatino Linotype"/>
          <w:color w:val="333333"/>
        </w:rPr>
        <w:t xml:space="preserve"> history, the presen</w:t>
      </w:r>
      <w:r w:rsidR="003D6330" w:rsidRPr="006F48E5">
        <w:rPr>
          <w:rFonts w:ascii="Palatino Linotype" w:hAnsi="Palatino Linotype"/>
          <w:color w:val="333333"/>
        </w:rPr>
        <w:t>t, the ent</w:t>
      </w:r>
      <w:r w:rsidR="00683CC1" w:rsidRPr="006F48E5">
        <w:rPr>
          <w:rFonts w:ascii="Palatino Linotype" w:hAnsi="Palatino Linotype"/>
          <w:color w:val="333333"/>
        </w:rPr>
        <w:t xml:space="preserve">ire society of </w:t>
      </w:r>
      <w:r w:rsidR="003D6330" w:rsidRPr="006F48E5">
        <w:rPr>
          <w:rFonts w:ascii="Palatino Linotype" w:hAnsi="Palatino Linotype"/>
          <w:color w:val="333333"/>
        </w:rPr>
        <w:t xml:space="preserve">racially </w:t>
      </w:r>
      <w:r w:rsidR="00C66AAE" w:rsidRPr="006F48E5">
        <w:rPr>
          <w:rFonts w:ascii="Palatino Linotype" w:hAnsi="Palatino Linotype"/>
          <w:color w:val="333333"/>
        </w:rPr>
        <w:t>constructed subjects – black, white,</w:t>
      </w:r>
      <w:r w:rsidR="0070367C" w:rsidRPr="006F48E5">
        <w:rPr>
          <w:rFonts w:ascii="Palatino Linotype" w:hAnsi="Palatino Linotype"/>
          <w:color w:val="333333"/>
        </w:rPr>
        <w:t xml:space="preserve"> </w:t>
      </w:r>
      <w:r w:rsidR="00012923" w:rsidRPr="006F48E5">
        <w:rPr>
          <w:rFonts w:ascii="Palatino Linotype" w:hAnsi="Palatino Linotype"/>
          <w:color w:val="333333"/>
        </w:rPr>
        <w:t xml:space="preserve">mixed </w:t>
      </w:r>
      <w:r w:rsidR="00B72A5C" w:rsidRPr="006F48E5">
        <w:rPr>
          <w:rFonts w:ascii="Palatino Linotype" w:hAnsi="Palatino Linotype"/>
          <w:color w:val="333333"/>
        </w:rPr>
        <w:t>race</w:t>
      </w:r>
      <w:r w:rsidR="00683CC1" w:rsidRPr="006F48E5">
        <w:rPr>
          <w:rFonts w:ascii="Palatino Linotype" w:hAnsi="Palatino Linotype"/>
          <w:color w:val="333333"/>
        </w:rPr>
        <w:t xml:space="preserve"> -</w:t>
      </w:r>
      <w:r w:rsidR="007D6F28" w:rsidRPr="006F48E5">
        <w:rPr>
          <w:rFonts w:ascii="Palatino Linotype" w:hAnsi="Palatino Linotype"/>
          <w:color w:val="333333"/>
        </w:rPr>
        <w:t xml:space="preserve"> who</w:t>
      </w:r>
      <w:r w:rsidR="00BA7195" w:rsidRPr="006F48E5">
        <w:rPr>
          <w:rFonts w:ascii="Palatino Linotype" w:hAnsi="Palatino Linotype"/>
          <w:color w:val="333333"/>
        </w:rPr>
        <w:t xml:space="preserve"> are all</w:t>
      </w:r>
      <w:r w:rsidR="00002E4C" w:rsidRPr="006F48E5">
        <w:rPr>
          <w:rFonts w:ascii="Palatino Linotype" w:hAnsi="Palatino Linotype"/>
          <w:color w:val="333333"/>
        </w:rPr>
        <w:t xml:space="preserve"> criminalized. As Hall posits: </w:t>
      </w:r>
      <w:r w:rsidR="00BA7195" w:rsidRPr="006F48E5">
        <w:rPr>
          <w:rFonts w:ascii="Palatino Linotype" w:hAnsi="Palatino Linotype"/>
          <w:color w:val="333333"/>
        </w:rPr>
        <w:t>’</w:t>
      </w:r>
      <w:proofErr w:type="gramStart"/>
      <w:r w:rsidR="00BA7195" w:rsidRPr="006F48E5">
        <w:rPr>
          <w:rFonts w:ascii="Palatino Linotype" w:hAnsi="Palatino Linotype"/>
          <w:color w:val="333333"/>
        </w:rPr>
        <w:t>T</w:t>
      </w:r>
      <w:r w:rsidR="00BA7195" w:rsidRPr="006F48E5">
        <w:rPr>
          <w:rFonts w:ascii="Palatino Linotype" w:hAnsi="Palatino Linotype"/>
          <w:color w:val="222222"/>
        </w:rPr>
        <w:t>he</w:t>
      </w:r>
      <w:proofErr w:type="gramEnd"/>
      <w:r w:rsidR="00BA7195" w:rsidRPr="006F48E5">
        <w:rPr>
          <w:rFonts w:ascii="Palatino Linotype" w:hAnsi="Palatino Linotype"/>
          <w:color w:val="222222"/>
        </w:rPr>
        <w:t xml:space="preserve"> ways in which black people, black experiences, were positioned and subject-</w:t>
      </w:r>
      <w:proofErr w:type="spellStart"/>
      <w:r w:rsidR="00BA7195" w:rsidRPr="006F48E5">
        <w:rPr>
          <w:rFonts w:ascii="Palatino Linotype" w:hAnsi="Palatino Linotype"/>
          <w:color w:val="222222"/>
        </w:rPr>
        <w:t>ed</w:t>
      </w:r>
      <w:proofErr w:type="spellEnd"/>
      <w:r w:rsidR="00BA7195" w:rsidRPr="006F48E5">
        <w:rPr>
          <w:rFonts w:ascii="Palatino Linotype" w:hAnsi="Palatino Linotype"/>
          <w:color w:val="222222"/>
        </w:rPr>
        <w:t xml:space="preserve"> in the dominant regimes of representation were the effects of a critical exercise of cultural power and normalization’’</w:t>
      </w:r>
      <w:r w:rsidR="00822258">
        <w:rPr>
          <w:rFonts w:ascii="Palatino Linotype" w:hAnsi="Palatino Linotype"/>
          <w:color w:val="222222"/>
          <w:vertAlign w:val="superscript"/>
        </w:rPr>
        <w:t>20</w:t>
      </w:r>
      <w:r w:rsidR="00BA7195" w:rsidRPr="006F48E5">
        <w:rPr>
          <w:rFonts w:ascii="Palatino Linotype" w:hAnsi="Palatino Linotype"/>
          <w:color w:val="222222"/>
        </w:rPr>
        <w:t xml:space="preserve">. </w:t>
      </w:r>
      <w:r w:rsidR="005B7323" w:rsidRPr="006F48E5">
        <w:rPr>
          <w:rFonts w:ascii="Palatino Linotype" w:hAnsi="Palatino Linotype"/>
          <w:color w:val="333333"/>
        </w:rPr>
        <w:t xml:space="preserve">In </w:t>
      </w:r>
      <w:r w:rsidR="005B7323" w:rsidRPr="006F48E5">
        <w:rPr>
          <w:rFonts w:ascii="Palatino Linotype" w:hAnsi="Palatino Linotype"/>
          <w:i/>
          <w:color w:val="333333"/>
        </w:rPr>
        <w:t>Reach</w:t>
      </w:r>
      <w:r w:rsidR="005B7323" w:rsidRPr="006F48E5">
        <w:rPr>
          <w:rFonts w:ascii="Palatino Linotype" w:hAnsi="Palatino Linotype"/>
          <w:b/>
          <w:color w:val="333333"/>
        </w:rPr>
        <w:t xml:space="preserve"> </w:t>
      </w:r>
      <w:r w:rsidR="005B7323" w:rsidRPr="006F48E5">
        <w:rPr>
          <w:rFonts w:ascii="Palatino Linotype" w:hAnsi="Palatino Linotype"/>
          <w:color w:val="333333"/>
        </w:rPr>
        <w:t>by Lara Newton (</w:t>
      </w:r>
      <w:r w:rsidR="005B7323" w:rsidRPr="006F48E5">
        <w:rPr>
          <w:rFonts w:ascii="Palatino Linotype" w:hAnsi="Palatino Linotype"/>
        </w:rPr>
        <w:t>2007)</w:t>
      </w:r>
      <w:r w:rsidR="00B760DA" w:rsidRPr="006F48E5">
        <w:rPr>
          <w:rFonts w:ascii="Palatino Linotype" w:hAnsi="Palatino Linotype"/>
        </w:rPr>
        <w:t>,</w:t>
      </w:r>
      <w:r w:rsidR="005B7323" w:rsidRPr="006F48E5">
        <w:rPr>
          <w:rFonts w:ascii="Palatino Linotype" w:hAnsi="Palatino Linotype"/>
        </w:rPr>
        <w:t xml:space="preserve"> history and memory are subtly investigated ironically</w:t>
      </w:r>
      <w:r w:rsidR="00B760DA" w:rsidRPr="006F48E5">
        <w:rPr>
          <w:rFonts w:ascii="Palatino Linotype" w:hAnsi="Palatino Linotype"/>
        </w:rPr>
        <w:t xml:space="preserve"> since</w:t>
      </w:r>
      <w:r w:rsidR="005B7323" w:rsidRPr="006F48E5">
        <w:rPr>
          <w:rFonts w:ascii="Palatino Linotype" w:hAnsi="Palatino Linotype"/>
        </w:rPr>
        <w:t xml:space="preserve"> the play is set in the future. Memory and historical denial, partly exploded by the Truth Commiss</w:t>
      </w:r>
      <w:r w:rsidR="00CB4883" w:rsidRPr="006F48E5">
        <w:rPr>
          <w:rFonts w:ascii="Palatino Linotype" w:hAnsi="Palatino Linotype"/>
        </w:rPr>
        <w:t>ion,</w:t>
      </w:r>
      <w:r w:rsidR="006F48E5" w:rsidRPr="006F48E5">
        <w:rPr>
          <w:rFonts w:ascii="Palatino Linotype" w:hAnsi="Palatino Linotype"/>
        </w:rPr>
        <w:t xml:space="preserve"> are relentlessly revealed and on</w:t>
      </w:r>
      <w:r w:rsidR="00CB4883" w:rsidRPr="006F48E5">
        <w:rPr>
          <w:rFonts w:ascii="Palatino Linotype" w:hAnsi="Palatino Linotype"/>
        </w:rPr>
        <w:t>e observe</w:t>
      </w:r>
      <w:r w:rsidR="006F48E5" w:rsidRPr="006F48E5">
        <w:rPr>
          <w:rFonts w:ascii="Palatino Linotype" w:hAnsi="Palatino Linotype"/>
        </w:rPr>
        <w:t>s</w:t>
      </w:r>
      <w:r w:rsidR="00CB4883" w:rsidRPr="006F48E5">
        <w:rPr>
          <w:rFonts w:ascii="Palatino Linotype" w:hAnsi="Palatino Linotype"/>
        </w:rPr>
        <w:t xml:space="preserve"> the</w:t>
      </w:r>
      <w:r w:rsidR="005B7323" w:rsidRPr="006F48E5">
        <w:rPr>
          <w:rFonts w:ascii="Palatino Linotype" w:hAnsi="Palatino Linotype"/>
        </w:rPr>
        <w:t xml:space="preserve"> breaking of identity b</w:t>
      </w:r>
      <w:r w:rsidR="00CB4883" w:rsidRPr="006F48E5">
        <w:rPr>
          <w:rFonts w:ascii="Palatino Linotype" w:hAnsi="Palatino Linotype"/>
        </w:rPr>
        <w:t>inaries</w:t>
      </w:r>
      <w:r w:rsidR="005B7323" w:rsidRPr="006F48E5">
        <w:rPr>
          <w:rFonts w:ascii="Palatino Linotype" w:hAnsi="Palatino Linotype"/>
        </w:rPr>
        <w:t xml:space="preserve">. </w:t>
      </w:r>
      <w:r w:rsidR="00963A97" w:rsidRPr="006F48E5">
        <w:rPr>
          <w:rFonts w:ascii="Palatino Linotype" w:hAnsi="Palatino Linotype"/>
        </w:rPr>
        <w:t>T</w:t>
      </w:r>
      <w:r w:rsidR="00A072E6" w:rsidRPr="006F48E5">
        <w:rPr>
          <w:rFonts w:ascii="Palatino Linotype" w:hAnsi="Palatino Linotype"/>
        </w:rPr>
        <w:t xml:space="preserve">he </w:t>
      </w:r>
      <w:proofErr w:type="spellStart"/>
      <w:r w:rsidR="00A072E6" w:rsidRPr="006F48E5">
        <w:rPr>
          <w:rFonts w:ascii="Palatino Linotype" w:hAnsi="Palatino Linotype"/>
        </w:rPr>
        <w:t>Kleinian</w:t>
      </w:r>
      <w:proofErr w:type="spellEnd"/>
      <w:r w:rsidR="00A072E6" w:rsidRPr="006F48E5">
        <w:rPr>
          <w:rFonts w:ascii="Palatino Linotype" w:hAnsi="Palatino Linotype"/>
        </w:rPr>
        <w:t xml:space="preserve"> good and bad object</w:t>
      </w:r>
      <w:r w:rsidR="00963A97" w:rsidRPr="006F48E5">
        <w:rPr>
          <w:rFonts w:ascii="Palatino Linotype" w:hAnsi="Palatino Linotype"/>
        </w:rPr>
        <w:t xml:space="preserve"> </w:t>
      </w:r>
      <w:r w:rsidR="00957D1A" w:rsidRPr="006F48E5">
        <w:rPr>
          <w:rFonts w:ascii="Palatino Linotype" w:hAnsi="Palatino Linotype"/>
        </w:rPr>
        <w:t xml:space="preserve">splits are revealed </w:t>
      </w:r>
      <w:r w:rsidR="00963A97" w:rsidRPr="006F48E5">
        <w:rPr>
          <w:rFonts w:ascii="Palatino Linotype" w:hAnsi="Palatino Linotype"/>
        </w:rPr>
        <w:t>as the racially categorized</w:t>
      </w:r>
      <w:r w:rsidR="00564523" w:rsidRPr="006F48E5">
        <w:rPr>
          <w:rFonts w:ascii="Palatino Linotype" w:hAnsi="Palatino Linotype"/>
        </w:rPr>
        <w:t xml:space="preserve"> characters interrogate,</w:t>
      </w:r>
      <w:r w:rsidR="00963A97" w:rsidRPr="006F48E5">
        <w:rPr>
          <w:rFonts w:ascii="Palatino Linotype" w:hAnsi="Palatino Linotype"/>
        </w:rPr>
        <w:t xml:space="preserve"> surprise, please, accuse, show compassion, outwit, and, finally, see each other as human, all too human. </w:t>
      </w:r>
      <w:r w:rsidR="006F48E5" w:rsidRPr="006F48E5">
        <w:rPr>
          <w:rFonts w:ascii="Palatino Linotype" w:hAnsi="Palatino Linotype"/>
        </w:rPr>
        <w:t>Th</w:t>
      </w:r>
      <w:r w:rsidR="001D4638" w:rsidRPr="006F48E5">
        <w:rPr>
          <w:rFonts w:ascii="Palatino Linotype" w:hAnsi="Palatino Linotype"/>
        </w:rPr>
        <w:t>e</w:t>
      </w:r>
      <w:r w:rsidR="006F48E5" w:rsidRPr="006F48E5">
        <w:rPr>
          <w:rStyle w:val="yiv5277472742apple-converted-space"/>
          <w:rFonts w:ascii="Palatino Linotype" w:eastAsiaTheme="majorEastAsia" w:hAnsi="Palatino Linotype"/>
        </w:rPr>
        <w:t xml:space="preserve"> audienc</w:t>
      </w:r>
      <w:r w:rsidR="001D4638" w:rsidRPr="006F48E5">
        <w:rPr>
          <w:rStyle w:val="yiv5277472742apple-converted-space"/>
          <w:rFonts w:ascii="Palatino Linotype" w:eastAsiaTheme="majorEastAsia" w:hAnsi="Palatino Linotype"/>
        </w:rPr>
        <w:t>e</w:t>
      </w:r>
      <w:r w:rsidR="006F48E5" w:rsidRPr="006F48E5">
        <w:rPr>
          <w:rStyle w:val="yiv5277472742apple-converted-space"/>
          <w:rFonts w:ascii="Palatino Linotype" w:eastAsiaTheme="majorEastAsia" w:hAnsi="Palatino Linotype"/>
        </w:rPr>
        <w:t xml:space="preserve"> is</w:t>
      </w:r>
      <w:r w:rsidR="001D4638" w:rsidRPr="006F48E5">
        <w:rPr>
          <w:rStyle w:val="yiv5277472742apple-converted-space"/>
          <w:rFonts w:ascii="Palatino Linotype" w:eastAsiaTheme="majorEastAsia" w:hAnsi="Palatino Linotype"/>
        </w:rPr>
        <w:t xml:space="preserve"> drawn into a stage world of characters who slowly, painfully reveal their lived multiple identities and their complex psychological inner conf</w:t>
      </w:r>
      <w:r w:rsidR="006F48E5" w:rsidRPr="006F48E5">
        <w:rPr>
          <w:rStyle w:val="yiv5277472742apple-converted-space"/>
          <w:rFonts w:ascii="Palatino Linotype" w:eastAsiaTheme="majorEastAsia" w:hAnsi="Palatino Linotype"/>
        </w:rPr>
        <w:t xml:space="preserve">licts, traumas, and </w:t>
      </w:r>
      <w:r w:rsidR="006F48E5" w:rsidRPr="006F48E5">
        <w:rPr>
          <w:rStyle w:val="yiv5277472742apple-converted-space"/>
          <w:rFonts w:ascii="Palatino Linotype" w:eastAsiaTheme="majorEastAsia" w:hAnsi="Palatino Linotype"/>
        </w:rPr>
        <w:lastRenderedPageBreak/>
        <w:t>realities. On</w:t>
      </w:r>
      <w:r w:rsidR="001D4638" w:rsidRPr="006F48E5">
        <w:rPr>
          <w:rStyle w:val="yiv5277472742apple-converted-space"/>
          <w:rFonts w:ascii="Palatino Linotype" w:eastAsiaTheme="majorEastAsia" w:hAnsi="Palatino Linotype"/>
        </w:rPr>
        <w:t>e see</w:t>
      </w:r>
      <w:r w:rsidR="006F48E5" w:rsidRPr="006F48E5">
        <w:rPr>
          <w:rStyle w:val="yiv5277472742apple-converted-space"/>
          <w:rFonts w:ascii="Palatino Linotype" w:eastAsiaTheme="majorEastAsia" w:hAnsi="Palatino Linotype"/>
        </w:rPr>
        <w:t>s</w:t>
      </w:r>
      <w:r w:rsidR="001D4638" w:rsidRPr="006F48E5">
        <w:rPr>
          <w:rStyle w:val="yiv5277472742apple-converted-space"/>
          <w:rFonts w:ascii="Palatino Linotype" w:eastAsiaTheme="majorEastAsia" w:hAnsi="Palatino Linotype"/>
        </w:rPr>
        <w:t xml:space="preserve"> their identities grapple with a racialized, colonial past and a present, multi-faceted subaltern world. </w:t>
      </w:r>
      <w:r w:rsidR="00963A97" w:rsidRPr="006F48E5">
        <w:rPr>
          <w:rFonts w:ascii="Palatino Linotype" w:hAnsi="Palatino Linotype"/>
        </w:rPr>
        <w:t>As the binaries collapse, they literally reach for ea</w:t>
      </w:r>
      <w:r w:rsidR="00A901A3" w:rsidRPr="006F48E5">
        <w:rPr>
          <w:rFonts w:ascii="Palatino Linotype" w:hAnsi="Palatino Linotype"/>
        </w:rPr>
        <w:t>ch other and achieve the possibility of some</w:t>
      </w:r>
      <w:r w:rsidR="00963A97" w:rsidRPr="006F48E5">
        <w:rPr>
          <w:rFonts w:ascii="Palatino Linotype" w:hAnsi="Palatino Linotype"/>
        </w:rPr>
        <w:t xml:space="preserve"> mutual understanding.</w:t>
      </w:r>
      <w:r w:rsidR="004A20E0" w:rsidRPr="006F48E5">
        <w:rPr>
          <w:rFonts w:ascii="Palatino Linotype" w:hAnsi="Palatino Linotype"/>
        </w:rPr>
        <w:t xml:space="preserve"> The play is a profound attempt at the liberated periphery</w:t>
      </w:r>
      <w:r w:rsidR="009F72CB" w:rsidRPr="006F48E5">
        <w:rPr>
          <w:rFonts w:ascii="Palatino Linotype" w:hAnsi="Palatino Linotype"/>
        </w:rPr>
        <w:t xml:space="preserve"> dialoguing with </w:t>
      </w:r>
      <w:r w:rsidR="00130EE8" w:rsidRPr="006F48E5">
        <w:rPr>
          <w:rFonts w:ascii="Palatino Linotype" w:hAnsi="Palatino Linotype"/>
        </w:rPr>
        <w:t xml:space="preserve">the </w:t>
      </w:r>
      <w:proofErr w:type="spellStart"/>
      <w:r w:rsidR="009F72CB" w:rsidRPr="006F48E5">
        <w:rPr>
          <w:rFonts w:ascii="Palatino Linotype" w:hAnsi="Palatino Linotype"/>
        </w:rPr>
        <w:t>centre</w:t>
      </w:r>
      <w:proofErr w:type="spellEnd"/>
      <w:r w:rsidR="00A901A3" w:rsidRPr="006F48E5">
        <w:rPr>
          <w:rFonts w:ascii="Palatino Linotype" w:hAnsi="Palatino Linotype"/>
        </w:rPr>
        <w:t xml:space="preserve">, with </w:t>
      </w:r>
      <w:r w:rsidR="009F72CB" w:rsidRPr="006F48E5">
        <w:rPr>
          <w:rFonts w:ascii="Palatino Linotype" w:hAnsi="Palatino Linotype"/>
        </w:rPr>
        <w:t>prejudice and stereotyping</w:t>
      </w:r>
      <w:r w:rsidR="00A901A3" w:rsidRPr="006F48E5">
        <w:rPr>
          <w:rFonts w:ascii="Palatino Linotype" w:hAnsi="Palatino Linotype"/>
        </w:rPr>
        <w:t xml:space="preserve"> partially</w:t>
      </w:r>
      <w:r w:rsidR="009F72CB" w:rsidRPr="006F48E5">
        <w:rPr>
          <w:rFonts w:ascii="Palatino Linotype" w:hAnsi="Palatino Linotype"/>
        </w:rPr>
        <w:t xml:space="preserve"> lifted</w:t>
      </w:r>
      <w:r w:rsidR="00A901A3" w:rsidRPr="006F48E5">
        <w:rPr>
          <w:rFonts w:ascii="Palatino Linotype" w:hAnsi="Palatino Linotype"/>
        </w:rPr>
        <w:t xml:space="preserve"> as the play evolves</w:t>
      </w:r>
      <w:r w:rsidR="008015C4" w:rsidRPr="006F48E5">
        <w:rPr>
          <w:rFonts w:ascii="Palatino Linotype" w:hAnsi="Palatino Linotype"/>
        </w:rPr>
        <w:t>.</w:t>
      </w:r>
      <w:r w:rsidR="0026023D">
        <w:rPr>
          <w:rFonts w:ascii="Palatino Linotype" w:hAnsi="Palatino Linotype"/>
        </w:rPr>
        <w:t xml:space="preserve"> </w:t>
      </w:r>
    </w:p>
    <w:p w14:paraId="3421B86A" w14:textId="77777777" w:rsidR="0026023D" w:rsidRDefault="0026023D" w:rsidP="0026023D">
      <w:pPr>
        <w:pBdr>
          <w:bottom w:val="single" w:sz="6" w:space="1" w:color="auto"/>
        </w:pBdr>
        <w:jc w:val="both"/>
        <w:rPr>
          <w:rFonts w:ascii="Palatino Linotype" w:hAnsi="Palatino Linotype"/>
        </w:rPr>
      </w:pPr>
    </w:p>
    <w:p w14:paraId="61C6086B" w14:textId="3956E46F" w:rsidR="005B6507" w:rsidRPr="005B6507" w:rsidRDefault="005B7323" w:rsidP="005B6507">
      <w:pPr>
        <w:pBdr>
          <w:bottom w:val="single" w:sz="6" w:space="1" w:color="auto"/>
        </w:pBdr>
        <w:jc w:val="both"/>
        <w:rPr>
          <w:rFonts w:ascii="Palatino Linotype" w:hAnsi="Palatino Linotype"/>
        </w:rPr>
      </w:pPr>
      <w:r w:rsidRPr="005B6507">
        <w:rPr>
          <w:rFonts w:ascii="Palatino Linotype" w:hAnsi="Palatino Linotype"/>
          <w:i/>
        </w:rPr>
        <w:t>Reach</w:t>
      </w:r>
      <w:r w:rsidRPr="005B6507">
        <w:rPr>
          <w:rFonts w:ascii="Palatino Linotype" w:hAnsi="Palatino Linotype"/>
        </w:rPr>
        <w:t xml:space="preserve"> tells the story of an elderly white South African woman living near a former “blacks only”</w:t>
      </w:r>
      <w:r w:rsidR="00804FFF" w:rsidRPr="005B6507">
        <w:rPr>
          <w:rFonts w:ascii="Palatino Linotype" w:hAnsi="Palatino Linotype"/>
        </w:rPr>
        <w:t xml:space="preserve"> township, and her</w:t>
      </w:r>
      <w:r w:rsidRPr="005B6507">
        <w:rPr>
          <w:rFonts w:ascii="Palatino Linotype" w:hAnsi="Palatino Linotype"/>
        </w:rPr>
        <w:t xml:space="preserve"> lively relationship with a young black man who visits her. The play is set in a remote, rural unforgiving landscape. This conveys a distilled poetic atmosphere, between the shifting worlds of realism and a haunting </w:t>
      </w:r>
      <w:r w:rsidR="00804FFF" w:rsidRPr="005B6507">
        <w:rPr>
          <w:rFonts w:ascii="Palatino Linotype" w:hAnsi="Palatino Linotype"/>
        </w:rPr>
        <w:t>surrealism.</w:t>
      </w:r>
      <w:r w:rsidR="00D34254" w:rsidRPr="005B6507">
        <w:rPr>
          <w:rFonts w:ascii="Palatino Linotype" w:hAnsi="Palatino Linotype"/>
        </w:rPr>
        <w:t xml:space="preserve"> This constant shift between a “real” and a surreal theatrical experience is found in some new South African plays – it is an aesthetic which tries to incorporate global influences, which had minimally influenced South African Protest Theatre during the apartheid era, as the focus was on th</w:t>
      </w:r>
      <w:r w:rsidR="00220FE0" w:rsidRPr="005B6507">
        <w:rPr>
          <w:rFonts w:ascii="Palatino Linotype" w:hAnsi="Palatino Linotype"/>
        </w:rPr>
        <w:t>e exigencies o</w:t>
      </w:r>
      <w:r w:rsidR="005B6507" w:rsidRPr="005B6507">
        <w:rPr>
          <w:rFonts w:ascii="Palatino Linotype" w:hAnsi="Palatino Linotype"/>
        </w:rPr>
        <w:t>f challenging the fascist/crimin</w:t>
      </w:r>
      <w:r w:rsidR="00D34254" w:rsidRPr="005B6507">
        <w:rPr>
          <w:rFonts w:ascii="Palatino Linotype" w:hAnsi="Palatino Linotype"/>
        </w:rPr>
        <w:t xml:space="preserve">al period. </w:t>
      </w:r>
      <w:r w:rsidR="00453B85" w:rsidRPr="005B6507">
        <w:rPr>
          <w:rFonts w:ascii="Palatino Linotype" w:hAnsi="Palatino Linotype"/>
          <w:i/>
        </w:rPr>
        <w:t>Reach</w:t>
      </w:r>
      <w:r w:rsidR="00453B85" w:rsidRPr="005B6507">
        <w:rPr>
          <w:rFonts w:ascii="Palatino Linotype" w:hAnsi="Palatino Linotype"/>
        </w:rPr>
        <w:t>’s</w:t>
      </w:r>
      <w:r w:rsidR="00453B85" w:rsidRPr="005B6507">
        <w:rPr>
          <w:rFonts w:ascii="Palatino Linotype" w:hAnsi="Palatino Linotype"/>
          <w:b/>
        </w:rPr>
        <w:t xml:space="preserve"> </w:t>
      </w:r>
      <w:r w:rsidR="00453B85" w:rsidRPr="005B6507">
        <w:rPr>
          <w:rFonts w:ascii="Palatino Linotype" w:hAnsi="Palatino Linotype"/>
        </w:rPr>
        <w:t>subject matter delicately portrays a lawless South Africa lurching towards an uncertain future. In the play, the black man has a terrible secret to tell the white woman about her murdered son, and his implication in the murder. When this secret is revealed, there is an unsentimental redemption, an elusive glimmer of what a South African future could be</w:t>
      </w:r>
      <w:r w:rsidR="00453B85" w:rsidRPr="005B6507">
        <w:rPr>
          <w:rFonts w:ascii="Palatino Linotype" w:hAnsi="Palatino Linotype"/>
          <w:i/>
        </w:rPr>
        <w:t xml:space="preserve">. </w:t>
      </w:r>
      <w:r w:rsidR="00CC61D2" w:rsidRPr="005B6507">
        <w:rPr>
          <w:rFonts w:ascii="Palatino Linotype" w:hAnsi="Palatino Linotype"/>
        </w:rPr>
        <w:t>However,</w:t>
      </w:r>
      <w:r w:rsidR="00453B85" w:rsidRPr="005B6507">
        <w:rPr>
          <w:rFonts w:ascii="Palatino Linotype" w:hAnsi="Palatino Linotype"/>
        </w:rPr>
        <w:t xml:space="preserve"> the play is not just about the revealing of buried secrets and the hope for redemption their revelation holds; it is </w:t>
      </w:r>
      <w:r w:rsidR="00220FE0" w:rsidRPr="005B6507">
        <w:rPr>
          <w:rFonts w:ascii="Palatino Linotype" w:hAnsi="Palatino Linotype"/>
        </w:rPr>
        <w:t xml:space="preserve">also </w:t>
      </w:r>
      <w:r w:rsidR="00453B85" w:rsidRPr="005B6507">
        <w:rPr>
          <w:rFonts w:ascii="Palatino Linotype" w:hAnsi="Palatino Linotype"/>
        </w:rPr>
        <w:t xml:space="preserve">about the experience of personal and historical abandonment. As in </w:t>
      </w:r>
      <w:r w:rsidR="00453B85" w:rsidRPr="005B6507">
        <w:rPr>
          <w:rFonts w:ascii="Palatino Linotype" w:hAnsi="Palatino Linotype"/>
          <w:i/>
        </w:rPr>
        <w:t>Relativity</w:t>
      </w:r>
      <w:r w:rsidR="00453B85" w:rsidRPr="005B6507">
        <w:rPr>
          <w:rFonts w:ascii="Palatino Linotype" w:hAnsi="Palatino Linotype"/>
        </w:rPr>
        <w:t xml:space="preserve"> and </w:t>
      </w:r>
      <w:r w:rsidR="00453B85" w:rsidRPr="005B6507">
        <w:rPr>
          <w:rFonts w:ascii="Palatino Linotype" w:hAnsi="Palatino Linotype"/>
          <w:i/>
        </w:rPr>
        <w:t>Hallelujah</w:t>
      </w:r>
      <w:proofErr w:type="gramStart"/>
      <w:r w:rsidR="00453B85" w:rsidRPr="005B6507">
        <w:rPr>
          <w:rFonts w:ascii="Palatino Linotype" w:hAnsi="Palatino Linotype"/>
          <w:i/>
        </w:rPr>
        <w:t>!,</w:t>
      </w:r>
      <w:proofErr w:type="gramEnd"/>
      <w:r w:rsidR="00453B85" w:rsidRPr="005B6507">
        <w:rPr>
          <w:rFonts w:ascii="Palatino Linotype" w:hAnsi="Palatino Linotype"/>
        </w:rPr>
        <w:t xml:space="preserve"> </w:t>
      </w:r>
      <w:r w:rsidR="00220FE0" w:rsidRPr="005B6507">
        <w:rPr>
          <w:rFonts w:ascii="Palatino Linotype" w:hAnsi="Palatino Linotype"/>
        </w:rPr>
        <w:t>a sense of being abandoned</w:t>
      </w:r>
      <w:r w:rsidR="00453B85" w:rsidRPr="005B6507">
        <w:rPr>
          <w:rFonts w:ascii="Palatino Linotype" w:hAnsi="Palatino Linotype"/>
        </w:rPr>
        <w:t xml:space="preserve"> by the post-apartheid democracy – broken dreams -  is accompanied by an immediate, profound grief that is experienced by the characters and audience. </w:t>
      </w:r>
    </w:p>
    <w:p w14:paraId="30CCCBC7" w14:textId="77777777" w:rsidR="005B6507" w:rsidRPr="005B6507" w:rsidRDefault="005B6507" w:rsidP="005B6507">
      <w:pPr>
        <w:pBdr>
          <w:bottom w:val="single" w:sz="6" w:space="1" w:color="auto"/>
        </w:pBdr>
        <w:jc w:val="both"/>
        <w:rPr>
          <w:rFonts w:ascii="Palatino Linotype" w:hAnsi="Palatino Linotype"/>
        </w:rPr>
      </w:pPr>
    </w:p>
    <w:p w14:paraId="00A975F5" w14:textId="3B031E19" w:rsidR="00DD151A" w:rsidRDefault="00CC61D2" w:rsidP="00DD151A">
      <w:pPr>
        <w:pBdr>
          <w:bottom w:val="single" w:sz="6" w:space="1" w:color="auto"/>
        </w:pBdr>
        <w:jc w:val="both"/>
        <w:rPr>
          <w:rFonts w:ascii="Palatino Linotype" w:hAnsi="Palatino Linotype"/>
        </w:rPr>
      </w:pPr>
      <w:r w:rsidRPr="005B6507">
        <w:rPr>
          <w:rFonts w:ascii="Palatino Linotype" w:hAnsi="Palatino Linotype"/>
          <w:color w:val="333333"/>
        </w:rPr>
        <w:t xml:space="preserve">In </w:t>
      </w:r>
      <w:r w:rsidRPr="005B6507">
        <w:rPr>
          <w:rFonts w:ascii="Palatino Linotype" w:hAnsi="Palatino Linotype"/>
          <w:i/>
          <w:color w:val="333333"/>
        </w:rPr>
        <w:t>Hallelujah</w:t>
      </w:r>
      <w:r w:rsidR="005B6507" w:rsidRPr="005B6507">
        <w:rPr>
          <w:rFonts w:ascii="Palatino Linotype" w:hAnsi="Palatino Linotype"/>
          <w:color w:val="333333"/>
        </w:rPr>
        <w:t>!, the crime of murder is si</w:t>
      </w:r>
      <w:r w:rsidRPr="005B6507">
        <w:rPr>
          <w:rFonts w:ascii="Palatino Linotype" w:hAnsi="Palatino Linotype"/>
          <w:color w:val="333333"/>
        </w:rPr>
        <w:t xml:space="preserve">ted in a rough, poverty-stricken huge township, but in </w:t>
      </w:r>
      <w:r w:rsidRPr="005B6507">
        <w:rPr>
          <w:rFonts w:ascii="Palatino Linotype" w:hAnsi="Palatino Linotype"/>
          <w:i/>
          <w:color w:val="333333"/>
        </w:rPr>
        <w:t>Reach</w:t>
      </w:r>
      <w:r w:rsidRPr="005B6507">
        <w:rPr>
          <w:rFonts w:ascii="Palatino Linotype" w:hAnsi="Palatino Linotype"/>
          <w:color w:val="333333"/>
        </w:rPr>
        <w:t xml:space="preserve"> it has</w:t>
      </w:r>
      <w:r w:rsidR="005B6507" w:rsidRPr="005B6507">
        <w:rPr>
          <w:rFonts w:ascii="Palatino Linotype" w:hAnsi="Palatino Linotype"/>
          <w:color w:val="333333"/>
        </w:rPr>
        <w:t xml:space="preserve"> happened in a remote, isolated and</w:t>
      </w:r>
      <w:r w:rsidRPr="005B6507">
        <w:rPr>
          <w:rFonts w:ascii="Palatino Linotype" w:hAnsi="Palatino Linotype"/>
          <w:color w:val="333333"/>
        </w:rPr>
        <w:t xml:space="preserve"> desolate part of the Karoo desert in South Africa. Similar to the other plays explored, </w:t>
      </w:r>
      <w:r w:rsidR="002104FA" w:rsidRPr="005B6507">
        <w:rPr>
          <w:rFonts w:ascii="Palatino Linotype" w:hAnsi="Palatino Linotype"/>
          <w:color w:val="333333"/>
        </w:rPr>
        <w:t xml:space="preserve">a black male has perpetrated the crime and </w:t>
      </w:r>
      <w:r w:rsidRPr="005B6507">
        <w:rPr>
          <w:rFonts w:ascii="Palatino Linotype" w:hAnsi="Palatino Linotype"/>
          <w:color w:val="333333"/>
        </w:rPr>
        <w:t xml:space="preserve">the truly important question is whether the murder is seen in </w:t>
      </w:r>
      <w:r w:rsidR="006A29B5" w:rsidRPr="005B6507">
        <w:rPr>
          <w:rFonts w:ascii="Palatino Linotype" w:hAnsi="Palatino Linotype"/>
          <w:color w:val="333333"/>
        </w:rPr>
        <w:t xml:space="preserve">the </w:t>
      </w:r>
      <w:r w:rsidRPr="005B6507">
        <w:rPr>
          <w:rFonts w:ascii="Palatino Linotype" w:hAnsi="Palatino Linotype"/>
          <w:color w:val="333333"/>
        </w:rPr>
        <w:t>context of the overall historical processes of criminality, grief, violence, the binaries and the great crime</w:t>
      </w:r>
      <w:r w:rsidR="00AC1574" w:rsidRPr="005B6507">
        <w:rPr>
          <w:rFonts w:ascii="Palatino Linotype" w:hAnsi="Palatino Linotype"/>
          <w:color w:val="333333"/>
        </w:rPr>
        <w:t xml:space="preserve"> of colonialism</w:t>
      </w:r>
      <w:r w:rsidRPr="005B6507">
        <w:rPr>
          <w:rFonts w:ascii="Palatino Linotype" w:hAnsi="Palatino Linotype"/>
          <w:color w:val="333333"/>
        </w:rPr>
        <w:t>. In the play, the characters are portrayed as stereotyped</w:t>
      </w:r>
      <w:r w:rsidR="00355AD4" w:rsidRPr="005B6507">
        <w:rPr>
          <w:rFonts w:ascii="Palatino Linotype" w:hAnsi="Palatino Linotype"/>
          <w:color w:val="333333"/>
        </w:rPr>
        <w:t xml:space="preserve"> in the beginning,</w:t>
      </w:r>
      <w:r w:rsidRPr="005B6507">
        <w:rPr>
          <w:rFonts w:ascii="Palatino Linotype" w:hAnsi="Palatino Linotype"/>
          <w:color w:val="333333"/>
        </w:rPr>
        <w:t xml:space="preserve"> but</w:t>
      </w:r>
      <w:r w:rsidR="00355AD4" w:rsidRPr="005B6507">
        <w:rPr>
          <w:rFonts w:ascii="Palatino Linotype" w:hAnsi="Palatino Linotype"/>
          <w:color w:val="333333"/>
        </w:rPr>
        <w:t xml:space="preserve">, </w:t>
      </w:r>
      <w:r w:rsidRPr="005B6507">
        <w:rPr>
          <w:rFonts w:ascii="Palatino Linotype" w:hAnsi="Palatino Linotype"/>
          <w:color w:val="333333"/>
        </w:rPr>
        <w:t>as the play evolves, the</w:t>
      </w:r>
      <w:r w:rsidR="006F5CD2" w:rsidRPr="005B6507">
        <w:rPr>
          <w:rFonts w:ascii="Palatino Linotype" w:hAnsi="Palatino Linotype"/>
          <w:color w:val="333333"/>
        </w:rPr>
        <w:t xml:space="preserve"> narrative drives them</w:t>
      </w:r>
      <w:r w:rsidR="005B6507" w:rsidRPr="005B6507">
        <w:rPr>
          <w:rFonts w:ascii="Palatino Linotype" w:hAnsi="Palatino Linotype"/>
          <w:color w:val="333333"/>
        </w:rPr>
        <w:t xml:space="preserve"> to go above</w:t>
      </w:r>
      <w:r w:rsidRPr="005B6507">
        <w:rPr>
          <w:rFonts w:ascii="Palatino Linotype" w:hAnsi="Palatino Linotype"/>
          <w:color w:val="333333"/>
        </w:rPr>
        <w:t xml:space="preserve"> their binary identity construction and see aspects of their multi-dimensional, non-binary selves.</w:t>
      </w:r>
      <w:r w:rsidR="005B6507" w:rsidRPr="005B6507">
        <w:rPr>
          <w:rFonts w:ascii="Palatino Linotype" w:hAnsi="Palatino Linotype"/>
        </w:rPr>
        <w:t xml:space="preserve"> </w:t>
      </w:r>
      <w:r w:rsidRPr="005B6507">
        <w:rPr>
          <w:rFonts w:ascii="Palatino Linotype" w:hAnsi="Palatino Linotype"/>
          <w:color w:val="333333"/>
        </w:rPr>
        <w:t>As seen in the other plays, this occurs when the trauma of the truth of how the violence and murder happened is</w:t>
      </w:r>
      <w:r w:rsidRPr="005B6507">
        <w:rPr>
          <w:rFonts w:ascii="Palatino Linotype" w:hAnsi="Palatino Linotype"/>
          <w:i/>
          <w:color w:val="333333"/>
        </w:rPr>
        <w:t xml:space="preserve"> </w:t>
      </w:r>
      <w:r w:rsidRPr="005B6507">
        <w:rPr>
          <w:rFonts w:ascii="Palatino Linotype" w:hAnsi="Palatino Linotype"/>
          <w:color w:val="333333"/>
        </w:rPr>
        <w:t xml:space="preserve">gradually revealed to the audience. Again, we see another recent South African play </w:t>
      </w:r>
      <w:r w:rsidR="00C833A6" w:rsidRPr="005B6507">
        <w:rPr>
          <w:rFonts w:ascii="Palatino Linotype" w:hAnsi="Palatino Linotype"/>
          <w:color w:val="333333"/>
        </w:rPr>
        <w:t>sensing</w:t>
      </w:r>
      <w:r w:rsidRPr="005B6507">
        <w:rPr>
          <w:rFonts w:ascii="Palatino Linotype" w:hAnsi="Palatino Linotype"/>
          <w:color w:val="333333"/>
        </w:rPr>
        <w:t xml:space="preserve"> the deep structure of the great historical crime of colonization and</w:t>
      </w:r>
      <w:r w:rsidR="004C158C" w:rsidRPr="005B6507">
        <w:rPr>
          <w:rFonts w:ascii="Palatino Linotype" w:hAnsi="Palatino Linotype"/>
          <w:color w:val="333333"/>
        </w:rPr>
        <w:t xml:space="preserve"> </w:t>
      </w:r>
      <w:r w:rsidR="005A47EC" w:rsidRPr="005B6507">
        <w:rPr>
          <w:rFonts w:ascii="Palatino Linotype" w:hAnsi="Palatino Linotype"/>
          <w:color w:val="333333"/>
        </w:rPr>
        <w:t>apartheid</w:t>
      </w:r>
      <w:r w:rsidR="005A47EC" w:rsidRPr="005B6507">
        <w:rPr>
          <w:rFonts w:ascii="Palatino Linotype" w:hAnsi="Palatino Linotype"/>
          <w:i/>
          <w:color w:val="333333"/>
        </w:rPr>
        <w:t xml:space="preserve">. </w:t>
      </w:r>
      <w:r w:rsidR="005A47EC" w:rsidRPr="005B6507">
        <w:rPr>
          <w:rFonts w:ascii="Palatino Linotype" w:hAnsi="Palatino Linotype"/>
          <w:color w:val="333333"/>
        </w:rPr>
        <w:t xml:space="preserve">Thus, as with </w:t>
      </w:r>
      <w:r w:rsidR="005A47EC" w:rsidRPr="005B6507">
        <w:rPr>
          <w:rFonts w:ascii="Palatino Linotype" w:hAnsi="Palatino Linotype"/>
          <w:i/>
          <w:color w:val="333333"/>
        </w:rPr>
        <w:t>Hallelujah</w:t>
      </w:r>
      <w:proofErr w:type="gramStart"/>
      <w:r w:rsidR="005A47EC" w:rsidRPr="005B6507">
        <w:rPr>
          <w:rFonts w:ascii="Palatino Linotype" w:hAnsi="Palatino Linotype"/>
          <w:i/>
          <w:color w:val="333333"/>
        </w:rPr>
        <w:t>!,</w:t>
      </w:r>
      <w:proofErr w:type="gramEnd"/>
      <w:r w:rsidR="005A47EC" w:rsidRPr="005B6507">
        <w:rPr>
          <w:rFonts w:ascii="Palatino Linotype" w:hAnsi="Palatino Linotype"/>
          <w:color w:val="333333"/>
        </w:rPr>
        <w:t xml:space="preserve"> the politics of the black male body are not seen as the primary site of crime or grief</w:t>
      </w:r>
      <w:r w:rsidR="009308ED" w:rsidRPr="005B6507">
        <w:rPr>
          <w:rFonts w:ascii="Palatino Linotype" w:hAnsi="Palatino Linotype"/>
          <w:color w:val="333333"/>
        </w:rPr>
        <w:t>. Rather,</w:t>
      </w:r>
      <w:r w:rsidR="005A47EC" w:rsidRPr="005B6507">
        <w:rPr>
          <w:rFonts w:ascii="Palatino Linotype" w:hAnsi="Palatino Linotype"/>
          <w:color w:val="333333"/>
        </w:rPr>
        <w:t xml:space="preserve"> history, </w:t>
      </w:r>
      <w:r w:rsidR="005A47EC" w:rsidRPr="005B6507">
        <w:rPr>
          <w:rFonts w:ascii="Palatino Linotype" w:hAnsi="Palatino Linotype"/>
          <w:color w:val="333333"/>
        </w:rPr>
        <w:lastRenderedPageBreak/>
        <w:t xml:space="preserve">collective memory, and the complicit society as a whole, are seen as criminalized and the actions of the characters merely the embodiment of that historical and </w:t>
      </w:r>
      <w:r w:rsidR="009308ED" w:rsidRPr="005B6507">
        <w:rPr>
          <w:rFonts w:ascii="Palatino Linotype" w:hAnsi="Palatino Linotype"/>
          <w:color w:val="333333"/>
        </w:rPr>
        <w:t>lived process</w:t>
      </w:r>
      <w:r w:rsidR="005A47EC" w:rsidRPr="005B6507">
        <w:rPr>
          <w:rFonts w:ascii="Palatino Linotype" w:hAnsi="Palatino Linotype"/>
          <w:color w:val="333333"/>
        </w:rPr>
        <w:t xml:space="preserve">. </w:t>
      </w:r>
      <w:r w:rsidR="005B6507" w:rsidRPr="005B6507">
        <w:rPr>
          <w:rFonts w:ascii="Palatino Linotype" w:hAnsi="Palatino Linotype"/>
          <w:color w:val="333333"/>
        </w:rPr>
        <w:t>I</w:t>
      </w:r>
      <w:r w:rsidR="00CB18F5" w:rsidRPr="005B6507">
        <w:rPr>
          <w:rFonts w:ascii="Palatino Linotype" w:hAnsi="Palatino Linotype"/>
          <w:color w:val="333333"/>
        </w:rPr>
        <w:t xml:space="preserve">t is through the grief that the characters experience that </w:t>
      </w:r>
      <w:r w:rsidR="005A47EC" w:rsidRPr="005B6507">
        <w:rPr>
          <w:rFonts w:ascii="Palatino Linotype" w:hAnsi="Palatino Linotype"/>
          <w:color w:val="333333"/>
        </w:rPr>
        <w:t>the audienc</w:t>
      </w:r>
      <w:r w:rsidR="00CB18F5" w:rsidRPr="005B6507">
        <w:rPr>
          <w:rFonts w:ascii="Palatino Linotype" w:hAnsi="Palatino Linotype"/>
          <w:color w:val="333333"/>
        </w:rPr>
        <w:t xml:space="preserve">e realizes the </w:t>
      </w:r>
      <w:r w:rsidR="005A47EC" w:rsidRPr="005B6507">
        <w:rPr>
          <w:rFonts w:ascii="Palatino Linotype" w:hAnsi="Palatino Linotype"/>
          <w:color w:val="333333"/>
        </w:rPr>
        <w:t>great histo</w:t>
      </w:r>
      <w:r w:rsidR="00CB18F5" w:rsidRPr="005B6507">
        <w:rPr>
          <w:rFonts w:ascii="Palatino Linotype" w:hAnsi="Palatino Linotype"/>
          <w:color w:val="333333"/>
        </w:rPr>
        <w:t>rical crime.</w:t>
      </w:r>
      <w:r w:rsidR="005B6507" w:rsidRPr="005B6507">
        <w:rPr>
          <w:rFonts w:ascii="Palatino Linotype" w:hAnsi="Palatino Linotype"/>
        </w:rPr>
        <w:t xml:space="preserve"> </w:t>
      </w:r>
      <w:r w:rsidR="00C47F47" w:rsidRPr="005B6507">
        <w:rPr>
          <w:rFonts w:ascii="Palatino Linotype" w:hAnsi="Palatino Linotype"/>
          <w:color w:val="333333"/>
        </w:rPr>
        <w:t xml:space="preserve">Further, </w:t>
      </w:r>
      <w:r w:rsidR="00DC0DD6" w:rsidRPr="005B6507">
        <w:rPr>
          <w:rFonts w:ascii="Palatino Linotype" w:hAnsi="Palatino Linotype"/>
          <w:color w:val="333333"/>
        </w:rPr>
        <w:t xml:space="preserve">in the play, </w:t>
      </w:r>
      <w:r w:rsidR="00C47F47" w:rsidRPr="005B6507">
        <w:rPr>
          <w:rFonts w:ascii="Palatino Linotype" w:hAnsi="Palatino Linotype"/>
          <w:color w:val="333333"/>
        </w:rPr>
        <w:t xml:space="preserve">the collapse of the binary leads to the authority of the master narrative being countered. This is because </w:t>
      </w:r>
      <w:r w:rsidR="00DC0DD6" w:rsidRPr="005B6507">
        <w:rPr>
          <w:rFonts w:ascii="Palatino Linotype" w:hAnsi="Palatino Linotype"/>
          <w:color w:val="333333"/>
        </w:rPr>
        <w:t>it enables</w:t>
      </w:r>
      <w:r w:rsidR="00AE2BAC" w:rsidRPr="005B6507">
        <w:rPr>
          <w:rFonts w:ascii="Palatino Linotype" w:hAnsi="Palatino Linotype"/>
          <w:color w:val="333333"/>
        </w:rPr>
        <w:t xml:space="preserve"> the central characters to live their</w:t>
      </w:r>
      <w:r w:rsidR="00DC0DD6" w:rsidRPr="005B6507">
        <w:rPr>
          <w:rFonts w:ascii="Palatino Linotype" w:hAnsi="Palatino Linotype"/>
          <w:color w:val="333333"/>
        </w:rPr>
        <w:t xml:space="preserve"> multiple stories </w:t>
      </w:r>
      <w:r w:rsidR="00AE2BAC" w:rsidRPr="005B6507">
        <w:rPr>
          <w:rFonts w:ascii="Palatino Linotype" w:hAnsi="Palatino Linotype"/>
          <w:color w:val="333333"/>
        </w:rPr>
        <w:t>and portray</w:t>
      </w:r>
      <w:r w:rsidR="00DC0DD6" w:rsidRPr="005B6507">
        <w:rPr>
          <w:rFonts w:ascii="Palatino Linotype" w:hAnsi="Palatino Linotype"/>
          <w:color w:val="333333"/>
        </w:rPr>
        <w:t xml:space="preserve"> </w:t>
      </w:r>
      <w:r w:rsidR="00AE2BAC" w:rsidRPr="005B6507">
        <w:rPr>
          <w:rFonts w:ascii="Palatino Linotype" w:hAnsi="Palatino Linotype"/>
          <w:color w:val="333333"/>
        </w:rPr>
        <w:t xml:space="preserve">their </w:t>
      </w:r>
      <w:r w:rsidR="00DC0DD6" w:rsidRPr="005B6507">
        <w:rPr>
          <w:rFonts w:ascii="Palatino Linotype" w:hAnsi="Palatino Linotype"/>
          <w:color w:val="333333"/>
        </w:rPr>
        <w:t>mul</w:t>
      </w:r>
      <w:r w:rsidR="00AE2BAC" w:rsidRPr="005B6507">
        <w:rPr>
          <w:rFonts w:ascii="Palatino Linotype" w:hAnsi="Palatino Linotype"/>
          <w:color w:val="333333"/>
        </w:rPr>
        <w:t>tiple identities. This is the meaning</w:t>
      </w:r>
      <w:r w:rsidR="00DC0DD6" w:rsidRPr="005B6507">
        <w:rPr>
          <w:rFonts w:ascii="Palatino Linotype" w:hAnsi="Palatino Linotype"/>
          <w:color w:val="333333"/>
        </w:rPr>
        <w:t xml:space="preserve"> of the liberated periphery dialoguing with the </w:t>
      </w:r>
      <w:proofErr w:type="spellStart"/>
      <w:r w:rsidR="00DC0DD6" w:rsidRPr="005B6507">
        <w:rPr>
          <w:rFonts w:ascii="Palatino Linotype" w:hAnsi="Palatino Linotype"/>
          <w:color w:val="333333"/>
        </w:rPr>
        <w:t>centre</w:t>
      </w:r>
      <w:proofErr w:type="spellEnd"/>
      <w:r w:rsidR="00DC0DD6" w:rsidRPr="005B6507">
        <w:rPr>
          <w:rFonts w:ascii="Palatino Linotype" w:hAnsi="Palatino Linotype"/>
          <w:color w:val="333333"/>
        </w:rPr>
        <w:t xml:space="preserve">. </w:t>
      </w:r>
      <w:r w:rsidR="00DC0DD6" w:rsidRPr="00E8597F">
        <w:t xml:space="preserve">As </w:t>
      </w:r>
      <w:proofErr w:type="spellStart"/>
      <w:r w:rsidR="00DC0DD6" w:rsidRPr="00E8597F">
        <w:t>Ngozi</w:t>
      </w:r>
      <w:proofErr w:type="spellEnd"/>
      <w:r w:rsidR="00DC0DD6" w:rsidRPr="00E8597F">
        <w:t xml:space="preserve"> </w:t>
      </w:r>
      <w:proofErr w:type="spellStart"/>
      <w:r w:rsidR="00DC0DD6" w:rsidRPr="00E8597F">
        <w:t>Adichie</w:t>
      </w:r>
      <w:proofErr w:type="spellEnd"/>
      <w:r w:rsidR="00DC0DD6" w:rsidRPr="00E8597F">
        <w:t xml:space="preserve"> puts it: </w:t>
      </w:r>
      <w:r w:rsidR="00C47F47" w:rsidRPr="00DD151A">
        <w:rPr>
          <w:rFonts w:ascii="Palatino Linotype" w:hAnsi="Palatino Linotype"/>
        </w:rPr>
        <w:t xml:space="preserve">‘The danger of a Single Story…of what books are…of what Africa is…of how to show a people as one thing…is it creates </w:t>
      </w:r>
      <w:r w:rsidR="00783952" w:rsidRPr="00DD151A">
        <w:rPr>
          <w:rFonts w:ascii="Palatino Linotype" w:hAnsi="Palatino Linotype"/>
        </w:rPr>
        <w:t>s</w:t>
      </w:r>
      <w:r w:rsidR="00C47F47" w:rsidRPr="00DD151A">
        <w:rPr>
          <w:rFonts w:ascii="Palatino Linotype" w:hAnsi="Palatino Linotype"/>
        </w:rPr>
        <w:t>tereotypes…binaries…and so are incomplete…one story becomes the only story’</w:t>
      </w:r>
      <w:r w:rsidR="00DD151A" w:rsidRPr="00DD151A">
        <w:rPr>
          <w:rFonts w:ascii="Palatino Linotype" w:hAnsi="Palatino Linotype"/>
        </w:rPr>
        <w:t>.</w:t>
      </w:r>
      <w:r w:rsidR="00F27687">
        <w:rPr>
          <w:rFonts w:ascii="Palatino Linotype" w:hAnsi="Palatino Linotype"/>
          <w:vertAlign w:val="superscript"/>
        </w:rPr>
        <w:t>21</w:t>
      </w:r>
      <w:r w:rsidR="00DC0DD6" w:rsidRPr="00DD151A">
        <w:rPr>
          <w:rFonts w:ascii="Palatino Linotype" w:hAnsi="Palatino Linotype"/>
        </w:rPr>
        <w:t xml:space="preserve"> </w:t>
      </w:r>
    </w:p>
    <w:p w14:paraId="3F2DE8FC" w14:textId="77777777" w:rsidR="00DD151A" w:rsidRDefault="00DD151A" w:rsidP="00DD151A">
      <w:pPr>
        <w:pBdr>
          <w:bottom w:val="single" w:sz="6" w:space="1" w:color="auto"/>
        </w:pBdr>
        <w:jc w:val="both"/>
        <w:rPr>
          <w:rFonts w:ascii="Palatino Linotype" w:hAnsi="Palatino Linotype"/>
        </w:rPr>
      </w:pPr>
    </w:p>
    <w:p w14:paraId="361D3132" w14:textId="77777777" w:rsidR="00375548" w:rsidRPr="00375548" w:rsidRDefault="003E6BD4" w:rsidP="00375548">
      <w:pPr>
        <w:pBdr>
          <w:bottom w:val="single" w:sz="6" w:space="1" w:color="auto"/>
        </w:pBdr>
        <w:jc w:val="both"/>
        <w:rPr>
          <w:rFonts w:ascii="Palatino Linotype" w:hAnsi="Palatino Linotype"/>
        </w:rPr>
      </w:pPr>
      <w:r w:rsidRPr="00375548">
        <w:rPr>
          <w:rFonts w:ascii="Palatino Linotype" w:hAnsi="Palatino Linotype"/>
          <w:i/>
          <w:color w:val="333333"/>
        </w:rPr>
        <w:t>Armed Response</w:t>
      </w:r>
      <w:r w:rsidR="00BA6F98" w:rsidRPr="00375548">
        <w:rPr>
          <w:rFonts w:ascii="Palatino Linotype" w:hAnsi="Palatino Linotype"/>
          <w:i/>
          <w:color w:val="333333"/>
        </w:rPr>
        <w:t>,</w:t>
      </w:r>
      <w:r w:rsidRPr="00375548">
        <w:rPr>
          <w:rFonts w:ascii="Palatino Linotype" w:hAnsi="Palatino Linotype"/>
          <w:b/>
          <w:color w:val="333333"/>
        </w:rPr>
        <w:t xml:space="preserve"> </w:t>
      </w:r>
      <w:r w:rsidRPr="00375548">
        <w:rPr>
          <w:rFonts w:ascii="Palatino Linotype" w:hAnsi="Palatino Linotype"/>
          <w:color w:val="333333"/>
        </w:rPr>
        <w:t xml:space="preserve">by David </w:t>
      </w:r>
      <w:proofErr w:type="spellStart"/>
      <w:r w:rsidRPr="00375548">
        <w:rPr>
          <w:rFonts w:ascii="Palatino Linotype" w:hAnsi="Palatino Linotype"/>
          <w:color w:val="333333"/>
        </w:rPr>
        <w:t>Peimer</w:t>
      </w:r>
      <w:proofErr w:type="spellEnd"/>
      <w:r w:rsidRPr="00375548">
        <w:rPr>
          <w:rFonts w:ascii="Palatino Linotype" w:hAnsi="Palatino Linotype"/>
          <w:color w:val="333333"/>
        </w:rPr>
        <w:t>, aspires to portray</w:t>
      </w:r>
      <w:r w:rsidR="00F72923" w:rsidRPr="00375548">
        <w:rPr>
          <w:rFonts w:ascii="Palatino Linotype" w:hAnsi="Palatino Linotype"/>
          <w:color w:val="333333"/>
        </w:rPr>
        <w:t xml:space="preserve"> a simil</w:t>
      </w:r>
      <w:r w:rsidR="00F8643B" w:rsidRPr="00375548">
        <w:rPr>
          <w:rFonts w:ascii="Palatino Linotype" w:hAnsi="Palatino Linotype"/>
          <w:color w:val="333333"/>
        </w:rPr>
        <w:t xml:space="preserve">ar deep structure in </w:t>
      </w:r>
      <w:r w:rsidR="00F72923" w:rsidRPr="00375548">
        <w:rPr>
          <w:rFonts w:ascii="Palatino Linotype" w:hAnsi="Palatino Linotype"/>
          <w:color w:val="333333"/>
        </w:rPr>
        <w:t>grasping the nuances of the processes of societal criminalization, rather than locating the site of crime in the p</w:t>
      </w:r>
      <w:r w:rsidR="00F8643B" w:rsidRPr="00375548">
        <w:rPr>
          <w:rFonts w:ascii="Palatino Linotype" w:hAnsi="Palatino Linotype"/>
          <w:color w:val="333333"/>
        </w:rPr>
        <w:t>o</w:t>
      </w:r>
      <w:r w:rsidR="00BA6F98" w:rsidRPr="00375548">
        <w:rPr>
          <w:rFonts w:ascii="Palatino Linotype" w:hAnsi="Palatino Linotype"/>
          <w:color w:val="333333"/>
        </w:rPr>
        <w:t>litics of the black male body - i</w:t>
      </w:r>
      <w:r w:rsidR="002902B1" w:rsidRPr="00375548">
        <w:rPr>
          <w:rFonts w:ascii="Palatino Linotype" w:hAnsi="Palatino Linotype"/>
          <w:color w:val="333333"/>
        </w:rPr>
        <w:t>n the play</w:t>
      </w:r>
      <w:r w:rsidR="00BA6F98" w:rsidRPr="00375548">
        <w:rPr>
          <w:rFonts w:ascii="Palatino Linotype" w:hAnsi="Palatino Linotype"/>
          <w:color w:val="333333"/>
        </w:rPr>
        <w:t>,</w:t>
      </w:r>
      <w:r w:rsidR="002902B1" w:rsidRPr="00375548">
        <w:rPr>
          <w:rFonts w:ascii="Palatino Linotype" w:hAnsi="Palatino Linotype"/>
          <w:color w:val="333333"/>
        </w:rPr>
        <w:t xml:space="preserve"> both black and white characters are seen to be organizing and carrying out crime</w:t>
      </w:r>
      <w:r w:rsidR="009E547C" w:rsidRPr="00375548">
        <w:rPr>
          <w:rFonts w:ascii="Palatino Linotype" w:hAnsi="Palatino Linotype"/>
          <w:color w:val="333333"/>
        </w:rPr>
        <w:t xml:space="preserve"> and violence</w:t>
      </w:r>
      <w:r w:rsidR="002902B1" w:rsidRPr="00375548">
        <w:rPr>
          <w:rFonts w:ascii="Palatino Linotype" w:hAnsi="Palatino Linotype"/>
          <w:color w:val="333333"/>
        </w:rPr>
        <w:t xml:space="preserve">. </w:t>
      </w:r>
      <w:r w:rsidR="00F63B34" w:rsidRPr="00375548">
        <w:rPr>
          <w:rFonts w:ascii="Palatino Linotype" w:hAnsi="Palatino Linotype"/>
          <w:i/>
          <w:lang w:val="en-ZA"/>
        </w:rPr>
        <w:t>Armed Response</w:t>
      </w:r>
      <w:r w:rsidR="00F63B34" w:rsidRPr="00375548">
        <w:rPr>
          <w:rFonts w:ascii="Palatino Linotype" w:hAnsi="Palatino Linotype"/>
          <w:lang w:val="en-ZA"/>
        </w:rPr>
        <w:t xml:space="preserve"> follows a young German photographer who arrives to do an assignment in</w:t>
      </w:r>
      <w:r w:rsidR="00BA6F98" w:rsidRPr="00375548">
        <w:rPr>
          <w:rFonts w:ascii="Palatino Linotype" w:hAnsi="Palatino Linotype"/>
          <w:lang w:val="en-ZA"/>
        </w:rPr>
        <w:t xml:space="preserve"> Johannesburg. Excited and free-</w:t>
      </w:r>
      <w:r w:rsidR="00F63B34" w:rsidRPr="00375548">
        <w:rPr>
          <w:rFonts w:ascii="Palatino Linotype" w:hAnsi="Palatino Linotype"/>
          <w:lang w:val="en-ZA"/>
        </w:rPr>
        <w:t xml:space="preserve">spirited, she meets </w:t>
      </w:r>
      <w:proofErr w:type="spellStart"/>
      <w:r w:rsidR="00F63B34" w:rsidRPr="00375548">
        <w:rPr>
          <w:rFonts w:ascii="Palatino Linotype" w:hAnsi="Palatino Linotype"/>
          <w:lang w:val="en-ZA"/>
        </w:rPr>
        <w:t>Vusi</w:t>
      </w:r>
      <w:proofErr w:type="spellEnd"/>
      <w:r w:rsidR="00F63B34" w:rsidRPr="00375548">
        <w:rPr>
          <w:rFonts w:ascii="Palatino Linotype" w:hAnsi="Palatino Linotype"/>
          <w:lang w:val="en-ZA"/>
        </w:rPr>
        <w:t xml:space="preserve"> who works for the Armed Response private security company. </w:t>
      </w:r>
      <w:proofErr w:type="spellStart"/>
      <w:r w:rsidR="00F63B34" w:rsidRPr="00375548">
        <w:rPr>
          <w:rFonts w:ascii="Palatino Linotype" w:hAnsi="Palatino Linotype"/>
          <w:lang w:val="en-ZA"/>
        </w:rPr>
        <w:t>Vusi</w:t>
      </w:r>
      <w:proofErr w:type="spellEnd"/>
      <w:r w:rsidR="00F63B34" w:rsidRPr="00375548">
        <w:rPr>
          <w:rFonts w:ascii="Palatino Linotype" w:hAnsi="Palatino Linotype"/>
          <w:lang w:val="en-ZA"/>
        </w:rPr>
        <w:t xml:space="preserve"> is a streetwise, township man whose friends are gangsters who also work for the company. As she meets her neighbours, corrupt police, gangsters, certain strange, frightening experiences happen to her and she succumbs to the omnipresent fear of being murdered in liberated South Africa. </w:t>
      </w:r>
    </w:p>
    <w:p w14:paraId="0C15B185" w14:textId="77777777" w:rsidR="00375548" w:rsidRPr="00375548" w:rsidRDefault="00375548" w:rsidP="00375548">
      <w:pPr>
        <w:pBdr>
          <w:bottom w:val="single" w:sz="6" w:space="1" w:color="auto"/>
        </w:pBdr>
        <w:jc w:val="both"/>
        <w:rPr>
          <w:rFonts w:ascii="Palatino Linotype" w:hAnsi="Palatino Linotype"/>
        </w:rPr>
      </w:pPr>
    </w:p>
    <w:p w14:paraId="458D78CB" w14:textId="77777777" w:rsidR="00BC2712" w:rsidRDefault="00005C8E" w:rsidP="00BC2712">
      <w:pPr>
        <w:pBdr>
          <w:bottom w:val="single" w:sz="6" w:space="1" w:color="auto"/>
        </w:pBdr>
        <w:jc w:val="both"/>
        <w:rPr>
          <w:rFonts w:ascii="Palatino Linotype" w:hAnsi="Palatino Linotype"/>
        </w:rPr>
      </w:pPr>
      <w:r w:rsidRPr="00375548">
        <w:rPr>
          <w:rFonts w:ascii="Palatino Linotype" w:hAnsi="Palatino Linotype"/>
          <w:i/>
          <w:lang w:val="en-ZA"/>
        </w:rPr>
        <w:t>Armed Response</w:t>
      </w:r>
      <w:r w:rsidRPr="00375548">
        <w:rPr>
          <w:rFonts w:ascii="Palatino Linotype" w:hAnsi="Palatino Linotype"/>
          <w:lang w:val="en-ZA"/>
        </w:rPr>
        <w:t xml:space="preserve"> is cinematic in form. As in </w:t>
      </w:r>
      <w:r w:rsidRPr="00375548">
        <w:rPr>
          <w:rFonts w:ascii="Palatino Linotype" w:hAnsi="Palatino Linotype"/>
          <w:i/>
          <w:lang w:val="en-ZA"/>
        </w:rPr>
        <w:t>Relativity</w:t>
      </w:r>
      <w:r w:rsidRPr="00375548">
        <w:rPr>
          <w:rFonts w:ascii="Palatino Linotype" w:hAnsi="Palatino Linotype"/>
          <w:lang w:val="en-ZA"/>
        </w:rPr>
        <w:t xml:space="preserve">, each scene is visually composed within the overall emerging image. The play moves from the aesthetics of realism into a haunting, surreal dreamlike world as Anna and </w:t>
      </w:r>
      <w:proofErr w:type="spellStart"/>
      <w:r w:rsidRPr="00375548">
        <w:rPr>
          <w:rFonts w:ascii="Palatino Linotype" w:hAnsi="Palatino Linotype"/>
          <w:lang w:val="en-ZA"/>
        </w:rPr>
        <w:t>Vusi</w:t>
      </w:r>
      <w:proofErr w:type="spellEnd"/>
      <w:r w:rsidRPr="00375548">
        <w:rPr>
          <w:rFonts w:ascii="Palatino Linotype" w:hAnsi="Palatino Linotype"/>
          <w:lang w:val="en-ZA"/>
        </w:rPr>
        <w:t xml:space="preserve"> become entwined in a web of events over which they have very little control. Anna is a photographer and the play evokes a world where, like a photograph, a moment in time is lifted out of reality and framed in a visually poetic image</w:t>
      </w:r>
      <w:r w:rsidR="001C7F27" w:rsidRPr="00375548">
        <w:rPr>
          <w:rFonts w:ascii="Palatino Linotype" w:hAnsi="Palatino Linotype"/>
          <w:lang w:val="en-ZA"/>
        </w:rPr>
        <w:t>.</w:t>
      </w:r>
      <w:r w:rsidR="00BA6F98" w:rsidRPr="00375548">
        <w:rPr>
          <w:rFonts w:ascii="Palatino Linotype" w:hAnsi="Palatino Linotype"/>
          <w:vertAlign w:val="superscript"/>
          <w:lang w:val="en-ZA"/>
        </w:rPr>
        <w:t xml:space="preserve"> </w:t>
      </w:r>
      <w:r w:rsidRPr="00375548">
        <w:rPr>
          <w:rFonts w:ascii="Palatino Linotype" w:hAnsi="Palatino Linotype"/>
          <w:lang w:val="en-ZA"/>
        </w:rPr>
        <w:t>The play’s existential themes of freedom and fear within the new democracy are located within</w:t>
      </w:r>
      <w:r w:rsidR="00BA6F98" w:rsidRPr="00375548">
        <w:rPr>
          <w:rFonts w:ascii="Palatino Linotype" w:hAnsi="Palatino Linotype"/>
          <w:lang w:val="en-ZA"/>
        </w:rPr>
        <w:t xml:space="preserve"> the context of the massive neo-liberal inspired</w:t>
      </w:r>
      <w:r w:rsidRPr="00375548">
        <w:rPr>
          <w:rFonts w:ascii="Palatino Linotype" w:hAnsi="Palatino Linotype"/>
          <w:lang w:val="en-ZA"/>
        </w:rPr>
        <w:t xml:space="preserve"> privatization of security in South Africa. Here, armed private security guards outnum</w:t>
      </w:r>
      <w:r w:rsidR="00BA6F98" w:rsidRPr="00375548">
        <w:rPr>
          <w:rFonts w:ascii="Palatino Linotype" w:hAnsi="Palatino Linotype"/>
          <w:lang w:val="en-ZA"/>
        </w:rPr>
        <w:t>ber police by 5 to 1 in a multi-</w:t>
      </w:r>
      <w:r w:rsidRPr="00375548">
        <w:rPr>
          <w:rFonts w:ascii="Palatino Linotype" w:hAnsi="Palatino Linotype"/>
          <w:lang w:val="en-ZA"/>
        </w:rPr>
        <w:t xml:space="preserve">billion business. What happens to ordinary people, hegemonic ideological constructs and societal perception of itself when policing is privatized? </w:t>
      </w:r>
      <w:r w:rsidR="00F17AAA" w:rsidRPr="00375548">
        <w:rPr>
          <w:rFonts w:ascii="Palatino Linotype" w:hAnsi="Palatino Linotype"/>
          <w:lang w:val="en-ZA"/>
        </w:rPr>
        <w:t xml:space="preserve">For these companies, no crime means </w:t>
      </w:r>
      <w:proofErr w:type="gramStart"/>
      <w:r w:rsidR="00F17AAA" w:rsidRPr="00375548">
        <w:rPr>
          <w:rFonts w:ascii="Palatino Linotype" w:hAnsi="Palatino Linotype"/>
          <w:lang w:val="en-ZA"/>
        </w:rPr>
        <w:t>no</w:t>
      </w:r>
      <w:proofErr w:type="gramEnd"/>
      <w:r w:rsidR="00F17AAA" w:rsidRPr="00375548">
        <w:rPr>
          <w:rFonts w:ascii="Palatino Linotype" w:hAnsi="Palatino Linotype"/>
          <w:lang w:val="en-ZA"/>
        </w:rPr>
        <w:t xml:space="preserve"> business, no profit. Crime does pay. When security is privatized, surely there is a seductive temptation for police to be bought off by this new, mass scale business. Criminalisation has new clothes as security is privatised, new binaries are arranged, </w:t>
      </w:r>
      <w:r w:rsidR="00A914B4" w:rsidRPr="00375548">
        <w:rPr>
          <w:rFonts w:ascii="Palatino Linotype" w:hAnsi="Palatino Linotype"/>
          <w:lang w:val="en-ZA"/>
        </w:rPr>
        <w:t xml:space="preserve">and the society </w:t>
      </w:r>
      <w:r w:rsidR="00F17AAA" w:rsidRPr="00375548">
        <w:rPr>
          <w:rFonts w:ascii="Palatino Linotype" w:hAnsi="Palatino Linotype"/>
          <w:lang w:val="en-ZA"/>
        </w:rPr>
        <w:t xml:space="preserve">resurrects the gleam of a new master/slave, civilized/primitive, </w:t>
      </w:r>
      <w:r w:rsidR="00F17AAA" w:rsidRPr="00375548">
        <w:rPr>
          <w:rFonts w:ascii="Palatino Linotype" w:hAnsi="Palatino Linotype"/>
          <w:lang w:val="en-ZA"/>
        </w:rPr>
        <w:lastRenderedPageBreak/>
        <w:t>perpetrator/victim dialectic. A new kind of binary is born, and grief relegated to the future when t</w:t>
      </w:r>
      <w:r w:rsidR="008B0DDD" w:rsidRPr="00375548">
        <w:rPr>
          <w:rFonts w:ascii="Palatino Linotype" w:hAnsi="Palatino Linotype"/>
          <w:lang w:val="en-ZA"/>
        </w:rPr>
        <w:t>his binary will itself implode.</w:t>
      </w:r>
      <w:r w:rsidR="00F17AAA" w:rsidRPr="00375548">
        <w:rPr>
          <w:rFonts w:ascii="Palatino Linotype" w:hAnsi="Palatino Linotype"/>
          <w:lang w:val="en-ZA"/>
        </w:rPr>
        <w:t xml:space="preserve"> </w:t>
      </w:r>
      <w:r w:rsidR="00F17AAA" w:rsidRPr="00375548">
        <w:rPr>
          <w:rFonts w:ascii="Palatino Linotype" w:hAnsi="Palatino Linotype"/>
          <w:i/>
          <w:lang w:val="en-ZA"/>
        </w:rPr>
        <w:t>Armed Response</w:t>
      </w:r>
      <w:r w:rsidR="00F17AAA" w:rsidRPr="00375548">
        <w:rPr>
          <w:rFonts w:ascii="Palatino Linotype" w:hAnsi="Palatino Linotype"/>
          <w:lang w:val="en-ZA"/>
        </w:rPr>
        <w:t xml:space="preserve"> explores the</w:t>
      </w:r>
      <w:r w:rsidR="00F17AAA" w:rsidRPr="00375548">
        <w:rPr>
          <w:rFonts w:ascii="Palatino Linotype" w:hAnsi="Palatino Linotype"/>
          <w:i/>
          <w:lang w:val="en-ZA"/>
        </w:rPr>
        <w:t xml:space="preserve"> </w:t>
      </w:r>
      <w:r w:rsidR="00F17AAA" w:rsidRPr="00375548">
        <w:rPr>
          <w:rFonts w:ascii="Palatino Linotype" w:hAnsi="Palatino Linotype"/>
          <w:lang w:val="en-ZA"/>
        </w:rPr>
        <w:t>nuances of what it means to live in a democratic society framed by security for profit. Thus, what differentiates this play from the others is the play’s context – the privatization</w:t>
      </w:r>
      <w:r w:rsidR="00F17AAA" w:rsidRPr="00375548">
        <w:rPr>
          <w:rFonts w:ascii="Palatino Linotype" w:hAnsi="Palatino Linotype"/>
          <w:i/>
          <w:lang w:val="en-ZA"/>
        </w:rPr>
        <w:t xml:space="preserve"> </w:t>
      </w:r>
      <w:r w:rsidR="00F17AAA" w:rsidRPr="00375548">
        <w:rPr>
          <w:rFonts w:ascii="Palatino Linotype" w:hAnsi="Palatino Linotype"/>
          <w:lang w:val="en-ZA"/>
        </w:rPr>
        <w:t>of security and its motive of profit. Within this context, we experience the primary characters (not the corrupt private company boss and corrupt police inspector) as ordinary people caught in the dilemma of trying to distinguish between valid fear and</w:t>
      </w:r>
      <w:r w:rsidR="00F17AAA" w:rsidRPr="00375548">
        <w:rPr>
          <w:rFonts w:ascii="Palatino Linotype" w:hAnsi="Palatino Linotype"/>
          <w:i/>
          <w:lang w:val="en-ZA"/>
        </w:rPr>
        <w:t xml:space="preserve"> </w:t>
      </w:r>
      <w:r w:rsidR="00F17AAA" w:rsidRPr="00375548">
        <w:rPr>
          <w:rFonts w:ascii="Palatino Linotype" w:hAnsi="Palatino Linotype"/>
          <w:lang w:val="en-ZA"/>
        </w:rPr>
        <w:t>paranoia</w:t>
      </w:r>
      <w:r w:rsidR="00F17AAA" w:rsidRPr="00375548">
        <w:rPr>
          <w:rFonts w:ascii="Palatino Linotype" w:hAnsi="Palatino Linotype"/>
          <w:i/>
          <w:lang w:val="en-ZA"/>
        </w:rPr>
        <w:t xml:space="preserve">. </w:t>
      </w:r>
      <w:r w:rsidR="00F17AAA" w:rsidRPr="00375548">
        <w:rPr>
          <w:rFonts w:ascii="Palatino Linotype" w:hAnsi="Palatino Linotype"/>
          <w:lang w:val="en-ZA"/>
        </w:rPr>
        <w:t xml:space="preserve">What happens to individuals and a society when these emotions constitute a blurring of the binaries? In a </w:t>
      </w:r>
      <w:r w:rsidR="00EE74C0" w:rsidRPr="00375548">
        <w:rPr>
          <w:rFonts w:ascii="Palatino Linotype" w:hAnsi="Palatino Linotype"/>
          <w:lang w:val="en-ZA"/>
        </w:rPr>
        <w:t xml:space="preserve">poorly </w:t>
      </w:r>
      <w:r w:rsidR="00F17AAA" w:rsidRPr="00375548">
        <w:rPr>
          <w:rFonts w:ascii="Palatino Linotype" w:hAnsi="Palatino Linotype"/>
          <w:lang w:val="en-ZA"/>
        </w:rPr>
        <w:t xml:space="preserve">policed society, how do freedom and fear work in individuals caught in the grip of a security driven business for profit? Living in a society where the historical and present paradigm of criminalization is a “norm”, the characters grasp that Faustian bargains are the reality, and democratic ideals the dream. </w:t>
      </w:r>
      <w:r w:rsidR="00375548" w:rsidRPr="00375548">
        <w:rPr>
          <w:rFonts w:ascii="Palatino Linotype" w:hAnsi="Palatino Linotype"/>
          <w:lang w:val="en-ZA"/>
        </w:rPr>
        <w:t>Thus i</w:t>
      </w:r>
      <w:r w:rsidR="00F17AAA" w:rsidRPr="00375548">
        <w:rPr>
          <w:rFonts w:ascii="Palatino Linotype" w:hAnsi="Palatino Linotype"/>
          <w:lang w:val="en-ZA"/>
        </w:rPr>
        <w:t xml:space="preserve">n the play, when one lifts the membrane of sophisticated ideology (freedom, democracy, human rights), one discovers the myth of Faust as the central, enduring reality of human interaction and societal construction in the South African context. </w:t>
      </w:r>
    </w:p>
    <w:p w14:paraId="7A042956" w14:textId="77777777" w:rsidR="00BC2712" w:rsidRDefault="00BC2712" w:rsidP="00BC2712">
      <w:pPr>
        <w:pBdr>
          <w:bottom w:val="single" w:sz="6" w:space="1" w:color="auto"/>
        </w:pBdr>
        <w:jc w:val="both"/>
        <w:rPr>
          <w:rFonts w:ascii="Palatino Linotype" w:hAnsi="Palatino Linotype"/>
        </w:rPr>
      </w:pPr>
    </w:p>
    <w:p w14:paraId="31FB8F9B" w14:textId="77777777" w:rsidR="00530E31" w:rsidRDefault="00867F1E" w:rsidP="00530E31">
      <w:pPr>
        <w:pBdr>
          <w:bottom w:val="single" w:sz="6" w:space="1" w:color="auto"/>
        </w:pBdr>
        <w:jc w:val="both"/>
        <w:rPr>
          <w:rFonts w:ascii="Palatino Linotype" w:hAnsi="Palatino Linotype"/>
        </w:rPr>
      </w:pPr>
      <w:r w:rsidRPr="00BC2712">
        <w:rPr>
          <w:rFonts w:ascii="Palatino Linotype" w:hAnsi="Palatino Linotype"/>
          <w:color w:val="333333"/>
        </w:rPr>
        <w:t>As in some of the other plays, here the character</w:t>
      </w:r>
      <w:r w:rsidR="001A7CBF" w:rsidRPr="00BC2712">
        <w:rPr>
          <w:rFonts w:ascii="Palatino Linotype" w:hAnsi="Palatino Linotype"/>
          <w:color w:val="333333"/>
        </w:rPr>
        <w:t>s struggle with the</w:t>
      </w:r>
      <w:r w:rsidR="00866366" w:rsidRPr="00BC2712">
        <w:rPr>
          <w:rFonts w:ascii="Palatino Linotype" w:hAnsi="Palatino Linotype"/>
          <w:color w:val="333333"/>
        </w:rPr>
        <w:t xml:space="preserve"> new</w:t>
      </w:r>
      <w:r w:rsidRPr="00BC2712">
        <w:rPr>
          <w:rFonts w:ascii="Palatino Linotype" w:hAnsi="Palatino Linotype"/>
          <w:color w:val="333333"/>
        </w:rPr>
        <w:t xml:space="preserve"> binary of the great democratic promise of agency and the State’s need to divert agency to serve business, which is in the State’s interest (as the State increases tax and has another method to control the masses). Further, privatization of police goes beyond consumerist ideology</w:t>
      </w:r>
      <w:r w:rsidR="00EF000F" w:rsidRPr="00BC2712">
        <w:rPr>
          <w:rFonts w:ascii="Palatino Linotype" w:hAnsi="Palatino Linotype"/>
          <w:color w:val="333333"/>
        </w:rPr>
        <w:t>. It</w:t>
      </w:r>
      <w:r w:rsidRPr="00BC2712">
        <w:rPr>
          <w:rFonts w:ascii="Palatino Linotype" w:hAnsi="Palatino Linotype"/>
          <w:color w:val="333333"/>
        </w:rPr>
        <w:t xml:space="preserve"> diverts individual agency itse</w:t>
      </w:r>
      <w:r w:rsidR="00DF1F3D" w:rsidRPr="00BC2712">
        <w:rPr>
          <w:rFonts w:ascii="Palatino Linotype" w:hAnsi="Palatino Linotype"/>
          <w:color w:val="333333"/>
        </w:rPr>
        <w:t>lf as fear of crime limits</w:t>
      </w:r>
      <w:r w:rsidR="00CC724F" w:rsidRPr="00BC2712">
        <w:rPr>
          <w:rFonts w:ascii="Palatino Linotype" w:hAnsi="Palatino Linotype"/>
          <w:color w:val="333333"/>
        </w:rPr>
        <w:t xml:space="preserve"> notions of free</w:t>
      </w:r>
      <w:r w:rsidRPr="00BC2712">
        <w:rPr>
          <w:rFonts w:ascii="Palatino Linotype" w:hAnsi="Palatino Linotype"/>
          <w:color w:val="333333"/>
        </w:rPr>
        <w:t xml:space="preserve"> choice</w:t>
      </w:r>
      <w:r w:rsidR="0090758C" w:rsidRPr="00BC2712">
        <w:rPr>
          <w:rFonts w:ascii="Palatino Linotype" w:hAnsi="Palatino Linotype"/>
          <w:color w:val="333333"/>
        </w:rPr>
        <w:t xml:space="preserve"> a</w:t>
      </w:r>
      <w:r w:rsidR="00E815B4" w:rsidRPr="00BC2712">
        <w:rPr>
          <w:rFonts w:ascii="Palatino Linotype" w:hAnsi="Palatino Linotype"/>
          <w:color w:val="333333"/>
        </w:rPr>
        <w:t>s citizens surrender freedom and pay for</w:t>
      </w:r>
      <w:r w:rsidR="0090758C" w:rsidRPr="00BC2712">
        <w:rPr>
          <w:rFonts w:ascii="Palatino Linotype" w:hAnsi="Palatino Linotype"/>
          <w:color w:val="333333"/>
        </w:rPr>
        <w:t xml:space="preserve"> </w:t>
      </w:r>
      <w:r w:rsidR="00C17EAD" w:rsidRPr="00BC2712">
        <w:rPr>
          <w:rFonts w:ascii="Palatino Linotype" w:hAnsi="Palatino Linotype"/>
          <w:color w:val="333333"/>
        </w:rPr>
        <w:t xml:space="preserve">privatized </w:t>
      </w:r>
      <w:r w:rsidR="0090758C" w:rsidRPr="00BC2712">
        <w:rPr>
          <w:rFonts w:ascii="Palatino Linotype" w:hAnsi="Palatino Linotype"/>
          <w:color w:val="333333"/>
        </w:rPr>
        <w:t>security.</w:t>
      </w:r>
      <w:r w:rsidRPr="00BC2712">
        <w:rPr>
          <w:rFonts w:ascii="Palatino Linotype" w:hAnsi="Palatino Linotype"/>
          <w:color w:val="333333"/>
        </w:rPr>
        <w:t xml:space="preserve"> The legacy o</w:t>
      </w:r>
      <w:r w:rsidR="00E815B4" w:rsidRPr="00BC2712">
        <w:rPr>
          <w:rFonts w:ascii="Palatino Linotype" w:hAnsi="Palatino Linotype"/>
          <w:color w:val="333333"/>
        </w:rPr>
        <w:t>f the crime of colonization</w:t>
      </w:r>
      <w:r w:rsidRPr="00BC2712">
        <w:rPr>
          <w:rFonts w:ascii="Palatino Linotype" w:hAnsi="Palatino Linotype"/>
          <w:color w:val="333333"/>
        </w:rPr>
        <w:t xml:space="preserve"> echoes from history in the play,</w:t>
      </w:r>
      <w:r w:rsidR="00A306D6" w:rsidRPr="00BC2712">
        <w:rPr>
          <w:rFonts w:ascii="Palatino Linotype" w:hAnsi="Palatino Linotype"/>
          <w:color w:val="333333"/>
        </w:rPr>
        <w:t xml:space="preserve"> and, as one era of the gleam</w:t>
      </w:r>
      <w:r w:rsidRPr="00BC2712">
        <w:rPr>
          <w:rFonts w:ascii="Palatino Linotype" w:hAnsi="Palatino Linotype"/>
          <w:color w:val="333333"/>
        </w:rPr>
        <w:t xml:space="preserve"> of the binary fades, another is born. But the immediate primary focus of the play is the linking of the privatization of security wit</w:t>
      </w:r>
      <w:r w:rsidR="00905150" w:rsidRPr="00BC2712">
        <w:rPr>
          <w:rFonts w:ascii="Palatino Linotype" w:hAnsi="Palatino Linotype"/>
          <w:color w:val="333333"/>
        </w:rPr>
        <w:t>h business. This requires</w:t>
      </w:r>
      <w:r w:rsidRPr="00BC2712">
        <w:rPr>
          <w:rFonts w:ascii="Palatino Linotype" w:hAnsi="Palatino Linotype"/>
          <w:color w:val="333333"/>
        </w:rPr>
        <w:t xml:space="preserve"> the </w:t>
      </w:r>
      <w:r w:rsidR="003E4371" w:rsidRPr="00BC2712">
        <w:rPr>
          <w:rFonts w:ascii="Palatino Linotype" w:hAnsi="Palatino Linotype"/>
          <w:color w:val="333333"/>
        </w:rPr>
        <w:t xml:space="preserve">State to abdicate its </w:t>
      </w:r>
      <w:r w:rsidRPr="00BC2712">
        <w:rPr>
          <w:rFonts w:ascii="Palatino Linotype" w:hAnsi="Palatino Linotype"/>
          <w:color w:val="333333"/>
        </w:rPr>
        <w:t>responsibility for</w:t>
      </w:r>
      <w:r w:rsidR="003E4371" w:rsidRPr="00BC2712">
        <w:rPr>
          <w:rFonts w:ascii="Palatino Linotype" w:hAnsi="Palatino Linotype"/>
          <w:color w:val="333333"/>
        </w:rPr>
        <w:t xml:space="preserve"> citizens’ security</w:t>
      </w:r>
      <w:r w:rsidRPr="00BC2712">
        <w:rPr>
          <w:rFonts w:ascii="Palatino Linotype" w:hAnsi="Palatino Linotype"/>
          <w:color w:val="333333"/>
        </w:rPr>
        <w:t xml:space="preserve">. </w:t>
      </w:r>
      <w:proofErr w:type="gramStart"/>
      <w:r w:rsidRPr="00BC2712">
        <w:rPr>
          <w:rFonts w:ascii="Palatino Linotype" w:hAnsi="Palatino Linotype"/>
          <w:color w:val="333333"/>
        </w:rPr>
        <w:t>The result?</w:t>
      </w:r>
      <w:proofErr w:type="gramEnd"/>
      <w:r w:rsidRPr="00BC2712">
        <w:rPr>
          <w:rFonts w:ascii="Palatino Linotype" w:hAnsi="Palatino Linotype"/>
          <w:color w:val="333333"/>
        </w:rPr>
        <w:t xml:space="preserve"> State abdication here can be seen as a covert diverting of agency towards fear and thus, further State control of the people. This is in the State’s interests in terms of the way power requires the acquiescence of the population.</w:t>
      </w:r>
      <w:r w:rsidR="00375548" w:rsidRPr="00BC2712">
        <w:rPr>
          <w:rFonts w:ascii="Palatino Linotype" w:hAnsi="Palatino Linotype"/>
          <w:color w:val="333333"/>
        </w:rPr>
        <w:t xml:space="preserve"> </w:t>
      </w:r>
      <w:r w:rsidR="00FC2B06" w:rsidRPr="00BC2712">
        <w:rPr>
          <w:rFonts w:ascii="Palatino Linotype" w:hAnsi="Palatino Linotype"/>
          <w:color w:val="333333"/>
        </w:rPr>
        <w:t>A</w:t>
      </w:r>
      <w:r w:rsidR="00375548" w:rsidRPr="00BC2712">
        <w:rPr>
          <w:rFonts w:ascii="Palatino Linotype" w:hAnsi="Palatino Linotype"/>
          <w:color w:val="333333"/>
        </w:rPr>
        <w:t>lso a</w:t>
      </w:r>
      <w:r w:rsidR="00FC2B06" w:rsidRPr="00BC2712">
        <w:rPr>
          <w:rFonts w:ascii="Palatino Linotype" w:hAnsi="Palatino Linotype"/>
          <w:color w:val="333333"/>
        </w:rPr>
        <w:t xml:space="preserve">s in some of the other plays, this need to delay or divert agency leads us to a deeper nuance in the understanding of the criminalization of history and daily life in the colonial and postcolonial eras. We see that the binary arrangement of ideology and its attendant internalization in identity construction gives rise to something much deeper than rage against (or, as in the play, collusion with) </w:t>
      </w:r>
      <w:r w:rsidR="00566BAD" w:rsidRPr="00BC2712">
        <w:rPr>
          <w:rFonts w:ascii="Palatino Linotype" w:hAnsi="Palatino Linotype"/>
          <w:color w:val="333333"/>
        </w:rPr>
        <w:t>corruption. It</w:t>
      </w:r>
      <w:r w:rsidR="00FC2B06" w:rsidRPr="00BC2712">
        <w:rPr>
          <w:rFonts w:ascii="Palatino Linotype" w:hAnsi="Palatino Linotype"/>
          <w:color w:val="333333"/>
        </w:rPr>
        <w:t xml:space="preserve"> gives rise to the no</w:t>
      </w:r>
      <w:r w:rsidR="00566BAD" w:rsidRPr="00BC2712">
        <w:rPr>
          <w:rFonts w:ascii="Palatino Linotype" w:hAnsi="Palatino Linotype"/>
          <w:color w:val="333333"/>
        </w:rPr>
        <w:t xml:space="preserve">tion that the </w:t>
      </w:r>
      <w:r w:rsidR="00510900" w:rsidRPr="00BC2712">
        <w:rPr>
          <w:rFonts w:ascii="Palatino Linotype" w:hAnsi="Palatino Linotype"/>
          <w:color w:val="333333"/>
        </w:rPr>
        <w:t>colonial arrangement</w:t>
      </w:r>
      <w:r w:rsidR="00FC2B06" w:rsidRPr="00BC2712">
        <w:rPr>
          <w:rFonts w:ascii="Palatino Linotype" w:hAnsi="Palatino Linotype"/>
          <w:color w:val="333333"/>
        </w:rPr>
        <w:t xml:space="preserve"> of binaries has returned, albeit in new clothes. The play also suggests that individuals can only survive and surmount or outwit</w:t>
      </w:r>
      <w:r w:rsidR="00566BAD" w:rsidRPr="00BC2712">
        <w:rPr>
          <w:rFonts w:ascii="Palatino Linotype" w:hAnsi="Palatino Linotype"/>
          <w:color w:val="333333"/>
        </w:rPr>
        <w:t xml:space="preserve"> this</w:t>
      </w:r>
      <w:r w:rsidR="00FC2B06" w:rsidRPr="00BC2712">
        <w:rPr>
          <w:rFonts w:ascii="Palatino Linotype" w:hAnsi="Palatino Linotype"/>
          <w:color w:val="333333"/>
        </w:rPr>
        <w:t xml:space="preserve"> when they participate in the lived notion that the reality is to arrange daily life </w:t>
      </w:r>
      <w:r w:rsidR="00FC2B06" w:rsidRPr="00BC2712">
        <w:rPr>
          <w:rFonts w:ascii="Palatino Linotype" w:hAnsi="Palatino Linotype"/>
          <w:color w:val="333333"/>
        </w:rPr>
        <w:lastRenderedPageBreak/>
        <w:t xml:space="preserve">according to the Faustian bargain. As in </w:t>
      </w:r>
      <w:r w:rsidR="00FC2B06" w:rsidRPr="00BC2712">
        <w:rPr>
          <w:rFonts w:ascii="Palatino Linotype" w:hAnsi="Palatino Linotype"/>
          <w:i/>
          <w:color w:val="333333"/>
        </w:rPr>
        <w:t>Relativity</w:t>
      </w:r>
      <w:r w:rsidR="00FC2B06" w:rsidRPr="00BC2712">
        <w:rPr>
          <w:rFonts w:ascii="Palatino Linotype" w:hAnsi="Palatino Linotype"/>
          <w:color w:val="333333"/>
        </w:rPr>
        <w:t xml:space="preserve">, survival is the obvious driving theme in the play. But, in </w:t>
      </w:r>
      <w:r w:rsidR="00FC2B06" w:rsidRPr="00BC2712">
        <w:rPr>
          <w:rFonts w:ascii="Palatino Linotype" w:hAnsi="Palatino Linotype"/>
          <w:i/>
          <w:color w:val="333333"/>
        </w:rPr>
        <w:t>Armed</w:t>
      </w:r>
      <w:r w:rsidR="00FC2B06" w:rsidRPr="00BC2712">
        <w:rPr>
          <w:rFonts w:ascii="Palatino Linotype" w:hAnsi="Palatino Linotype"/>
          <w:color w:val="333333"/>
        </w:rPr>
        <w:t xml:space="preserve"> </w:t>
      </w:r>
      <w:r w:rsidR="00FC2B06" w:rsidRPr="00BC2712">
        <w:rPr>
          <w:rFonts w:ascii="Palatino Linotype" w:hAnsi="Palatino Linotype"/>
          <w:i/>
          <w:color w:val="333333"/>
        </w:rPr>
        <w:t>Response</w:t>
      </w:r>
      <w:r w:rsidR="00FC2B06" w:rsidRPr="00BC2712">
        <w:rPr>
          <w:rFonts w:ascii="Palatino Linotype" w:hAnsi="Palatino Linotype"/>
          <w:color w:val="333333"/>
        </w:rPr>
        <w:t>, it is the Faustian bargain, rather than rage and violence, which help</w:t>
      </w:r>
      <w:r w:rsidR="00FD06C1" w:rsidRPr="00BC2712">
        <w:rPr>
          <w:rFonts w:ascii="Palatino Linotype" w:hAnsi="Palatino Linotype"/>
          <w:color w:val="333333"/>
        </w:rPr>
        <w:t>s</w:t>
      </w:r>
      <w:r w:rsidR="00FC2B06" w:rsidRPr="00BC2712">
        <w:rPr>
          <w:rFonts w:ascii="Palatino Linotype" w:hAnsi="Palatino Linotype"/>
          <w:color w:val="333333"/>
        </w:rPr>
        <w:t xml:space="preserve"> the </w:t>
      </w:r>
      <w:proofErr w:type="gramStart"/>
      <w:r w:rsidR="00FC2B06" w:rsidRPr="00BC2712">
        <w:rPr>
          <w:rFonts w:ascii="Palatino Linotype" w:hAnsi="Palatino Linotype"/>
          <w:color w:val="333333"/>
        </w:rPr>
        <w:t>characters</w:t>
      </w:r>
      <w:proofErr w:type="gramEnd"/>
      <w:r w:rsidR="00FC2B06" w:rsidRPr="00BC2712">
        <w:rPr>
          <w:rFonts w:ascii="Palatino Linotype" w:hAnsi="Palatino Linotype"/>
          <w:color w:val="333333"/>
        </w:rPr>
        <w:t xml:space="preserve"> resolve their inner conflict.</w:t>
      </w:r>
      <w:r w:rsidR="00FC2B06" w:rsidRPr="00BC2712">
        <w:rPr>
          <w:rFonts w:ascii="Palatino Linotype" w:hAnsi="Palatino Linotype"/>
          <w:i/>
          <w:color w:val="333333"/>
        </w:rPr>
        <w:t xml:space="preserve"> </w:t>
      </w:r>
      <w:r w:rsidR="00FC2B06" w:rsidRPr="00BC2712">
        <w:rPr>
          <w:rFonts w:ascii="Palatino Linotype" w:hAnsi="Palatino Linotype"/>
          <w:color w:val="333333"/>
        </w:rPr>
        <w:t>In this way, the play adds to the representation of crime and violence as articulated in the other plays and suggests that the great</w:t>
      </w:r>
      <w:r w:rsidR="002439A4" w:rsidRPr="00BC2712">
        <w:rPr>
          <w:rFonts w:ascii="Palatino Linotype" w:hAnsi="Palatino Linotype"/>
          <w:color w:val="333333"/>
        </w:rPr>
        <w:t xml:space="preserve"> crime</w:t>
      </w:r>
      <w:r w:rsidR="00FC2B06" w:rsidRPr="00BC2712">
        <w:rPr>
          <w:rFonts w:ascii="Palatino Linotype" w:hAnsi="Palatino Linotype"/>
          <w:color w:val="333333"/>
        </w:rPr>
        <w:t xml:space="preserve"> </w:t>
      </w:r>
      <w:r w:rsidR="00992B39" w:rsidRPr="00BC2712">
        <w:rPr>
          <w:rFonts w:ascii="Palatino Linotype" w:hAnsi="Palatino Linotype"/>
          <w:color w:val="333333"/>
        </w:rPr>
        <w:t>occurs on a</w:t>
      </w:r>
      <w:r w:rsidR="00FC2B06" w:rsidRPr="00BC2712">
        <w:rPr>
          <w:rFonts w:ascii="Palatino Linotype" w:hAnsi="Palatino Linotype"/>
          <w:color w:val="333333"/>
        </w:rPr>
        <w:t xml:space="preserve"> deeper</w:t>
      </w:r>
      <w:r w:rsidR="00992B39" w:rsidRPr="00BC2712">
        <w:rPr>
          <w:rFonts w:ascii="Palatino Linotype" w:hAnsi="Palatino Linotype"/>
          <w:color w:val="333333"/>
        </w:rPr>
        <w:t xml:space="preserve"> level</w:t>
      </w:r>
      <w:r w:rsidR="00D210EB" w:rsidRPr="00BC2712">
        <w:rPr>
          <w:rFonts w:ascii="Palatino Linotype" w:hAnsi="Palatino Linotype"/>
          <w:color w:val="333333"/>
        </w:rPr>
        <w:t>.</w:t>
      </w:r>
      <w:r w:rsidR="00530E31">
        <w:rPr>
          <w:rFonts w:ascii="Palatino Linotype" w:hAnsi="Palatino Linotype"/>
        </w:rPr>
        <w:t xml:space="preserve"> </w:t>
      </w:r>
    </w:p>
    <w:p w14:paraId="7875E2E8" w14:textId="77777777" w:rsidR="00530E31" w:rsidRDefault="00530E31" w:rsidP="00530E31">
      <w:pPr>
        <w:pBdr>
          <w:bottom w:val="single" w:sz="6" w:space="1" w:color="auto"/>
        </w:pBdr>
        <w:jc w:val="both"/>
        <w:rPr>
          <w:rFonts w:ascii="Palatino Linotype" w:hAnsi="Palatino Linotype"/>
        </w:rPr>
      </w:pPr>
    </w:p>
    <w:p w14:paraId="5D0992C6" w14:textId="77777777" w:rsidR="0044640B" w:rsidRPr="0044640B" w:rsidRDefault="00F2176A" w:rsidP="0044640B">
      <w:pPr>
        <w:pBdr>
          <w:bottom w:val="single" w:sz="6" w:space="1" w:color="auto"/>
        </w:pBdr>
        <w:jc w:val="both"/>
        <w:rPr>
          <w:rFonts w:ascii="Palatino Linotype" w:hAnsi="Palatino Linotype"/>
        </w:rPr>
      </w:pPr>
      <w:r w:rsidRPr="0044640B">
        <w:rPr>
          <w:rFonts w:ascii="Palatino Linotype" w:hAnsi="Palatino Linotype"/>
          <w:color w:val="333333"/>
        </w:rPr>
        <w:t>This level</w:t>
      </w:r>
      <w:r w:rsidR="00D210EB" w:rsidRPr="0044640B">
        <w:rPr>
          <w:rFonts w:ascii="Palatino Linotype" w:hAnsi="Palatino Linotype"/>
          <w:color w:val="333333"/>
        </w:rPr>
        <w:t xml:space="preserve"> is </w:t>
      </w:r>
      <w:r w:rsidR="00BD5A9D" w:rsidRPr="0044640B">
        <w:rPr>
          <w:rFonts w:ascii="Palatino Linotype" w:hAnsi="Palatino Linotype"/>
          <w:color w:val="333333"/>
        </w:rPr>
        <w:t>that</w:t>
      </w:r>
      <w:r w:rsidR="001F591D" w:rsidRPr="0044640B">
        <w:rPr>
          <w:rFonts w:ascii="Palatino Linotype" w:hAnsi="Palatino Linotype"/>
          <w:color w:val="333333"/>
        </w:rPr>
        <w:t xml:space="preserve"> the</w:t>
      </w:r>
      <w:r w:rsidR="00BD5A9D" w:rsidRPr="0044640B">
        <w:rPr>
          <w:rFonts w:ascii="Palatino Linotype" w:hAnsi="Palatino Linotype"/>
          <w:color w:val="333333"/>
        </w:rPr>
        <w:t xml:space="preserve"> n</w:t>
      </w:r>
      <w:r w:rsidR="00EA4CC7" w:rsidRPr="0044640B">
        <w:rPr>
          <w:rFonts w:ascii="Palatino Linotype" w:hAnsi="Palatino Linotype"/>
          <w:color w:val="333333"/>
        </w:rPr>
        <w:t>ormalizing</w:t>
      </w:r>
      <w:r w:rsidR="001F591D" w:rsidRPr="0044640B">
        <w:rPr>
          <w:rFonts w:ascii="Palatino Linotype" w:hAnsi="Palatino Linotype"/>
          <w:color w:val="333333"/>
        </w:rPr>
        <w:t xml:space="preserve"> of</w:t>
      </w:r>
      <w:r w:rsidR="00EA4CC7" w:rsidRPr="0044640B">
        <w:rPr>
          <w:rFonts w:ascii="Palatino Linotype" w:hAnsi="Palatino Linotype"/>
          <w:color w:val="333333"/>
        </w:rPr>
        <w:t xml:space="preserve"> the criminalization of society is taken a step further as the State, business and the police are not simply in corrupt collusion, but are portrayed as the victim</w:t>
      </w:r>
      <w:r w:rsidR="00BD5A9D" w:rsidRPr="0044640B">
        <w:rPr>
          <w:rFonts w:ascii="Palatino Linotype" w:hAnsi="Palatino Linotype"/>
          <w:color w:val="333333"/>
        </w:rPr>
        <w:t>s</w:t>
      </w:r>
      <w:r w:rsidR="00EA4CC7" w:rsidRPr="0044640B">
        <w:rPr>
          <w:rFonts w:ascii="Palatino Linotype" w:hAnsi="Palatino Linotype"/>
          <w:color w:val="333333"/>
        </w:rPr>
        <w:t xml:space="preserve"> of crime as much as the ordinary individual. Crime is depicted as all pervasive so all State institutions are also victims and business is shown as merely trying to help the State and the individual. Thus all institutions and in</w:t>
      </w:r>
      <w:r w:rsidR="0084430E" w:rsidRPr="0044640B">
        <w:rPr>
          <w:rFonts w:ascii="Palatino Linotype" w:hAnsi="Palatino Linotype"/>
          <w:color w:val="333333"/>
        </w:rPr>
        <w:t xml:space="preserve">dividuals are victims of crime, </w:t>
      </w:r>
      <w:r w:rsidR="00EA4CC7" w:rsidRPr="0044640B">
        <w:rPr>
          <w:rFonts w:ascii="Palatino Linotype" w:hAnsi="Palatino Linotype"/>
          <w:color w:val="333333"/>
        </w:rPr>
        <w:t>with business being the ironic, reluctant rescuer. The concealment of profit (for business and the State through taxes on business and keeping the individual in fear, t</w:t>
      </w:r>
      <w:r w:rsidR="006A4A2E" w:rsidRPr="0044640B">
        <w:rPr>
          <w:rFonts w:ascii="Palatino Linotype" w:hAnsi="Palatino Linotype"/>
          <w:color w:val="333333"/>
        </w:rPr>
        <w:t>hus diverting agency) is the crime</w:t>
      </w:r>
      <w:r w:rsidR="00EA4CC7" w:rsidRPr="0044640B">
        <w:rPr>
          <w:rFonts w:ascii="Palatino Linotype" w:hAnsi="Palatino Linotype"/>
          <w:color w:val="333333"/>
        </w:rPr>
        <w:t xml:space="preserve"> and this furthers the entrenchment of the process of normalizing crime and violence.</w:t>
      </w:r>
      <w:r w:rsidR="00530E31" w:rsidRPr="0044640B">
        <w:rPr>
          <w:rFonts w:ascii="Palatino Linotype" w:hAnsi="Palatino Linotype"/>
          <w:color w:val="333333"/>
        </w:rPr>
        <w:t xml:space="preserve"> </w:t>
      </w:r>
      <w:r w:rsidR="00255FED" w:rsidRPr="0044640B">
        <w:rPr>
          <w:rFonts w:ascii="Palatino Linotype" w:hAnsi="Palatino Linotype"/>
          <w:color w:val="333333"/>
        </w:rPr>
        <w:t>The politics of the black</w:t>
      </w:r>
      <w:r w:rsidR="00B75EAD" w:rsidRPr="0044640B">
        <w:rPr>
          <w:rFonts w:ascii="Palatino Linotype" w:hAnsi="Palatino Linotype"/>
          <w:color w:val="333333"/>
        </w:rPr>
        <w:t>,</w:t>
      </w:r>
      <w:r w:rsidR="00255FED" w:rsidRPr="0044640B">
        <w:rPr>
          <w:rFonts w:ascii="Palatino Linotype" w:hAnsi="Palatino Linotype"/>
          <w:color w:val="333333"/>
        </w:rPr>
        <w:t xml:space="preserve"> white or mixed race characters is that the binary surrenders to the Faustian bargain wherein one sees that all the socially constructed subjects </w:t>
      </w:r>
      <w:r w:rsidR="00B75EAD" w:rsidRPr="0044640B">
        <w:rPr>
          <w:rFonts w:ascii="Palatino Linotype" w:hAnsi="Palatino Linotype"/>
          <w:color w:val="333333"/>
        </w:rPr>
        <w:t>are reduced to making Faustian bargains. Moreover</w:t>
      </w:r>
      <w:r w:rsidR="00255FED" w:rsidRPr="0044640B">
        <w:rPr>
          <w:rFonts w:ascii="Palatino Linotype" w:hAnsi="Palatino Linotype"/>
          <w:color w:val="333333"/>
        </w:rPr>
        <w:t xml:space="preserve">, this is seen as </w:t>
      </w:r>
      <w:r w:rsidR="00530E31" w:rsidRPr="0044640B">
        <w:rPr>
          <w:rFonts w:ascii="Palatino Linotype" w:hAnsi="Palatino Linotype"/>
          <w:color w:val="333333"/>
        </w:rPr>
        <w:t xml:space="preserve">being </w:t>
      </w:r>
      <w:r w:rsidR="00255FED" w:rsidRPr="0044640B">
        <w:rPr>
          <w:rFonts w:ascii="Palatino Linotype" w:hAnsi="Palatino Linotype"/>
          <w:color w:val="333333"/>
        </w:rPr>
        <w:t>at the core of all human, societal and institutional interaction</w:t>
      </w:r>
      <w:r w:rsidR="00F605C6" w:rsidRPr="0044640B">
        <w:rPr>
          <w:rFonts w:ascii="Palatino Linotype" w:hAnsi="Palatino Linotype"/>
          <w:color w:val="333333"/>
        </w:rPr>
        <w:t>. Further, in the play, when this</w:t>
      </w:r>
      <w:r w:rsidR="00255FED" w:rsidRPr="0044640B">
        <w:rPr>
          <w:rFonts w:ascii="Palatino Linotype" w:hAnsi="Palatino Linotype"/>
          <w:color w:val="333333"/>
        </w:rPr>
        <w:t xml:space="preserve"> bargain is revealed as core, the society begins to profoundly fracture. In these moments, great grief ensues</w:t>
      </w:r>
      <w:r w:rsidR="00F43DBB" w:rsidRPr="0044640B">
        <w:rPr>
          <w:rFonts w:ascii="Palatino Linotype" w:hAnsi="Palatino Linotype"/>
          <w:color w:val="333333"/>
        </w:rPr>
        <w:t xml:space="preserve"> in the audience</w:t>
      </w:r>
      <w:r w:rsidR="00255FED" w:rsidRPr="0044640B">
        <w:rPr>
          <w:rFonts w:ascii="Palatino Linotype" w:hAnsi="Palatino Linotype"/>
          <w:color w:val="333333"/>
        </w:rPr>
        <w:t xml:space="preserve"> – grief at history, at how the society is being newly constructed, and grief for an uncertain future. Noting the core argument in this article, it is in such moments of grief that one perceives how the greater histor</w:t>
      </w:r>
      <w:r w:rsidR="00B75EAD" w:rsidRPr="0044640B">
        <w:rPr>
          <w:rFonts w:ascii="Palatino Linotype" w:hAnsi="Palatino Linotype"/>
          <w:color w:val="333333"/>
        </w:rPr>
        <w:t>ical crime infiltrates,</w:t>
      </w:r>
      <w:r w:rsidR="00255FED" w:rsidRPr="0044640B">
        <w:rPr>
          <w:rFonts w:ascii="Palatino Linotype" w:hAnsi="Palatino Linotype"/>
          <w:color w:val="333333"/>
        </w:rPr>
        <w:t xml:space="preserve"> and, in new clothes, ‘colonizes’ the present</w:t>
      </w:r>
      <w:r w:rsidR="00B75EAD" w:rsidRPr="0044640B">
        <w:rPr>
          <w:rFonts w:ascii="Palatino Linotype" w:hAnsi="Palatino Linotype"/>
          <w:color w:val="333333"/>
        </w:rPr>
        <w:t>.</w:t>
      </w:r>
      <w:r w:rsidR="00255FED" w:rsidRPr="0044640B">
        <w:rPr>
          <w:rFonts w:ascii="Palatino Linotype" w:hAnsi="Palatino Linotype"/>
          <w:b/>
          <w:color w:val="333333"/>
        </w:rPr>
        <w:t xml:space="preserve"> </w:t>
      </w:r>
      <w:r w:rsidR="00530E31" w:rsidRPr="0044640B">
        <w:rPr>
          <w:rFonts w:ascii="Palatino Linotype" w:hAnsi="Palatino Linotype"/>
          <w:color w:val="333333"/>
        </w:rPr>
        <w:t>Perhaps</w:t>
      </w:r>
      <w:r w:rsidR="00255FED" w:rsidRPr="0044640B">
        <w:rPr>
          <w:rFonts w:ascii="Palatino Linotype" w:hAnsi="Palatino Linotype"/>
          <w:color w:val="333333"/>
        </w:rPr>
        <w:t xml:space="preserve"> history really</w:t>
      </w:r>
      <w:r w:rsidR="00E0022B" w:rsidRPr="0044640B">
        <w:rPr>
          <w:rFonts w:ascii="Palatino Linotype" w:hAnsi="Palatino Linotype"/>
          <w:color w:val="333333"/>
        </w:rPr>
        <w:t xml:space="preserve"> is the history of colonization and resistance.</w:t>
      </w:r>
    </w:p>
    <w:p w14:paraId="5959D42E" w14:textId="77777777" w:rsidR="0044640B" w:rsidRPr="0044640B" w:rsidRDefault="0044640B" w:rsidP="0044640B">
      <w:pPr>
        <w:pBdr>
          <w:bottom w:val="single" w:sz="6" w:space="1" w:color="auto"/>
        </w:pBdr>
        <w:jc w:val="both"/>
        <w:rPr>
          <w:rFonts w:ascii="Palatino Linotype" w:hAnsi="Palatino Linotype"/>
        </w:rPr>
      </w:pPr>
    </w:p>
    <w:p w14:paraId="662DC5D8" w14:textId="77777777" w:rsidR="0044640B" w:rsidRPr="0044640B" w:rsidRDefault="0044640B" w:rsidP="0044640B">
      <w:pPr>
        <w:pBdr>
          <w:bottom w:val="single" w:sz="6" w:space="1" w:color="auto"/>
        </w:pBdr>
        <w:jc w:val="both"/>
        <w:rPr>
          <w:rFonts w:ascii="Palatino Linotype" w:hAnsi="Palatino Linotype"/>
        </w:rPr>
      </w:pPr>
    </w:p>
    <w:p w14:paraId="34B199C5" w14:textId="77777777" w:rsidR="0044640B" w:rsidRPr="0044640B" w:rsidRDefault="00C27F64" w:rsidP="0044640B">
      <w:pPr>
        <w:pBdr>
          <w:bottom w:val="single" w:sz="6" w:space="1" w:color="auto"/>
        </w:pBdr>
        <w:jc w:val="both"/>
        <w:rPr>
          <w:rFonts w:ascii="Palatino Linotype" w:hAnsi="Palatino Linotype"/>
        </w:rPr>
      </w:pPr>
      <w:r w:rsidRPr="0044640B">
        <w:rPr>
          <w:rFonts w:ascii="Palatino Linotype" w:hAnsi="Palatino Linotype"/>
          <w:b/>
          <w:sz w:val="28"/>
          <w:szCs w:val="28"/>
          <w:lang w:val="en-ZA"/>
        </w:rPr>
        <w:t>Conclusion</w:t>
      </w:r>
    </w:p>
    <w:p w14:paraId="68BBE30B" w14:textId="77777777" w:rsidR="0044640B" w:rsidRPr="0044640B" w:rsidRDefault="0044640B" w:rsidP="0044640B">
      <w:pPr>
        <w:pBdr>
          <w:bottom w:val="single" w:sz="6" w:space="1" w:color="auto"/>
        </w:pBdr>
        <w:jc w:val="both"/>
        <w:rPr>
          <w:rFonts w:ascii="Palatino Linotype" w:hAnsi="Palatino Linotype"/>
        </w:rPr>
      </w:pPr>
    </w:p>
    <w:p w14:paraId="1D69420A" w14:textId="1F14CE79" w:rsidR="0044640B" w:rsidRDefault="00F63B34" w:rsidP="0044640B">
      <w:pPr>
        <w:pBdr>
          <w:bottom w:val="single" w:sz="6" w:space="1" w:color="auto"/>
        </w:pBdr>
        <w:jc w:val="both"/>
        <w:rPr>
          <w:rFonts w:ascii="Palatino Linotype" w:hAnsi="Palatino Linotype"/>
          <w:lang w:val="en-ZA"/>
        </w:rPr>
      </w:pPr>
      <w:r w:rsidRPr="0044640B">
        <w:rPr>
          <w:rFonts w:ascii="Palatino Linotype" w:hAnsi="Palatino Linotype"/>
          <w:lang w:val="en-ZA"/>
        </w:rPr>
        <w:t>These plays “photograph” a post</w:t>
      </w:r>
      <w:r w:rsidR="005C71CC" w:rsidRPr="0044640B">
        <w:rPr>
          <w:rFonts w:ascii="Palatino Linotype" w:hAnsi="Palatino Linotype"/>
          <w:lang w:val="en-ZA"/>
        </w:rPr>
        <w:t>-</w:t>
      </w:r>
      <w:r w:rsidRPr="0044640B">
        <w:rPr>
          <w:rFonts w:ascii="Palatino Linotype" w:hAnsi="Palatino Linotype"/>
          <w:lang w:val="en-ZA"/>
        </w:rPr>
        <w:t xml:space="preserve">revolutionary </w:t>
      </w:r>
      <w:r w:rsidR="00530E31" w:rsidRPr="0044640B">
        <w:rPr>
          <w:rFonts w:ascii="Palatino Linotype" w:hAnsi="Palatino Linotype"/>
          <w:lang w:val="en-ZA"/>
        </w:rPr>
        <w:t xml:space="preserve">South African </w:t>
      </w:r>
      <w:r w:rsidRPr="0044640B">
        <w:rPr>
          <w:rFonts w:ascii="Palatino Linotype" w:hAnsi="Palatino Linotype"/>
          <w:lang w:val="en-ZA"/>
        </w:rPr>
        <w:t>society. They reveal</w:t>
      </w:r>
      <w:r w:rsidR="008654DE" w:rsidRPr="0044640B">
        <w:rPr>
          <w:rFonts w:ascii="Palatino Linotype" w:hAnsi="Palatino Linotype"/>
          <w:lang w:val="en-ZA"/>
        </w:rPr>
        <w:t xml:space="preserve"> a </w:t>
      </w:r>
      <w:r w:rsidRPr="0044640B">
        <w:rPr>
          <w:rFonts w:ascii="Palatino Linotype" w:hAnsi="Palatino Linotype"/>
          <w:lang w:val="en-ZA"/>
        </w:rPr>
        <w:t>dynamically changing sense of iden</w:t>
      </w:r>
      <w:r w:rsidR="00807748" w:rsidRPr="0044640B">
        <w:rPr>
          <w:rFonts w:ascii="Palatino Linotype" w:hAnsi="Palatino Linotype"/>
          <w:lang w:val="en-ZA"/>
        </w:rPr>
        <w:t>tity with attendant conceptual trends</w:t>
      </w:r>
      <w:r w:rsidRPr="0044640B">
        <w:rPr>
          <w:rFonts w:ascii="Palatino Linotype" w:hAnsi="Palatino Linotype"/>
          <w:lang w:val="en-ZA"/>
        </w:rPr>
        <w:t xml:space="preserve">. The plays present this brief moment in history, and </w:t>
      </w:r>
      <w:r w:rsidR="00530E31" w:rsidRPr="0044640B">
        <w:rPr>
          <w:rFonts w:ascii="Palatino Linotype" w:hAnsi="Palatino Linotype"/>
          <w:lang w:val="en-ZA"/>
        </w:rPr>
        <w:t>invite audience</w:t>
      </w:r>
      <w:r w:rsidR="00174A69" w:rsidRPr="0044640B">
        <w:rPr>
          <w:rFonts w:ascii="Palatino Linotype" w:hAnsi="Palatino Linotype"/>
          <w:lang w:val="en-ZA"/>
        </w:rPr>
        <w:t xml:space="preserve"> to see the entanglements</w:t>
      </w:r>
      <w:r w:rsidRPr="0044640B">
        <w:rPr>
          <w:rFonts w:ascii="Palatino Linotype" w:hAnsi="Palatino Linotype"/>
          <w:lang w:val="en-ZA"/>
        </w:rPr>
        <w:t xml:space="preserve"> of historical</w:t>
      </w:r>
      <w:r w:rsidR="00546904" w:rsidRPr="0044640B">
        <w:rPr>
          <w:rFonts w:ascii="Palatino Linotype" w:hAnsi="Palatino Linotype"/>
          <w:lang w:val="en-ZA"/>
        </w:rPr>
        <w:t>, colonial</w:t>
      </w:r>
      <w:r w:rsidRPr="0044640B">
        <w:rPr>
          <w:rFonts w:ascii="Palatino Linotype" w:hAnsi="Palatino Linotype"/>
          <w:lang w:val="en-ZA"/>
        </w:rPr>
        <w:t xml:space="preserve"> and contemporary forces.</w:t>
      </w:r>
      <w:r w:rsidR="007649F6" w:rsidRPr="0044640B">
        <w:rPr>
          <w:rFonts w:ascii="Palatino Linotype" w:hAnsi="Palatino Linotype"/>
          <w:lang w:val="en-ZA"/>
        </w:rPr>
        <w:t xml:space="preserve"> </w:t>
      </w:r>
      <w:r w:rsidR="00584C30" w:rsidRPr="0044640B">
        <w:rPr>
          <w:rFonts w:ascii="Palatino Linotype" w:hAnsi="Palatino Linotype"/>
          <w:lang w:val="en-ZA"/>
        </w:rPr>
        <w:t xml:space="preserve">Or, to put it poetically, </w:t>
      </w:r>
      <w:r w:rsidR="005D49F6" w:rsidRPr="0044640B">
        <w:rPr>
          <w:rFonts w:ascii="Palatino Linotype" w:hAnsi="Palatino Linotype"/>
          <w:lang w:val="en-ZA"/>
        </w:rPr>
        <w:t xml:space="preserve">history really is ‘a nightmare from which we are trying to </w:t>
      </w:r>
      <w:proofErr w:type="gramStart"/>
      <w:r w:rsidR="005D49F6" w:rsidRPr="0044640B">
        <w:rPr>
          <w:rFonts w:ascii="Palatino Linotype" w:hAnsi="Palatino Linotype"/>
          <w:lang w:val="en-ZA"/>
        </w:rPr>
        <w:t>awake</w:t>
      </w:r>
      <w:proofErr w:type="gramEnd"/>
      <w:r w:rsidR="005D49F6" w:rsidRPr="0044640B">
        <w:rPr>
          <w:rFonts w:ascii="Palatino Linotype" w:hAnsi="Palatino Linotype"/>
          <w:lang w:val="en-ZA"/>
        </w:rPr>
        <w:t>’</w:t>
      </w:r>
      <w:r w:rsidR="00F87308">
        <w:rPr>
          <w:rFonts w:ascii="Palatino Linotype" w:hAnsi="Palatino Linotype"/>
          <w:vertAlign w:val="superscript"/>
          <w:lang w:val="en-ZA"/>
        </w:rPr>
        <w:t>22</w:t>
      </w:r>
      <w:r w:rsidR="005D49F6" w:rsidRPr="0044640B">
        <w:rPr>
          <w:rFonts w:ascii="Palatino Linotype" w:hAnsi="Palatino Linotype"/>
          <w:lang w:val="en-ZA"/>
        </w:rPr>
        <w:t xml:space="preserve">, as Joyce wrote. </w:t>
      </w:r>
    </w:p>
    <w:p w14:paraId="231AB8C6" w14:textId="7FABE6FC" w:rsidR="0044640B" w:rsidRPr="0044640B" w:rsidRDefault="005B5D77" w:rsidP="0044640B">
      <w:pPr>
        <w:pBdr>
          <w:bottom w:val="single" w:sz="6" w:space="1" w:color="auto"/>
        </w:pBdr>
        <w:jc w:val="both"/>
        <w:rPr>
          <w:rFonts w:ascii="Palatino Linotype" w:hAnsi="Palatino Linotype"/>
          <w:lang w:val="en-ZA"/>
        </w:rPr>
      </w:pPr>
      <w:r w:rsidRPr="0044640B">
        <w:rPr>
          <w:rFonts w:ascii="Palatino Linotype" w:hAnsi="Palatino Linotype"/>
          <w:color w:val="222222"/>
        </w:rPr>
        <w:t>In relation to the plays, it is important to note Hall’s in</w:t>
      </w:r>
      <w:r w:rsidR="0044640B" w:rsidRPr="0044640B">
        <w:rPr>
          <w:rFonts w:ascii="Palatino Linotype" w:hAnsi="Palatino Linotype"/>
          <w:color w:val="222222"/>
        </w:rPr>
        <w:t xml:space="preserve">sight: </w:t>
      </w:r>
      <w:r w:rsidRPr="0044640B">
        <w:rPr>
          <w:rFonts w:ascii="Palatino Linotype" w:hAnsi="Palatino Linotype"/>
          <w:color w:val="222222"/>
        </w:rPr>
        <w:t>‘</w:t>
      </w:r>
      <w:r w:rsidR="00647AFF" w:rsidRPr="0044640B">
        <w:rPr>
          <w:rFonts w:ascii="Palatino Linotype" w:hAnsi="Palatino Linotype"/>
          <w:color w:val="222222"/>
        </w:rPr>
        <w:t>’</w:t>
      </w:r>
      <w:r w:rsidR="007C6DD3" w:rsidRPr="0044640B">
        <w:rPr>
          <w:rFonts w:ascii="Palatino Linotype" w:hAnsi="Palatino Linotype"/>
          <w:color w:val="222222"/>
        </w:rPr>
        <w:t>Cultural</w:t>
      </w:r>
      <w:r w:rsidR="00EC09CC" w:rsidRPr="0044640B">
        <w:rPr>
          <w:rFonts w:ascii="Palatino Linotype" w:hAnsi="Palatino Linotype"/>
          <w:color w:val="222222"/>
        </w:rPr>
        <w:t xml:space="preserve"> </w:t>
      </w:r>
      <w:proofErr w:type="gramStart"/>
      <w:r w:rsidR="00EC09CC" w:rsidRPr="0044640B">
        <w:rPr>
          <w:rFonts w:ascii="Palatino Linotype" w:hAnsi="Palatino Linotype"/>
          <w:color w:val="222222"/>
        </w:rPr>
        <w:t>identity,</w:t>
      </w:r>
      <w:proofErr w:type="gramEnd"/>
      <w:r w:rsidR="000825CE" w:rsidRPr="0044640B">
        <w:rPr>
          <w:rFonts w:ascii="Palatino Linotype" w:hAnsi="Palatino Linotype"/>
          <w:color w:val="222222"/>
        </w:rPr>
        <w:t xml:space="preserve"> is a matter of </w:t>
      </w:r>
      <w:r w:rsidR="00647AFF" w:rsidRPr="0044640B">
        <w:rPr>
          <w:rFonts w:ascii="Palatino Linotype" w:hAnsi="Palatino Linotype"/>
          <w:color w:val="222222"/>
        </w:rPr>
        <w:t>‘becoming’ as well as ‘being</w:t>
      </w:r>
      <w:r w:rsidR="007C6DD3" w:rsidRPr="0044640B">
        <w:rPr>
          <w:rFonts w:ascii="Palatino Linotype" w:hAnsi="Palatino Linotype"/>
          <w:color w:val="222222"/>
        </w:rPr>
        <w:t xml:space="preserve">'. It belongs to the future as much as to the past. It is not something which already exists, transcending place, time, </w:t>
      </w:r>
      <w:r w:rsidR="007C6DD3" w:rsidRPr="0044640B">
        <w:rPr>
          <w:rFonts w:ascii="Palatino Linotype" w:hAnsi="Palatino Linotype"/>
          <w:color w:val="222222"/>
        </w:rPr>
        <w:lastRenderedPageBreak/>
        <w:t xml:space="preserve">history and culture. Cultural identities come from somewhere, have histories. But like everything which is historical, they undergo constant transformation. Far from being eternally fixed in some </w:t>
      </w:r>
      <w:proofErr w:type="spellStart"/>
      <w:r w:rsidR="007C6DD3" w:rsidRPr="0044640B">
        <w:rPr>
          <w:rFonts w:ascii="Palatino Linotype" w:hAnsi="Palatino Linotype"/>
          <w:color w:val="222222"/>
        </w:rPr>
        <w:t>essentialised</w:t>
      </w:r>
      <w:proofErr w:type="spellEnd"/>
      <w:r w:rsidR="007C6DD3" w:rsidRPr="0044640B">
        <w:rPr>
          <w:rFonts w:ascii="Palatino Linotype" w:hAnsi="Palatino Linotype"/>
          <w:color w:val="222222"/>
        </w:rPr>
        <w:t xml:space="preserve"> past, they are su</w:t>
      </w:r>
      <w:r w:rsidR="00EF4E7A" w:rsidRPr="0044640B">
        <w:rPr>
          <w:rFonts w:ascii="Palatino Linotype" w:hAnsi="Palatino Linotype"/>
          <w:color w:val="222222"/>
        </w:rPr>
        <w:t>bject to the continuous 'play’</w:t>
      </w:r>
      <w:r w:rsidR="007C6DD3" w:rsidRPr="0044640B">
        <w:rPr>
          <w:rFonts w:ascii="Palatino Linotype" w:hAnsi="Palatino Linotype"/>
          <w:color w:val="222222"/>
        </w:rPr>
        <w:t xml:space="preserve"> of history, culture and power.</w:t>
      </w:r>
      <w:r w:rsidR="00E50719" w:rsidRPr="0044640B">
        <w:rPr>
          <w:rFonts w:ascii="Palatino Linotype" w:hAnsi="Palatino Linotype"/>
          <w:color w:val="222222"/>
        </w:rPr>
        <w:t xml:space="preserve"> </w:t>
      </w:r>
      <w:r w:rsidR="007C6DD3" w:rsidRPr="0044640B">
        <w:rPr>
          <w:rFonts w:ascii="Palatino Linotype" w:hAnsi="Palatino Linotype"/>
          <w:color w:val="222222"/>
        </w:rPr>
        <w:t>Far from be</w:t>
      </w:r>
      <w:r w:rsidR="00EF4E7A" w:rsidRPr="0044640B">
        <w:rPr>
          <w:rFonts w:ascii="Palatino Linotype" w:hAnsi="Palatino Linotype"/>
          <w:color w:val="222222"/>
        </w:rPr>
        <w:t>ing grounded in mere ‘</w:t>
      </w:r>
      <w:proofErr w:type="spellStart"/>
      <w:r w:rsidR="00EF4E7A" w:rsidRPr="0044640B">
        <w:rPr>
          <w:rFonts w:ascii="Palatino Linotype" w:hAnsi="Palatino Linotype"/>
          <w:color w:val="222222"/>
        </w:rPr>
        <w:t>recovery’</w:t>
      </w:r>
      <w:r w:rsidR="007C6DD3" w:rsidRPr="0044640B">
        <w:rPr>
          <w:rFonts w:ascii="Palatino Linotype" w:hAnsi="Palatino Linotype"/>
          <w:color w:val="222222"/>
        </w:rPr>
        <w:t>of</w:t>
      </w:r>
      <w:proofErr w:type="spellEnd"/>
      <w:r w:rsidR="007C6DD3" w:rsidRPr="0044640B">
        <w:rPr>
          <w:rFonts w:ascii="Palatino Linotype" w:hAnsi="Palatino Linotype"/>
          <w:color w:val="222222"/>
        </w:rPr>
        <w:t xml:space="preserve"> the past, which is waiting to be found, and which when found, will secure our sense of ourselves into eternity, identities are the names we give to the different ways we are positioned by, and position ourselves within, the narratives of the past</w:t>
      </w:r>
      <w:r w:rsidR="00D41733" w:rsidRPr="0044640B">
        <w:rPr>
          <w:rFonts w:ascii="Palatino Linotype" w:hAnsi="Palatino Linotype"/>
          <w:color w:val="222222"/>
        </w:rPr>
        <w:t>’’</w:t>
      </w:r>
      <w:r w:rsidR="00F87308">
        <w:rPr>
          <w:rFonts w:ascii="Palatino Linotype" w:hAnsi="Palatino Linotype"/>
          <w:color w:val="222222"/>
          <w:vertAlign w:val="superscript"/>
        </w:rPr>
        <w:t>23</w:t>
      </w:r>
      <w:r w:rsidR="007C6DD3" w:rsidRPr="0044640B">
        <w:rPr>
          <w:rFonts w:ascii="Palatino Linotype" w:hAnsi="Palatino Linotype"/>
          <w:color w:val="222222"/>
        </w:rPr>
        <w:t>.</w:t>
      </w:r>
    </w:p>
    <w:p w14:paraId="5A69A908" w14:textId="77777777" w:rsidR="0044640B" w:rsidRPr="0044640B" w:rsidRDefault="0044640B" w:rsidP="0044640B">
      <w:pPr>
        <w:pBdr>
          <w:bottom w:val="single" w:sz="6" w:space="1" w:color="auto"/>
        </w:pBdr>
        <w:jc w:val="both"/>
        <w:rPr>
          <w:rFonts w:ascii="Palatino Linotype" w:hAnsi="Palatino Linotype"/>
          <w:color w:val="222222"/>
        </w:rPr>
      </w:pPr>
    </w:p>
    <w:p w14:paraId="5BC1371F" w14:textId="532F58AC" w:rsidR="00BB7523" w:rsidRPr="0044640B" w:rsidRDefault="00BB7523" w:rsidP="0044640B">
      <w:pPr>
        <w:pBdr>
          <w:bottom w:val="single" w:sz="6" w:space="1" w:color="auto"/>
        </w:pBdr>
        <w:jc w:val="both"/>
        <w:rPr>
          <w:rFonts w:ascii="Palatino Linotype" w:hAnsi="Palatino Linotype"/>
        </w:rPr>
      </w:pPr>
      <w:r w:rsidRPr="0044640B">
        <w:rPr>
          <w:rFonts w:ascii="Palatino Linotype" w:hAnsi="Palatino Linotype"/>
          <w:lang w:val="en-ZA"/>
        </w:rPr>
        <w:t>The</w:t>
      </w:r>
      <w:r w:rsidR="000E4D3E" w:rsidRPr="0044640B">
        <w:rPr>
          <w:rFonts w:ascii="Palatino Linotype" w:hAnsi="Palatino Linotype"/>
          <w:lang w:val="en-ZA"/>
        </w:rPr>
        <w:t xml:space="preserve"> plays capture the</w:t>
      </w:r>
      <w:r w:rsidR="0018133F" w:rsidRPr="0044640B">
        <w:rPr>
          <w:rFonts w:ascii="Palatino Linotype" w:hAnsi="Palatino Linotype"/>
          <w:lang w:val="en-ZA"/>
        </w:rPr>
        <w:t xml:space="preserve"> ceaseless ebb and flow of human conflict</w:t>
      </w:r>
      <w:r w:rsidR="00F8405F" w:rsidRPr="0044640B">
        <w:rPr>
          <w:rFonts w:ascii="Palatino Linotype" w:hAnsi="Palatino Linotype"/>
          <w:lang w:val="en-ZA"/>
        </w:rPr>
        <w:t>, of</w:t>
      </w:r>
      <w:r w:rsidR="000E4D3E" w:rsidRPr="0044640B">
        <w:rPr>
          <w:rFonts w:ascii="Palatino Linotype" w:hAnsi="Palatino Linotype"/>
          <w:lang w:val="en-ZA"/>
        </w:rPr>
        <w:t xml:space="preserve"> the crime of</w:t>
      </w:r>
      <w:r w:rsidR="00F8405F" w:rsidRPr="0044640B">
        <w:rPr>
          <w:rFonts w:ascii="Palatino Linotype" w:hAnsi="Palatino Linotype"/>
          <w:lang w:val="en-ZA"/>
        </w:rPr>
        <w:t xml:space="preserve"> colonisation</w:t>
      </w:r>
      <w:r w:rsidR="000E4D3E" w:rsidRPr="0044640B">
        <w:rPr>
          <w:rFonts w:ascii="Palatino Linotype" w:hAnsi="Palatino Linotype"/>
          <w:lang w:val="en-ZA"/>
        </w:rPr>
        <w:t xml:space="preserve"> and</w:t>
      </w:r>
      <w:r w:rsidR="00A20DB0" w:rsidRPr="0044640B">
        <w:rPr>
          <w:rFonts w:ascii="Palatino Linotype" w:hAnsi="Palatino Linotype"/>
          <w:lang w:val="en-ZA"/>
        </w:rPr>
        <w:t xml:space="preserve"> apartheid,</w:t>
      </w:r>
      <w:r w:rsidR="00F8405F" w:rsidRPr="0044640B">
        <w:rPr>
          <w:rFonts w:ascii="Palatino Linotype" w:hAnsi="Palatino Linotype"/>
          <w:lang w:val="en-ZA"/>
        </w:rPr>
        <w:t xml:space="preserve"> of the </w:t>
      </w:r>
      <w:r w:rsidR="00E74C2F" w:rsidRPr="0044640B">
        <w:rPr>
          <w:rFonts w:ascii="Palatino Linotype" w:hAnsi="Palatino Linotype"/>
          <w:lang w:val="en-ZA"/>
        </w:rPr>
        <w:t xml:space="preserve">ever-changing nature of the </w:t>
      </w:r>
      <w:r w:rsidR="00F8405F" w:rsidRPr="0044640B">
        <w:rPr>
          <w:rFonts w:ascii="Palatino Linotype" w:hAnsi="Palatino Linotype"/>
          <w:lang w:val="en-ZA"/>
        </w:rPr>
        <w:t>Self/Other dynamic</w:t>
      </w:r>
      <w:r w:rsidR="008252C3" w:rsidRPr="0044640B">
        <w:rPr>
          <w:rFonts w:ascii="Palatino Linotype" w:hAnsi="Palatino Linotype"/>
          <w:lang w:val="en-ZA"/>
        </w:rPr>
        <w:t xml:space="preserve"> and of the </w:t>
      </w:r>
      <w:r w:rsidR="00B370F0" w:rsidRPr="0044640B">
        <w:rPr>
          <w:rFonts w:ascii="Palatino Linotype" w:hAnsi="Palatino Linotype"/>
          <w:lang w:val="en-ZA"/>
        </w:rPr>
        <w:t>realities in the post-apartheid era</w:t>
      </w:r>
      <w:r w:rsidR="008252C3" w:rsidRPr="0044640B">
        <w:rPr>
          <w:rFonts w:ascii="Palatino Linotype" w:hAnsi="Palatino Linotype"/>
          <w:lang w:val="en-ZA"/>
        </w:rPr>
        <w:t>. They also represent the varied ways grief is staged and the great crime that this process reveals.</w:t>
      </w:r>
      <w:r w:rsidR="005039FF" w:rsidRPr="0044640B">
        <w:rPr>
          <w:rFonts w:ascii="Palatino Linotype" w:hAnsi="Palatino Linotype"/>
          <w:lang w:val="en-ZA"/>
        </w:rPr>
        <w:t xml:space="preserve"> In this context,</w:t>
      </w:r>
      <w:r w:rsidR="000B7D0D" w:rsidRPr="0044640B">
        <w:rPr>
          <w:rFonts w:ascii="Palatino Linotype" w:hAnsi="Palatino Linotype"/>
          <w:lang w:val="en-ZA"/>
        </w:rPr>
        <w:t xml:space="preserve"> the</w:t>
      </w:r>
      <w:r w:rsidR="000F48F6" w:rsidRPr="0044640B">
        <w:rPr>
          <w:rFonts w:ascii="Palatino Linotype" w:hAnsi="Palatino Linotype"/>
          <w:lang w:val="en-ZA"/>
        </w:rPr>
        <w:t xml:space="preserve"> </w:t>
      </w:r>
      <w:r w:rsidR="00B370F0" w:rsidRPr="0044640B">
        <w:rPr>
          <w:rFonts w:ascii="Palatino Linotype" w:hAnsi="Palatino Linotype"/>
          <w:lang w:val="en-ZA"/>
        </w:rPr>
        <w:t xml:space="preserve">plays show the </w:t>
      </w:r>
      <w:r w:rsidR="000F48F6" w:rsidRPr="0044640B">
        <w:rPr>
          <w:rFonts w:ascii="Palatino Linotype" w:hAnsi="Palatino Linotype"/>
          <w:lang w:val="en-ZA"/>
        </w:rPr>
        <w:t>current</w:t>
      </w:r>
      <w:r w:rsidR="00B370F0" w:rsidRPr="0044640B">
        <w:rPr>
          <w:rFonts w:ascii="Palatino Linotype" w:hAnsi="Palatino Linotype"/>
          <w:lang w:val="en-ZA"/>
        </w:rPr>
        <w:t xml:space="preserve"> South Africa in a</w:t>
      </w:r>
      <w:r w:rsidR="007F7736" w:rsidRPr="0044640B">
        <w:rPr>
          <w:rFonts w:ascii="Palatino Linotype" w:hAnsi="Palatino Linotype"/>
          <w:lang w:val="en-ZA"/>
        </w:rPr>
        <w:t xml:space="preserve"> period</w:t>
      </w:r>
      <w:r w:rsidR="00E751F3" w:rsidRPr="0044640B">
        <w:rPr>
          <w:rFonts w:ascii="Palatino Linotype" w:hAnsi="Palatino Linotype"/>
          <w:lang w:val="en-ZA"/>
        </w:rPr>
        <w:t xml:space="preserve"> </w:t>
      </w:r>
      <w:r w:rsidR="00B370F0" w:rsidRPr="0044640B">
        <w:rPr>
          <w:rFonts w:ascii="Palatino Linotype" w:hAnsi="Palatino Linotype"/>
          <w:lang w:val="en-ZA"/>
        </w:rPr>
        <w:t xml:space="preserve">that </w:t>
      </w:r>
      <w:r w:rsidR="00650837" w:rsidRPr="0044640B">
        <w:rPr>
          <w:rFonts w:ascii="Palatino Linotype" w:hAnsi="Palatino Linotype"/>
          <w:lang w:val="en-ZA"/>
        </w:rPr>
        <w:t>can be observed</w:t>
      </w:r>
      <w:r w:rsidR="00E751F3" w:rsidRPr="0044640B">
        <w:rPr>
          <w:rFonts w:ascii="Palatino Linotype" w:hAnsi="Palatino Linotype"/>
          <w:lang w:val="en-ZA"/>
        </w:rPr>
        <w:t xml:space="preserve"> as a rough, adven</w:t>
      </w:r>
      <w:r w:rsidR="00585F50" w:rsidRPr="0044640B">
        <w:rPr>
          <w:rFonts w:ascii="Palatino Linotype" w:hAnsi="Palatino Linotype"/>
          <w:lang w:val="en-ZA"/>
        </w:rPr>
        <w:t>turous, and dynamic</w:t>
      </w:r>
      <w:r w:rsidR="000B7D0D" w:rsidRPr="0044640B">
        <w:rPr>
          <w:rFonts w:ascii="Palatino Linotype" w:hAnsi="Palatino Linotype"/>
          <w:lang w:val="en-ZA"/>
        </w:rPr>
        <w:t xml:space="preserve"> moment of</w:t>
      </w:r>
      <w:r w:rsidR="00B85CC2" w:rsidRPr="0044640B">
        <w:rPr>
          <w:rFonts w:ascii="Palatino Linotype" w:hAnsi="Palatino Linotype"/>
          <w:lang w:val="en-ZA"/>
        </w:rPr>
        <w:t xml:space="preserve"> dialogue between the liberated periphery and the </w:t>
      </w:r>
      <w:r w:rsidR="00585F50" w:rsidRPr="0044640B">
        <w:rPr>
          <w:rFonts w:ascii="Palatino Linotype" w:hAnsi="Palatino Linotype"/>
          <w:lang w:val="en-ZA"/>
        </w:rPr>
        <w:t xml:space="preserve">inherited legacy of </w:t>
      </w:r>
      <w:r w:rsidR="00F33D39" w:rsidRPr="0044640B">
        <w:rPr>
          <w:rFonts w:ascii="Palatino Linotype" w:hAnsi="Palatino Linotype"/>
          <w:lang w:val="en-ZA"/>
        </w:rPr>
        <w:t xml:space="preserve">the </w:t>
      </w:r>
      <w:r w:rsidR="00B85CC2" w:rsidRPr="0044640B">
        <w:rPr>
          <w:rFonts w:ascii="Palatino Linotype" w:hAnsi="Palatino Linotype"/>
          <w:lang w:val="en-ZA"/>
        </w:rPr>
        <w:t xml:space="preserve">central, master narrative. </w:t>
      </w:r>
      <w:r w:rsidR="0044640B" w:rsidRPr="0044640B">
        <w:rPr>
          <w:rFonts w:ascii="Palatino Linotype" w:hAnsi="Palatino Linotype"/>
          <w:lang w:val="en-ZA"/>
        </w:rPr>
        <w:t xml:space="preserve"> </w:t>
      </w:r>
      <w:r w:rsidRPr="0044640B">
        <w:rPr>
          <w:rFonts w:ascii="Palatino Linotype" w:hAnsi="Palatino Linotype"/>
          <w:lang w:val="en-ZA"/>
        </w:rPr>
        <w:t>Ultimately, these</w:t>
      </w:r>
      <w:r w:rsidR="00585F50" w:rsidRPr="0044640B">
        <w:rPr>
          <w:rFonts w:ascii="Palatino Linotype" w:hAnsi="Palatino Linotype"/>
          <w:lang w:val="en-ZA"/>
        </w:rPr>
        <w:t xml:space="preserve"> writers go to the root of these</w:t>
      </w:r>
      <w:r w:rsidRPr="0044640B">
        <w:rPr>
          <w:rFonts w:ascii="Palatino Linotype" w:hAnsi="Palatino Linotype"/>
          <w:lang w:val="en-ZA"/>
        </w:rPr>
        <w:t xml:space="preserve"> all too human dramatic conflict of ideas. </w:t>
      </w:r>
    </w:p>
    <w:p w14:paraId="1E6C9899" w14:textId="77777777" w:rsidR="00A656A3" w:rsidRPr="00E8597F" w:rsidRDefault="00A656A3" w:rsidP="00877BEE">
      <w:pPr>
        <w:rPr>
          <w:lang w:val="en-ZA"/>
        </w:rPr>
      </w:pPr>
    </w:p>
    <w:p w14:paraId="4726F47B" w14:textId="77777777" w:rsidR="009F696B" w:rsidRPr="00E8597F" w:rsidRDefault="009F696B" w:rsidP="00877BEE">
      <w:pPr>
        <w:rPr>
          <w:lang w:val="en-ZA"/>
        </w:rPr>
      </w:pPr>
    </w:p>
    <w:p w14:paraId="3C7DF6CA" w14:textId="77777777" w:rsidR="009F696B" w:rsidRDefault="009F696B" w:rsidP="00877BEE">
      <w:pPr>
        <w:rPr>
          <w:lang w:val="en-ZA"/>
        </w:rPr>
      </w:pPr>
    </w:p>
    <w:p w14:paraId="477170A2" w14:textId="77777777" w:rsidR="00F86ED5" w:rsidRDefault="00F86ED5" w:rsidP="00877BEE">
      <w:pPr>
        <w:rPr>
          <w:lang w:val="en-ZA"/>
        </w:rPr>
      </w:pPr>
    </w:p>
    <w:p w14:paraId="65FADB1B" w14:textId="77777777" w:rsidR="00F86ED5" w:rsidRDefault="00F86ED5" w:rsidP="00877BEE">
      <w:pPr>
        <w:rPr>
          <w:lang w:val="en-ZA"/>
        </w:rPr>
      </w:pPr>
    </w:p>
    <w:p w14:paraId="371A8F13" w14:textId="77777777" w:rsidR="00EE50ED" w:rsidRDefault="00EE50ED" w:rsidP="00877BEE">
      <w:pPr>
        <w:rPr>
          <w:lang w:val="en-ZA"/>
        </w:rPr>
      </w:pPr>
    </w:p>
    <w:p w14:paraId="10EFAF1C" w14:textId="77777777" w:rsidR="00940502" w:rsidRDefault="00940502" w:rsidP="00877BEE">
      <w:pPr>
        <w:rPr>
          <w:lang w:val="en-ZA"/>
        </w:rPr>
      </w:pPr>
    </w:p>
    <w:p w14:paraId="561D8B87" w14:textId="77777777" w:rsidR="00940502" w:rsidRPr="000B0801" w:rsidRDefault="00940502" w:rsidP="00877BEE">
      <w:pPr>
        <w:rPr>
          <w:b/>
          <w:sz w:val="28"/>
          <w:szCs w:val="28"/>
          <w:lang w:val="en-ZA"/>
        </w:rPr>
      </w:pPr>
      <w:r w:rsidRPr="000B0801">
        <w:rPr>
          <w:b/>
          <w:sz w:val="28"/>
          <w:szCs w:val="28"/>
          <w:lang w:val="en-ZA"/>
        </w:rPr>
        <w:t>References</w:t>
      </w:r>
    </w:p>
    <w:p w14:paraId="467EA963" w14:textId="77777777" w:rsidR="00940502" w:rsidRDefault="00940502" w:rsidP="00877BEE">
      <w:pPr>
        <w:rPr>
          <w:lang w:val="en-ZA"/>
        </w:rPr>
      </w:pPr>
    </w:p>
    <w:p w14:paraId="043511A9" w14:textId="77777777" w:rsidR="007B31C5" w:rsidRDefault="007B31C5" w:rsidP="00F024D3">
      <w:pPr>
        <w:pStyle w:val="BodyTextIndent"/>
        <w:ind w:left="0"/>
        <w:jc w:val="both"/>
        <w:rPr>
          <w:sz w:val="32"/>
          <w:szCs w:val="32"/>
          <w:vertAlign w:val="superscript"/>
        </w:rPr>
      </w:pPr>
    </w:p>
    <w:p w14:paraId="02F339F2" w14:textId="462FBC56" w:rsidR="007B31C5" w:rsidRDefault="0044640B" w:rsidP="00F024D3">
      <w:pPr>
        <w:pStyle w:val="BodyTextIndent"/>
        <w:ind w:left="0"/>
        <w:jc w:val="both"/>
        <w:rPr>
          <w:color w:val="181818"/>
          <w:sz w:val="32"/>
          <w:szCs w:val="32"/>
          <w:shd w:val="clear" w:color="auto" w:fill="FFFFFF"/>
          <w:vertAlign w:val="superscript"/>
        </w:rPr>
      </w:pPr>
      <w:r>
        <w:rPr>
          <w:sz w:val="32"/>
          <w:szCs w:val="32"/>
          <w:vertAlign w:val="superscript"/>
        </w:rPr>
        <w:t>1.</w:t>
      </w:r>
      <w:r w:rsidR="00561BE1">
        <w:rPr>
          <w:sz w:val="32"/>
          <w:szCs w:val="32"/>
          <w:vertAlign w:val="superscript"/>
        </w:rPr>
        <w:t xml:space="preserve"> </w:t>
      </w:r>
      <w:r>
        <w:rPr>
          <w:sz w:val="32"/>
          <w:szCs w:val="32"/>
          <w:vertAlign w:val="superscript"/>
        </w:rPr>
        <w:t>Frantz</w:t>
      </w:r>
      <w:r w:rsidR="00940502" w:rsidRPr="002C3336">
        <w:rPr>
          <w:sz w:val="32"/>
          <w:szCs w:val="32"/>
          <w:vertAlign w:val="superscript"/>
        </w:rPr>
        <w:t xml:space="preserve"> Fanon. </w:t>
      </w:r>
      <w:r w:rsidR="00940502" w:rsidRPr="002C3336">
        <w:rPr>
          <w:i/>
          <w:sz w:val="32"/>
          <w:szCs w:val="32"/>
          <w:vertAlign w:val="superscript"/>
        </w:rPr>
        <w:t>Black Skin, White Masks</w:t>
      </w:r>
      <w:r w:rsidR="00940502" w:rsidRPr="002C3336">
        <w:rPr>
          <w:sz w:val="32"/>
          <w:szCs w:val="32"/>
          <w:vertAlign w:val="superscript"/>
        </w:rPr>
        <w:t xml:space="preserve">. </w:t>
      </w:r>
      <w:r w:rsidR="00830138">
        <w:rPr>
          <w:color w:val="181818"/>
          <w:sz w:val="32"/>
          <w:szCs w:val="32"/>
          <w:shd w:val="clear" w:color="auto" w:fill="FFFFFF"/>
          <w:vertAlign w:val="superscript"/>
        </w:rPr>
        <w:t>UK. Pluto Press. 1986. p</w:t>
      </w:r>
      <w:r w:rsidR="00940502" w:rsidRPr="002C3336">
        <w:rPr>
          <w:color w:val="181818"/>
          <w:sz w:val="32"/>
          <w:szCs w:val="32"/>
          <w:shd w:val="clear" w:color="auto" w:fill="FFFFFF"/>
          <w:vertAlign w:val="superscript"/>
        </w:rPr>
        <w:t xml:space="preserve"> 42:</w:t>
      </w:r>
      <w:r w:rsidR="00940502" w:rsidRPr="002C3336">
        <w:rPr>
          <w:color w:val="181818"/>
          <w:sz w:val="32"/>
          <w:szCs w:val="32"/>
          <w:shd w:val="clear" w:color="auto" w:fill="FFFFFF"/>
        </w:rPr>
        <w:t xml:space="preserve"> ‘</w:t>
      </w:r>
      <w:r w:rsidR="00940502" w:rsidRPr="002C3336">
        <w:rPr>
          <w:color w:val="181818"/>
          <w:sz w:val="32"/>
          <w:szCs w:val="32"/>
          <w:shd w:val="clear" w:color="auto" w:fill="FFFFFF"/>
          <w:vertAlign w:val="superscript"/>
        </w:rPr>
        <w:t>The Negro enslaved by his inferiority… the white man enslaved by</w:t>
      </w:r>
      <w:r w:rsidR="00ED5739" w:rsidRPr="002C3336">
        <w:rPr>
          <w:color w:val="181818"/>
          <w:sz w:val="32"/>
          <w:szCs w:val="32"/>
          <w:shd w:val="clear" w:color="auto" w:fill="FFFFFF"/>
          <w:vertAlign w:val="superscript"/>
        </w:rPr>
        <w:t xml:space="preserve"> </w:t>
      </w:r>
      <w:r w:rsidR="003D2100" w:rsidRPr="002C3336">
        <w:rPr>
          <w:color w:val="181818"/>
          <w:sz w:val="32"/>
          <w:szCs w:val="32"/>
          <w:shd w:val="clear" w:color="auto" w:fill="FFFFFF"/>
          <w:vertAlign w:val="superscript"/>
        </w:rPr>
        <w:t>hi</w:t>
      </w:r>
      <w:r w:rsidR="00ED5739" w:rsidRPr="002C3336">
        <w:rPr>
          <w:color w:val="181818"/>
          <w:sz w:val="32"/>
          <w:szCs w:val="32"/>
          <w:shd w:val="clear" w:color="auto" w:fill="FFFFFF"/>
          <w:vertAlign w:val="superscript"/>
        </w:rPr>
        <w:t xml:space="preserve">s </w:t>
      </w:r>
      <w:r w:rsidR="00940502" w:rsidRPr="002C3336">
        <w:rPr>
          <w:color w:val="181818"/>
          <w:sz w:val="32"/>
          <w:szCs w:val="32"/>
          <w:shd w:val="clear" w:color="auto" w:fill="FFFFFF"/>
          <w:vertAlign w:val="superscript"/>
        </w:rPr>
        <w:t>superiority…’</w:t>
      </w:r>
    </w:p>
    <w:p w14:paraId="48029935" w14:textId="5F1B47F9" w:rsidR="00F024D3" w:rsidRPr="00593351" w:rsidRDefault="0044640B" w:rsidP="00F024D3">
      <w:pPr>
        <w:pStyle w:val="BodyTextIndent"/>
        <w:ind w:left="0"/>
        <w:jc w:val="both"/>
        <w:rPr>
          <w:b/>
          <w:color w:val="181818"/>
          <w:sz w:val="32"/>
          <w:szCs w:val="32"/>
          <w:shd w:val="clear" w:color="auto" w:fill="FFFFFF"/>
          <w:vertAlign w:val="superscript"/>
        </w:rPr>
      </w:pPr>
      <w:r>
        <w:rPr>
          <w:sz w:val="32"/>
          <w:szCs w:val="32"/>
          <w:vertAlign w:val="superscript"/>
        </w:rPr>
        <w:t xml:space="preserve">2. </w:t>
      </w:r>
      <w:r w:rsidR="00F024D3" w:rsidRPr="002C3336">
        <w:rPr>
          <w:sz w:val="32"/>
          <w:szCs w:val="32"/>
          <w:vertAlign w:val="superscript"/>
        </w:rPr>
        <w:t xml:space="preserve"> M</w:t>
      </w:r>
      <w:r>
        <w:rPr>
          <w:sz w:val="32"/>
          <w:szCs w:val="32"/>
          <w:vertAlign w:val="superscript"/>
        </w:rPr>
        <w:t>argherita</w:t>
      </w:r>
      <w:r w:rsidR="00F024D3" w:rsidRPr="002C3336">
        <w:rPr>
          <w:sz w:val="32"/>
          <w:szCs w:val="32"/>
          <w:vertAlign w:val="superscript"/>
        </w:rPr>
        <w:t xml:space="preserve"> </w:t>
      </w:r>
      <w:proofErr w:type="spellStart"/>
      <w:r w:rsidR="00F024D3" w:rsidRPr="002C3336">
        <w:rPr>
          <w:sz w:val="32"/>
          <w:szCs w:val="32"/>
          <w:vertAlign w:val="superscript"/>
        </w:rPr>
        <w:t>Laera</w:t>
      </w:r>
      <w:proofErr w:type="spellEnd"/>
      <w:r w:rsidR="00F024D3" w:rsidRPr="002C3336">
        <w:rPr>
          <w:sz w:val="32"/>
          <w:szCs w:val="32"/>
          <w:vertAlign w:val="superscript"/>
        </w:rPr>
        <w:t xml:space="preserve">. </w:t>
      </w:r>
      <w:proofErr w:type="gramStart"/>
      <w:r w:rsidR="00F024D3" w:rsidRPr="002C3336">
        <w:rPr>
          <w:i/>
          <w:sz w:val="32"/>
          <w:szCs w:val="32"/>
          <w:vertAlign w:val="superscript"/>
        </w:rPr>
        <w:t>Theatre and Adaptation</w:t>
      </w:r>
      <w:r w:rsidR="00286489">
        <w:rPr>
          <w:sz w:val="32"/>
          <w:szCs w:val="32"/>
          <w:vertAlign w:val="superscript"/>
        </w:rPr>
        <w:t>.</w:t>
      </w:r>
      <w:proofErr w:type="gramEnd"/>
      <w:r w:rsidR="00286489">
        <w:rPr>
          <w:sz w:val="32"/>
          <w:szCs w:val="32"/>
          <w:vertAlign w:val="superscript"/>
        </w:rPr>
        <w:t xml:space="preserve"> London. </w:t>
      </w:r>
      <w:proofErr w:type="gramStart"/>
      <w:r w:rsidR="00286489">
        <w:rPr>
          <w:sz w:val="32"/>
          <w:szCs w:val="32"/>
          <w:vertAlign w:val="superscript"/>
        </w:rPr>
        <w:t>Bloomsbury.</w:t>
      </w:r>
      <w:proofErr w:type="gramEnd"/>
      <w:r w:rsidR="00286489">
        <w:rPr>
          <w:sz w:val="32"/>
          <w:szCs w:val="32"/>
          <w:vertAlign w:val="superscript"/>
        </w:rPr>
        <w:t xml:space="preserve"> 2014</w:t>
      </w:r>
      <w:r w:rsidR="00C06343">
        <w:rPr>
          <w:sz w:val="32"/>
          <w:szCs w:val="32"/>
          <w:vertAlign w:val="superscript"/>
        </w:rPr>
        <w:t>. p</w:t>
      </w:r>
      <w:r w:rsidR="00F024D3" w:rsidRPr="002C3336">
        <w:rPr>
          <w:sz w:val="32"/>
          <w:szCs w:val="32"/>
          <w:vertAlign w:val="superscript"/>
        </w:rPr>
        <w:t xml:space="preserve"> 27</w:t>
      </w:r>
      <w:r w:rsidR="00286489">
        <w:rPr>
          <w:sz w:val="32"/>
          <w:szCs w:val="32"/>
          <w:vertAlign w:val="superscript"/>
        </w:rPr>
        <w:t xml:space="preserve"> </w:t>
      </w:r>
    </w:p>
    <w:p w14:paraId="26BC6B1D" w14:textId="77777777" w:rsidR="00F024D3" w:rsidRPr="002C3336" w:rsidRDefault="000B0801" w:rsidP="00F024D3">
      <w:pPr>
        <w:pStyle w:val="BodyTextIndent"/>
        <w:ind w:left="0"/>
        <w:jc w:val="both"/>
        <w:rPr>
          <w:sz w:val="32"/>
          <w:szCs w:val="32"/>
          <w:vertAlign w:val="superscript"/>
        </w:rPr>
      </w:pPr>
      <w:r>
        <w:rPr>
          <w:sz w:val="32"/>
          <w:szCs w:val="32"/>
          <w:vertAlign w:val="superscript"/>
        </w:rPr>
        <w:t>3. Ibid. p</w:t>
      </w:r>
      <w:r w:rsidR="00F024D3" w:rsidRPr="002C3336">
        <w:rPr>
          <w:sz w:val="32"/>
          <w:szCs w:val="32"/>
          <w:vertAlign w:val="superscript"/>
        </w:rPr>
        <w:t xml:space="preserve"> 22, 23</w:t>
      </w:r>
    </w:p>
    <w:p w14:paraId="2565EE62" w14:textId="407537FC" w:rsidR="00F024D3" w:rsidRPr="00561BE1" w:rsidRDefault="00593351" w:rsidP="00F024D3">
      <w:pPr>
        <w:pStyle w:val="BodyTextIndent"/>
        <w:ind w:left="0"/>
        <w:jc w:val="both"/>
        <w:rPr>
          <w:b/>
          <w:sz w:val="32"/>
          <w:szCs w:val="32"/>
          <w:vertAlign w:val="superscript"/>
        </w:rPr>
      </w:pPr>
      <w:r>
        <w:rPr>
          <w:sz w:val="32"/>
          <w:szCs w:val="32"/>
          <w:vertAlign w:val="superscript"/>
        </w:rPr>
        <w:t>4. Elisabeth</w:t>
      </w:r>
      <w:r w:rsidR="00F024D3" w:rsidRPr="002C3336">
        <w:rPr>
          <w:sz w:val="32"/>
          <w:szCs w:val="32"/>
          <w:vertAlign w:val="superscript"/>
        </w:rPr>
        <w:t xml:space="preserve"> </w:t>
      </w:r>
      <w:proofErr w:type="spellStart"/>
      <w:r w:rsidR="00F024D3" w:rsidRPr="002C3336">
        <w:rPr>
          <w:sz w:val="32"/>
          <w:szCs w:val="32"/>
          <w:vertAlign w:val="superscript"/>
        </w:rPr>
        <w:t>Kubler</w:t>
      </w:r>
      <w:proofErr w:type="spellEnd"/>
      <w:r w:rsidR="00F024D3" w:rsidRPr="002C3336">
        <w:rPr>
          <w:sz w:val="32"/>
          <w:szCs w:val="32"/>
          <w:vertAlign w:val="superscript"/>
        </w:rPr>
        <w:t xml:space="preserve">-Ross. </w:t>
      </w:r>
      <w:proofErr w:type="gramStart"/>
      <w:r w:rsidR="00F024D3" w:rsidRPr="002C3336">
        <w:rPr>
          <w:i/>
          <w:sz w:val="32"/>
          <w:szCs w:val="32"/>
          <w:vertAlign w:val="superscript"/>
        </w:rPr>
        <w:t>On Death and Dying</w:t>
      </w:r>
      <w:r w:rsidR="00F024D3" w:rsidRPr="002C3336">
        <w:rPr>
          <w:sz w:val="32"/>
          <w:szCs w:val="32"/>
          <w:vertAlign w:val="superscript"/>
        </w:rPr>
        <w:t>.</w:t>
      </w:r>
      <w:proofErr w:type="gramEnd"/>
      <w:r w:rsidR="00F024D3" w:rsidRPr="002C3336">
        <w:rPr>
          <w:sz w:val="32"/>
          <w:szCs w:val="32"/>
          <w:vertAlign w:val="superscript"/>
        </w:rPr>
        <w:t xml:space="preserve"> London. </w:t>
      </w:r>
      <w:proofErr w:type="gramStart"/>
      <w:r w:rsidR="00F024D3" w:rsidRPr="002C3336">
        <w:rPr>
          <w:sz w:val="32"/>
          <w:szCs w:val="32"/>
          <w:vertAlign w:val="superscript"/>
        </w:rPr>
        <w:t>Simon and Schuster.</w:t>
      </w:r>
      <w:proofErr w:type="gramEnd"/>
      <w:r w:rsidR="00F024D3" w:rsidRPr="002C3336">
        <w:rPr>
          <w:sz w:val="32"/>
          <w:szCs w:val="32"/>
          <w:vertAlign w:val="superscript"/>
        </w:rPr>
        <w:t xml:space="preserve"> 1969. </w:t>
      </w:r>
    </w:p>
    <w:p w14:paraId="5276FDF1" w14:textId="1F509DB4" w:rsidR="00F024D3" w:rsidRPr="002C3336" w:rsidRDefault="00F024D3" w:rsidP="00F024D3">
      <w:pPr>
        <w:pStyle w:val="BodyTextIndent"/>
        <w:ind w:left="0"/>
        <w:jc w:val="both"/>
        <w:rPr>
          <w:sz w:val="32"/>
          <w:szCs w:val="32"/>
          <w:vertAlign w:val="superscript"/>
        </w:rPr>
      </w:pPr>
      <w:r w:rsidRPr="002C3336">
        <w:rPr>
          <w:sz w:val="32"/>
          <w:szCs w:val="32"/>
          <w:vertAlign w:val="superscript"/>
        </w:rPr>
        <w:t>5. Melanie Klein, the  founder of Object-Relations Theory in Psychology, caused the major split from the Freudian School of Psychology in Britain, and globally. Object-Relations Theory puts the relationship</w:t>
      </w:r>
      <w:r w:rsidR="00561BE1">
        <w:rPr>
          <w:sz w:val="32"/>
          <w:szCs w:val="32"/>
          <w:vertAlign w:val="superscript"/>
        </w:rPr>
        <w:t xml:space="preserve">s between </w:t>
      </w:r>
      <w:proofErr w:type="gramStart"/>
      <w:r w:rsidR="00561BE1">
        <w:rPr>
          <w:sz w:val="32"/>
          <w:szCs w:val="32"/>
          <w:vertAlign w:val="superscript"/>
        </w:rPr>
        <w:t>persons,</w:t>
      </w:r>
      <w:proofErr w:type="gramEnd"/>
      <w:r w:rsidR="00561BE1">
        <w:rPr>
          <w:sz w:val="32"/>
          <w:szCs w:val="32"/>
          <w:vertAlign w:val="superscript"/>
        </w:rPr>
        <w:t xml:space="preserve"> or our inner</w:t>
      </w:r>
      <w:r w:rsidRPr="002C3336">
        <w:rPr>
          <w:sz w:val="32"/>
          <w:szCs w:val="32"/>
          <w:vertAlign w:val="superscript"/>
        </w:rPr>
        <w:t xml:space="preserve"> relations to our own internalized good and bad objects at the core of its theory, rather than the ego, id, superego of Freudian thought. Towards the end of his </w:t>
      </w:r>
      <w:r w:rsidRPr="002C3336">
        <w:rPr>
          <w:sz w:val="32"/>
          <w:szCs w:val="32"/>
          <w:vertAlign w:val="superscript"/>
        </w:rPr>
        <w:lastRenderedPageBreak/>
        <w:t xml:space="preserve">life, Freud was moving towards this insight and her work is regarded as one of the most significant developments in psychoanalysis. </w:t>
      </w:r>
    </w:p>
    <w:p w14:paraId="39F8E64F" w14:textId="032BAB69" w:rsidR="00F024D3" w:rsidRPr="002C3336" w:rsidRDefault="00593351" w:rsidP="00F024D3">
      <w:pPr>
        <w:pStyle w:val="BodyTextIndent"/>
        <w:ind w:left="0"/>
        <w:jc w:val="both"/>
        <w:rPr>
          <w:sz w:val="32"/>
          <w:szCs w:val="32"/>
          <w:vertAlign w:val="superscript"/>
        </w:rPr>
      </w:pPr>
      <w:r>
        <w:rPr>
          <w:sz w:val="32"/>
          <w:szCs w:val="32"/>
          <w:vertAlign w:val="superscript"/>
        </w:rPr>
        <w:t>6. Hanna</w:t>
      </w:r>
      <w:r w:rsidR="00F024D3" w:rsidRPr="002C3336">
        <w:rPr>
          <w:sz w:val="32"/>
          <w:szCs w:val="32"/>
          <w:vertAlign w:val="superscript"/>
        </w:rPr>
        <w:t xml:space="preserve"> Segal. </w:t>
      </w:r>
      <w:proofErr w:type="gramStart"/>
      <w:r w:rsidR="007F66E6">
        <w:rPr>
          <w:i/>
          <w:sz w:val="32"/>
          <w:szCs w:val="32"/>
          <w:vertAlign w:val="superscript"/>
        </w:rPr>
        <w:t>Introduction to the W</w:t>
      </w:r>
      <w:r w:rsidR="00F024D3" w:rsidRPr="002C3336">
        <w:rPr>
          <w:i/>
          <w:sz w:val="32"/>
          <w:szCs w:val="32"/>
          <w:vertAlign w:val="superscript"/>
        </w:rPr>
        <w:t>ork of Melanie Klein</w:t>
      </w:r>
      <w:r w:rsidR="00F024D3" w:rsidRPr="002C3336">
        <w:rPr>
          <w:sz w:val="32"/>
          <w:szCs w:val="32"/>
          <w:vertAlign w:val="superscript"/>
        </w:rPr>
        <w:t>.</w:t>
      </w:r>
      <w:proofErr w:type="gramEnd"/>
      <w:r w:rsidR="00F024D3" w:rsidRPr="002C3336">
        <w:rPr>
          <w:sz w:val="32"/>
          <w:szCs w:val="32"/>
          <w:vertAlign w:val="superscript"/>
        </w:rPr>
        <w:t xml:space="preserve"> London. </w:t>
      </w:r>
      <w:proofErr w:type="spellStart"/>
      <w:proofErr w:type="gramStart"/>
      <w:r w:rsidR="00F024D3" w:rsidRPr="002C3336">
        <w:rPr>
          <w:sz w:val="32"/>
          <w:szCs w:val="32"/>
          <w:vertAlign w:val="superscript"/>
        </w:rPr>
        <w:t>Karnac</w:t>
      </w:r>
      <w:proofErr w:type="spellEnd"/>
      <w:r w:rsidR="00F024D3" w:rsidRPr="002C3336">
        <w:rPr>
          <w:sz w:val="32"/>
          <w:szCs w:val="32"/>
          <w:vertAlign w:val="superscript"/>
        </w:rPr>
        <w:t xml:space="preserve"> Books.</w:t>
      </w:r>
      <w:proofErr w:type="gramEnd"/>
      <w:r w:rsidR="00F024D3" w:rsidRPr="002C3336">
        <w:rPr>
          <w:sz w:val="32"/>
          <w:szCs w:val="32"/>
          <w:vertAlign w:val="superscript"/>
        </w:rPr>
        <w:t xml:space="preserve"> </w:t>
      </w:r>
      <w:proofErr w:type="gramStart"/>
      <w:r w:rsidR="00F024D3" w:rsidRPr="002C3336">
        <w:rPr>
          <w:sz w:val="32"/>
          <w:szCs w:val="32"/>
          <w:vertAlign w:val="superscript"/>
        </w:rPr>
        <w:t>2006. Chapter 1, 2.</w:t>
      </w:r>
      <w:proofErr w:type="gramEnd"/>
    </w:p>
    <w:p w14:paraId="1CA843C9" w14:textId="544A1321" w:rsidR="00C76F61" w:rsidRPr="002C3336" w:rsidRDefault="00593351" w:rsidP="00C76F61">
      <w:pPr>
        <w:rPr>
          <w:sz w:val="32"/>
          <w:szCs w:val="32"/>
          <w:vertAlign w:val="superscript"/>
        </w:rPr>
      </w:pPr>
      <w:r>
        <w:rPr>
          <w:sz w:val="32"/>
          <w:szCs w:val="32"/>
          <w:vertAlign w:val="superscript"/>
        </w:rPr>
        <w:t xml:space="preserve">7. Segal, </w:t>
      </w:r>
      <w:r w:rsidR="0054231A">
        <w:rPr>
          <w:sz w:val="32"/>
          <w:szCs w:val="32"/>
          <w:vertAlign w:val="superscript"/>
        </w:rPr>
        <w:t>p</w:t>
      </w:r>
      <w:r>
        <w:rPr>
          <w:sz w:val="32"/>
          <w:szCs w:val="32"/>
          <w:vertAlign w:val="superscript"/>
        </w:rPr>
        <w:t>,</w:t>
      </w:r>
      <w:r w:rsidR="00C76F61" w:rsidRPr="002C3336">
        <w:rPr>
          <w:sz w:val="32"/>
          <w:szCs w:val="32"/>
          <w:vertAlign w:val="superscript"/>
        </w:rPr>
        <w:t xml:space="preserve"> 93</w:t>
      </w:r>
    </w:p>
    <w:p w14:paraId="7E3D3CC0" w14:textId="77777777" w:rsidR="00C76F61" w:rsidRPr="002C3336" w:rsidRDefault="00C76F61" w:rsidP="00C76F61">
      <w:pPr>
        <w:rPr>
          <w:sz w:val="32"/>
          <w:szCs w:val="32"/>
          <w:vertAlign w:val="superscript"/>
        </w:rPr>
      </w:pPr>
    </w:p>
    <w:p w14:paraId="0E507D93" w14:textId="231A1C7A" w:rsidR="00C76F61" w:rsidRPr="002C3336" w:rsidRDefault="00593351" w:rsidP="00C76F61">
      <w:pPr>
        <w:rPr>
          <w:sz w:val="32"/>
          <w:szCs w:val="32"/>
          <w:vertAlign w:val="superscript"/>
        </w:rPr>
      </w:pPr>
      <w:r>
        <w:rPr>
          <w:sz w:val="32"/>
          <w:szCs w:val="32"/>
          <w:vertAlign w:val="superscript"/>
        </w:rPr>
        <w:t xml:space="preserve">8. </w:t>
      </w:r>
      <w:r w:rsidR="00C76F61" w:rsidRPr="002C3336">
        <w:rPr>
          <w:sz w:val="32"/>
          <w:szCs w:val="32"/>
          <w:vertAlign w:val="superscript"/>
        </w:rPr>
        <w:t xml:space="preserve">Hegel. </w:t>
      </w:r>
      <w:proofErr w:type="gramStart"/>
      <w:r w:rsidR="00C76F61" w:rsidRPr="002C3336">
        <w:rPr>
          <w:i/>
          <w:sz w:val="32"/>
          <w:szCs w:val="32"/>
          <w:vertAlign w:val="superscript"/>
        </w:rPr>
        <w:t>Philosophy of Mind</w:t>
      </w:r>
      <w:r w:rsidR="00C76F61" w:rsidRPr="002C3336">
        <w:rPr>
          <w:sz w:val="32"/>
          <w:szCs w:val="32"/>
          <w:vertAlign w:val="superscript"/>
        </w:rPr>
        <w:t>.</w:t>
      </w:r>
      <w:proofErr w:type="gramEnd"/>
      <w:r w:rsidR="00C76F61" w:rsidRPr="002C3336">
        <w:rPr>
          <w:sz w:val="32"/>
          <w:szCs w:val="32"/>
          <w:vertAlign w:val="superscript"/>
        </w:rPr>
        <w:t xml:space="preserve"> Oxford. </w:t>
      </w:r>
      <w:proofErr w:type="gramStart"/>
      <w:r w:rsidR="00C76F61" w:rsidRPr="002C3336">
        <w:rPr>
          <w:sz w:val="32"/>
          <w:szCs w:val="32"/>
          <w:vertAlign w:val="superscript"/>
        </w:rPr>
        <w:t>OUP.</w:t>
      </w:r>
      <w:proofErr w:type="gramEnd"/>
      <w:r w:rsidR="00C76F61" w:rsidRPr="002C3336">
        <w:rPr>
          <w:sz w:val="32"/>
          <w:szCs w:val="32"/>
          <w:vertAlign w:val="superscript"/>
        </w:rPr>
        <w:t xml:space="preserve"> 2010.  (Chapter on </w:t>
      </w:r>
      <w:proofErr w:type="gramStart"/>
      <w:r w:rsidR="00C76F61" w:rsidRPr="002C3336">
        <w:rPr>
          <w:sz w:val="32"/>
          <w:szCs w:val="32"/>
          <w:vertAlign w:val="superscript"/>
        </w:rPr>
        <w:t>The</w:t>
      </w:r>
      <w:proofErr w:type="gramEnd"/>
      <w:r w:rsidR="00C76F61" w:rsidRPr="002C3336">
        <w:rPr>
          <w:sz w:val="32"/>
          <w:szCs w:val="32"/>
          <w:vertAlign w:val="superscript"/>
        </w:rPr>
        <w:t xml:space="preserve"> Paradox of Recognition)</w:t>
      </w:r>
    </w:p>
    <w:p w14:paraId="40EE3290" w14:textId="77777777" w:rsidR="00C76F61" w:rsidRPr="002C3336" w:rsidRDefault="00C76F61" w:rsidP="00C76F61">
      <w:pPr>
        <w:rPr>
          <w:sz w:val="32"/>
          <w:szCs w:val="32"/>
          <w:vertAlign w:val="superscript"/>
        </w:rPr>
      </w:pPr>
    </w:p>
    <w:p w14:paraId="0D16A711" w14:textId="56226113" w:rsidR="00C76F61" w:rsidRPr="002C3336" w:rsidRDefault="00561BE1" w:rsidP="00593351">
      <w:pPr>
        <w:jc w:val="both"/>
        <w:rPr>
          <w:sz w:val="32"/>
          <w:szCs w:val="32"/>
          <w:vertAlign w:val="superscript"/>
        </w:rPr>
      </w:pPr>
      <w:r>
        <w:rPr>
          <w:sz w:val="32"/>
          <w:szCs w:val="32"/>
          <w:vertAlign w:val="superscript"/>
        </w:rPr>
        <w:t xml:space="preserve">9.  </w:t>
      </w:r>
      <w:r w:rsidR="00C76F61" w:rsidRPr="002C3336">
        <w:rPr>
          <w:sz w:val="32"/>
          <w:szCs w:val="32"/>
          <w:vertAlign w:val="superscript"/>
        </w:rPr>
        <w:t xml:space="preserve"> Fanon. </w:t>
      </w:r>
      <w:r w:rsidR="00C76F61" w:rsidRPr="002C3336">
        <w:rPr>
          <w:i/>
          <w:sz w:val="32"/>
          <w:szCs w:val="32"/>
          <w:vertAlign w:val="superscript"/>
        </w:rPr>
        <w:t>Black Skin, White Masks</w:t>
      </w:r>
      <w:r w:rsidR="00C76F61" w:rsidRPr="002C3336">
        <w:rPr>
          <w:sz w:val="32"/>
          <w:szCs w:val="32"/>
          <w:vertAlign w:val="superscript"/>
        </w:rPr>
        <w:t xml:space="preserve">. </w:t>
      </w:r>
      <w:r w:rsidR="00593351">
        <w:rPr>
          <w:color w:val="181818"/>
          <w:sz w:val="32"/>
          <w:szCs w:val="32"/>
          <w:shd w:val="clear" w:color="auto" w:fill="FFFFFF"/>
          <w:vertAlign w:val="superscript"/>
        </w:rPr>
        <w:t>UK. Pluto Press. 1986. p</w:t>
      </w:r>
      <w:r w:rsidR="00C76F61" w:rsidRPr="002C3336">
        <w:rPr>
          <w:color w:val="181818"/>
          <w:sz w:val="32"/>
          <w:szCs w:val="32"/>
          <w:shd w:val="clear" w:color="auto" w:fill="FFFFFF"/>
          <w:vertAlign w:val="superscript"/>
        </w:rPr>
        <w:t xml:space="preserve"> 78. </w:t>
      </w:r>
      <w:r w:rsidR="00C76F61" w:rsidRPr="002C3336">
        <w:rPr>
          <w:sz w:val="32"/>
          <w:szCs w:val="32"/>
          <w:vertAlign w:val="superscript"/>
        </w:rPr>
        <w:t xml:space="preserve">One notes the influence of Hegel on Fanon. Hegel in his chapter on The Paradoxical Nature of Recognition argues that the primary drive in human beings is the individual’s need for recognition by an </w:t>
      </w:r>
      <w:proofErr w:type="gramStart"/>
      <w:r w:rsidR="00C76F61" w:rsidRPr="002C3336">
        <w:rPr>
          <w:sz w:val="32"/>
          <w:szCs w:val="32"/>
          <w:vertAlign w:val="superscript"/>
        </w:rPr>
        <w:t>Other</w:t>
      </w:r>
      <w:proofErr w:type="gramEnd"/>
      <w:r w:rsidR="00C76F61" w:rsidRPr="002C3336">
        <w:rPr>
          <w:sz w:val="32"/>
          <w:szCs w:val="32"/>
          <w:vertAlign w:val="superscript"/>
        </w:rPr>
        <w:t>. Hegel uses the metaphor of the master and slave relationship. He posits that the master is not a master unless accorded that recognition by the slave, and vice versa. That is the paradox.  Hegel then expands on this drive for recognition with further examples and philosophical thought.</w:t>
      </w:r>
    </w:p>
    <w:p w14:paraId="3913E81B" w14:textId="77777777" w:rsidR="00C76F61" w:rsidRPr="002C3336" w:rsidRDefault="00C76F61" w:rsidP="00C76F61">
      <w:pPr>
        <w:rPr>
          <w:sz w:val="32"/>
          <w:szCs w:val="32"/>
          <w:vertAlign w:val="superscript"/>
        </w:rPr>
      </w:pPr>
    </w:p>
    <w:p w14:paraId="4BBC1EBD" w14:textId="77777777" w:rsidR="00C76F61" w:rsidRPr="002C3336" w:rsidRDefault="00C76F61" w:rsidP="00C76F61">
      <w:pPr>
        <w:pBdr>
          <w:bottom w:val="single" w:sz="6" w:space="1" w:color="auto"/>
        </w:pBdr>
        <w:rPr>
          <w:sz w:val="32"/>
          <w:szCs w:val="32"/>
          <w:vertAlign w:val="superscript"/>
        </w:rPr>
      </w:pPr>
      <w:r w:rsidRPr="002C3336">
        <w:rPr>
          <w:sz w:val="32"/>
          <w:szCs w:val="32"/>
          <w:vertAlign w:val="superscript"/>
        </w:rPr>
        <w:t>10. It is worth noting that if apartheid and the Holocaust are termed ‘crimes against humanity’, then so must colonization be.</w:t>
      </w:r>
    </w:p>
    <w:p w14:paraId="0AF404B7" w14:textId="5CF921B7" w:rsidR="005919AF" w:rsidRPr="002C3336" w:rsidRDefault="005919AF" w:rsidP="005919AF">
      <w:pPr>
        <w:pStyle w:val="NormalWeb"/>
        <w:pBdr>
          <w:bottom w:val="single" w:sz="6" w:space="1" w:color="auto"/>
        </w:pBdr>
        <w:rPr>
          <w:sz w:val="32"/>
          <w:szCs w:val="32"/>
          <w:vertAlign w:val="superscript"/>
        </w:rPr>
      </w:pPr>
      <w:r w:rsidRPr="002C3336">
        <w:rPr>
          <w:sz w:val="32"/>
          <w:szCs w:val="32"/>
          <w:vertAlign w:val="superscript"/>
        </w:rPr>
        <w:t>11</w:t>
      </w:r>
      <w:proofErr w:type="gramStart"/>
      <w:r w:rsidRPr="002C3336">
        <w:rPr>
          <w:sz w:val="32"/>
          <w:szCs w:val="32"/>
          <w:vertAlign w:val="superscript"/>
        </w:rPr>
        <w:t>.Ash</w:t>
      </w:r>
      <w:proofErr w:type="gramEnd"/>
      <w:r w:rsidRPr="002C3336">
        <w:rPr>
          <w:sz w:val="32"/>
          <w:szCs w:val="32"/>
          <w:vertAlign w:val="superscript"/>
        </w:rPr>
        <w:t xml:space="preserve"> Amin (</w:t>
      </w:r>
      <w:r w:rsidR="00593351">
        <w:rPr>
          <w:sz w:val="32"/>
          <w:szCs w:val="32"/>
          <w:vertAlign w:val="superscript"/>
        </w:rPr>
        <w:t xml:space="preserve">in </w:t>
      </w:r>
      <w:r w:rsidRPr="002C3336">
        <w:rPr>
          <w:i/>
          <w:sz w:val="32"/>
          <w:szCs w:val="32"/>
          <w:vertAlign w:val="superscript"/>
        </w:rPr>
        <w:t>Conversations in Postcolonial Thought</w:t>
      </w:r>
      <w:r w:rsidRPr="002C3336">
        <w:rPr>
          <w:sz w:val="32"/>
          <w:szCs w:val="32"/>
          <w:vertAlign w:val="superscript"/>
        </w:rPr>
        <w:t xml:space="preserve">. </w:t>
      </w:r>
      <w:r w:rsidR="00593351">
        <w:rPr>
          <w:sz w:val="32"/>
          <w:szCs w:val="32"/>
          <w:vertAlign w:val="superscript"/>
        </w:rPr>
        <w:t>in</w:t>
      </w:r>
      <w:r w:rsidR="00593351" w:rsidRPr="002C3336">
        <w:rPr>
          <w:sz w:val="32"/>
          <w:szCs w:val="32"/>
          <w:vertAlign w:val="superscript"/>
        </w:rPr>
        <w:t xml:space="preserve"> Katy P. Sian</w:t>
      </w:r>
      <w:r w:rsidR="00593351">
        <w:rPr>
          <w:sz w:val="32"/>
          <w:szCs w:val="32"/>
          <w:vertAlign w:val="superscript"/>
        </w:rPr>
        <w:t xml:space="preserve"> (ed.)</w:t>
      </w:r>
      <w:r w:rsidR="00593351" w:rsidRPr="002C3336">
        <w:rPr>
          <w:sz w:val="32"/>
          <w:szCs w:val="32"/>
          <w:vertAlign w:val="superscript"/>
        </w:rPr>
        <w:t xml:space="preserve">; </w:t>
      </w:r>
      <w:r w:rsidRPr="002C3336">
        <w:rPr>
          <w:sz w:val="32"/>
          <w:szCs w:val="32"/>
          <w:vertAlign w:val="superscript"/>
        </w:rPr>
        <w:t xml:space="preserve">Palgrave Macmillan, New York. </w:t>
      </w:r>
      <w:proofErr w:type="gramStart"/>
      <w:r w:rsidRPr="002C3336">
        <w:rPr>
          <w:sz w:val="32"/>
          <w:szCs w:val="32"/>
          <w:vertAlign w:val="superscript"/>
        </w:rPr>
        <w:t>2014. p 98).</w:t>
      </w:r>
      <w:proofErr w:type="gramEnd"/>
      <w:r w:rsidRPr="002C3336">
        <w:rPr>
          <w:sz w:val="32"/>
          <w:szCs w:val="32"/>
          <w:vertAlign w:val="superscript"/>
        </w:rPr>
        <w:t xml:space="preserve">  </w:t>
      </w:r>
    </w:p>
    <w:p w14:paraId="4E65A1F8" w14:textId="1D0BC82F" w:rsidR="005919AF" w:rsidRDefault="00D87DC7" w:rsidP="005919AF">
      <w:pPr>
        <w:pStyle w:val="NormalWeb"/>
        <w:pBdr>
          <w:bottom w:val="single" w:sz="6" w:space="1" w:color="auto"/>
        </w:pBdr>
        <w:rPr>
          <w:sz w:val="32"/>
          <w:szCs w:val="32"/>
          <w:vertAlign w:val="superscript"/>
        </w:rPr>
      </w:pPr>
      <w:r>
        <w:rPr>
          <w:sz w:val="32"/>
          <w:szCs w:val="32"/>
          <w:vertAlign w:val="superscript"/>
        </w:rPr>
        <w:t>12. Stuart</w:t>
      </w:r>
      <w:r w:rsidR="005919AF" w:rsidRPr="002C3336">
        <w:rPr>
          <w:sz w:val="32"/>
          <w:szCs w:val="32"/>
          <w:vertAlign w:val="superscript"/>
        </w:rPr>
        <w:t xml:space="preserve"> Hall. </w:t>
      </w:r>
      <w:proofErr w:type="gramStart"/>
      <w:r w:rsidR="005919AF" w:rsidRPr="002C3336">
        <w:rPr>
          <w:sz w:val="32"/>
          <w:szCs w:val="32"/>
          <w:vertAlign w:val="superscript"/>
        </w:rPr>
        <w:t>“</w:t>
      </w:r>
      <w:r w:rsidR="005919AF" w:rsidRPr="000868E6">
        <w:rPr>
          <w:sz w:val="32"/>
          <w:szCs w:val="32"/>
          <w:vertAlign w:val="superscript"/>
        </w:rPr>
        <w:t>Cultural Identity and Diaspora</w:t>
      </w:r>
      <w:r w:rsidR="005919AF" w:rsidRPr="002C3336">
        <w:rPr>
          <w:sz w:val="32"/>
          <w:szCs w:val="32"/>
          <w:vertAlign w:val="superscript"/>
        </w:rPr>
        <w:t>”.</w:t>
      </w:r>
      <w:proofErr w:type="gramEnd"/>
      <w:r w:rsidR="005919AF" w:rsidRPr="002C3336">
        <w:rPr>
          <w:sz w:val="32"/>
          <w:szCs w:val="32"/>
          <w:vertAlign w:val="superscript"/>
        </w:rPr>
        <w:t xml:space="preserve"> In </w:t>
      </w:r>
      <w:r w:rsidR="005919AF" w:rsidRPr="002C3336">
        <w:rPr>
          <w:i/>
          <w:sz w:val="32"/>
          <w:szCs w:val="32"/>
          <w:vertAlign w:val="superscript"/>
        </w:rPr>
        <w:t>Contemporary Postcolonial Theory: A Reader</w:t>
      </w:r>
      <w:r w:rsidR="005919AF" w:rsidRPr="002C3336">
        <w:rPr>
          <w:sz w:val="32"/>
          <w:szCs w:val="32"/>
          <w:vertAlign w:val="superscript"/>
        </w:rPr>
        <w:t xml:space="preserve">. </w:t>
      </w:r>
      <w:proofErr w:type="spellStart"/>
      <w:r w:rsidR="005919AF" w:rsidRPr="002C3336">
        <w:rPr>
          <w:sz w:val="32"/>
          <w:szCs w:val="32"/>
          <w:vertAlign w:val="superscript"/>
        </w:rPr>
        <w:t>Padmini</w:t>
      </w:r>
      <w:proofErr w:type="spellEnd"/>
      <w:r w:rsidR="005919AF" w:rsidRPr="002C3336">
        <w:rPr>
          <w:sz w:val="32"/>
          <w:szCs w:val="32"/>
          <w:vertAlign w:val="superscript"/>
        </w:rPr>
        <w:t xml:space="preserve"> </w:t>
      </w:r>
      <w:proofErr w:type="spellStart"/>
      <w:r w:rsidR="005919AF" w:rsidRPr="002C3336">
        <w:rPr>
          <w:sz w:val="32"/>
          <w:szCs w:val="32"/>
          <w:vertAlign w:val="superscript"/>
        </w:rPr>
        <w:t>Mong</w:t>
      </w:r>
      <w:r>
        <w:rPr>
          <w:sz w:val="32"/>
          <w:szCs w:val="32"/>
          <w:vertAlign w:val="superscript"/>
        </w:rPr>
        <w:t>ia</w:t>
      </w:r>
      <w:proofErr w:type="spellEnd"/>
      <w:r>
        <w:rPr>
          <w:sz w:val="32"/>
          <w:szCs w:val="32"/>
          <w:vertAlign w:val="superscript"/>
        </w:rPr>
        <w:t xml:space="preserve"> (</w:t>
      </w:r>
      <w:proofErr w:type="gramStart"/>
      <w:r>
        <w:rPr>
          <w:sz w:val="32"/>
          <w:szCs w:val="32"/>
          <w:vertAlign w:val="superscript"/>
        </w:rPr>
        <w:t>e</w:t>
      </w:r>
      <w:r w:rsidR="008B2A0A">
        <w:rPr>
          <w:sz w:val="32"/>
          <w:szCs w:val="32"/>
          <w:vertAlign w:val="superscript"/>
        </w:rPr>
        <w:t>d</w:t>
      </w:r>
      <w:proofErr w:type="gramEnd"/>
      <w:r w:rsidR="008B2A0A">
        <w:rPr>
          <w:sz w:val="32"/>
          <w:szCs w:val="32"/>
          <w:vertAlign w:val="superscript"/>
        </w:rPr>
        <w:t xml:space="preserve">.). London: Arnold, 1996. p </w:t>
      </w:r>
      <w:r w:rsidR="005919AF" w:rsidRPr="002C3336">
        <w:rPr>
          <w:sz w:val="32"/>
          <w:szCs w:val="32"/>
          <w:vertAlign w:val="superscript"/>
        </w:rPr>
        <w:t>115</w:t>
      </w:r>
    </w:p>
    <w:p w14:paraId="41907795" w14:textId="65C71631" w:rsidR="00F56072" w:rsidRDefault="00F56072" w:rsidP="005919AF">
      <w:pPr>
        <w:pStyle w:val="NormalWeb"/>
        <w:pBdr>
          <w:bottom w:val="single" w:sz="6" w:space="1" w:color="auto"/>
        </w:pBdr>
        <w:rPr>
          <w:color w:val="181818"/>
          <w:sz w:val="32"/>
          <w:szCs w:val="32"/>
          <w:shd w:val="clear" w:color="auto" w:fill="FFFFFF"/>
          <w:vertAlign w:val="superscript"/>
        </w:rPr>
      </w:pPr>
      <w:r>
        <w:rPr>
          <w:sz w:val="32"/>
          <w:szCs w:val="32"/>
          <w:vertAlign w:val="superscript"/>
        </w:rPr>
        <w:t xml:space="preserve">13. </w:t>
      </w:r>
      <w:r w:rsidRPr="002C3336">
        <w:rPr>
          <w:sz w:val="32"/>
          <w:szCs w:val="32"/>
          <w:vertAlign w:val="superscript"/>
        </w:rPr>
        <w:t xml:space="preserve">Fanon. </w:t>
      </w:r>
      <w:r w:rsidRPr="002C3336">
        <w:rPr>
          <w:i/>
          <w:sz w:val="32"/>
          <w:szCs w:val="32"/>
          <w:vertAlign w:val="superscript"/>
        </w:rPr>
        <w:t>Black Skin, White Masks</w:t>
      </w:r>
      <w:r w:rsidRPr="002C3336">
        <w:rPr>
          <w:sz w:val="32"/>
          <w:szCs w:val="32"/>
          <w:vertAlign w:val="superscript"/>
        </w:rPr>
        <w:t xml:space="preserve">. </w:t>
      </w:r>
      <w:r>
        <w:rPr>
          <w:color w:val="181818"/>
          <w:sz w:val="32"/>
          <w:szCs w:val="32"/>
          <w:shd w:val="clear" w:color="auto" w:fill="FFFFFF"/>
          <w:vertAlign w:val="superscript"/>
        </w:rPr>
        <w:t>UK. Pluto Press. 1986. p</w:t>
      </w:r>
      <w:r w:rsidRPr="002C3336">
        <w:rPr>
          <w:color w:val="181818"/>
          <w:sz w:val="32"/>
          <w:szCs w:val="32"/>
          <w:shd w:val="clear" w:color="auto" w:fill="FFFFFF"/>
          <w:vertAlign w:val="superscript"/>
        </w:rPr>
        <w:t xml:space="preserve"> 78</w:t>
      </w:r>
    </w:p>
    <w:p w14:paraId="38F617E7" w14:textId="217DBA3D" w:rsidR="00F56072" w:rsidRPr="002C3336" w:rsidRDefault="00F56072" w:rsidP="00F56072">
      <w:pPr>
        <w:pStyle w:val="NormalWeb"/>
        <w:pBdr>
          <w:bottom w:val="single" w:sz="6" w:space="1" w:color="auto"/>
        </w:pBdr>
        <w:rPr>
          <w:sz w:val="32"/>
          <w:szCs w:val="32"/>
          <w:vertAlign w:val="superscript"/>
        </w:rPr>
      </w:pPr>
      <w:r>
        <w:rPr>
          <w:color w:val="181818"/>
          <w:sz w:val="32"/>
          <w:szCs w:val="32"/>
          <w:shd w:val="clear" w:color="auto" w:fill="FFFFFF"/>
          <w:vertAlign w:val="superscript"/>
        </w:rPr>
        <w:t xml:space="preserve">    </w:t>
      </w:r>
      <w:proofErr w:type="gramStart"/>
      <w:r w:rsidRPr="002C3336">
        <w:rPr>
          <w:sz w:val="32"/>
          <w:szCs w:val="32"/>
          <w:vertAlign w:val="superscript"/>
        </w:rPr>
        <w:t>Ash Amin (</w:t>
      </w:r>
      <w:r>
        <w:rPr>
          <w:sz w:val="32"/>
          <w:szCs w:val="32"/>
          <w:vertAlign w:val="superscript"/>
        </w:rPr>
        <w:t xml:space="preserve">in </w:t>
      </w:r>
      <w:r w:rsidRPr="002C3336">
        <w:rPr>
          <w:i/>
          <w:sz w:val="32"/>
          <w:szCs w:val="32"/>
          <w:vertAlign w:val="superscript"/>
        </w:rPr>
        <w:t>Conversations in Postcolonial Thought</w:t>
      </w:r>
      <w:r w:rsidRPr="002C3336">
        <w:rPr>
          <w:sz w:val="32"/>
          <w:szCs w:val="32"/>
          <w:vertAlign w:val="superscript"/>
        </w:rPr>
        <w:t xml:space="preserve">. </w:t>
      </w:r>
      <w:r>
        <w:rPr>
          <w:sz w:val="32"/>
          <w:szCs w:val="32"/>
          <w:vertAlign w:val="superscript"/>
        </w:rPr>
        <w:t>in</w:t>
      </w:r>
      <w:r w:rsidRPr="002C3336">
        <w:rPr>
          <w:sz w:val="32"/>
          <w:szCs w:val="32"/>
          <w:vertAlign w:val="superscript"/>
        </w:rPr>
        <w:t xml:space="preserve"> Katy P. Sian</w:t>
      </w:r>
      <w:r>
        <w:rPr>
          <w:sz w:val="32"/>
          <w:szCs w:val="32"/>
          <w:vertAlign w:val="superscript"/>
        </w:rPr>
        <w:t xml:space="preserve"> (ed.)</w:t>
      </w:r>
      <w:r w:rsidRPr="002C3336">
        <w:rPr>
          <w:sz w:val="32"/>
          <w:szCs w:val="32"/>
          <w:vertAlign w:val="superscript"/>
        </w:rPr>
        <w:t xml:space="preserve">; Palgrave Macmillan, </w:t>
      </w:r>
      <w:r>
        <w:rPr>
          <w:sz w:val="32"/>
          <w:szCs w:val="32"/>
          <w:vertAlign w:val="superscript"/>
        </w:rPr>
        <w:t xml:space="preserve">                  </w:t>
      </w:r>
      <w:r w:rsidRPr="002C3336">
        <w:rPr>
          <w:sz w:val="32"/>
          <w:szCs w:val="32"/>
          <w:vertAlign w:val="superscript"/>
        </w:rPr>
        <w:t>New York.</w:t>
      </w:r>
      <w:proofErr w:type="gramEnd"/>
      <w:r w:rsidRPr="002C3336">
        <w:rPr>
          <w:sz w:val="32"/>
          <w:szCs w:val="32"/>
          <w:vertAlign w:val="superscript"/>
        </w:rPr>
        <w:t xml:space="preserve"> </w:t>
      </w:r>
      <w:proofErr w:type="gramStart"/>
      <w:r w:rsidRPr="002C3336">
        <w:rPr>
          <w:sz w:val="32"/>
          <w:szCs w:val="32"/>
          <w:vertAlign w:val="superscript"/>
        </w:rPr>
        <w:t>2014. p 98).</w:t>
      </w:r>
      <w:proofErr w:type="gramEnd"/>
      <w:r w:rsidRPr="002C3336">
        <w:rPr>
          <w:sz w:val="32"/>
          <w:szCs w:val="32"/>
          <w:vertAlign w:val="superscript"/>
        </w:rPr>
        <w:t xml:space="preserve">  </w:t>
      </w:r>
    </w:p>
    <w:p w14:paraId="21AB3CE7" w14:textId="414C415C" w:rsidR="00F56072" w:rsidRPr="002C3336" w:rsidRDefault="00F56072" w:rsidP="005919AF">
      <w:pPr>
        <w:pStyle w:val="NormalWeb"/>
        <w:pBdr>
          <w:bottom w:val="single" w:sz="6" w:space="1" w:color="auto"/>
        </w:pBdr>
        <w:rPr>
          <w:sz w:val="32"/>
          <w:szCs w:val="32"/>
          <w:vertAlign w:val="superscript"/>
        </w:rPr>
      </w:pPr>
    </w:p>
    <w:p w14:paraId="2C03777E" w14:textId="4CDA8FFD" w:rsidR="00921A10" w:rsidRDefault="001072EF" w:rsidP="00921A10">
      <w:pPr>
        <w:rPr>
          <w:sz w:val="32"/>
          <w:szCs w:val="32"/>
        </w:rPr>
      </w:pPr>
      <w:r>
        <w:rPr>
          <w:sz w:val="32"/>
          <w:szCs w:val="32"/>
          <w:vertAlign w:val="superscript"/>
        </w:rPr>
        <w:t>14</w:t>
      </w:r>
      <w:r w:rsidR="00921A10" w:rsidRPr="002C3336">
        <w:rPr>
          <w:sz w:val="32"/>
          <w:szCs w:val="32"/>
          <w:vertAlign w:val="superscript"/>
        </w:rPr>
        <w:t xml:space="preserve">. “Crime Stats. A wake-up call for government” in: </w:t>
      </w:r>
      <w:r w:rsidR="00921A10" w:rsidRPr="002C3336">
        <w:rPr>
          <w:i/>
          <w:sz w:val="32"/>
          <w:szCs w:val="32"/>
          <w:vertAlign w:val="superscript"/>
        </w:rPr>
        <w:t xml:space="preserve">Mail and </w:t>
      </w:r>
      <w:proofErr w:type="spellStart"/>
      <w:r w:rsidR="00921A10" w:rsidRPr="002C3336">
        <w:rPr>
          <w:i/>
          <w:sz w:val="32"/>
          <w:szCs w:val="32"/>
          <w:vertAlign w:val="superscript"/>
        </w:rPr>
        <w:t>Guadian</w:t>
      </w:r>
      <w:proofErr w:type="spellEnd"/>
      <w:r w:rsidR="00921A10" w:rsidRPr="002C3336">
        <w:rPr>
          <w:i/>
          <w:sz w:val="32"/>
          <w:szCs w:val="32"/>
          <w:vertAlign w:val="superscript"/>
        </w:rPr>
        <w:t xml:space="preserve"> Newspaper</w:t>
      </w:r>
      <w:r w:rsidR="00921A10" w:rsidRPr="002C3336">
        <w:rPr>
          <w:sz w:val="32"/>
          <w:szCs w:val="32"/>
          <w:vertAlign w:val="superscript"/>
        </w:rPr>
        <w:t>. Johannesburg, 3 July 2007</w:t>
      </w:r>
      <w:r w:rsidR="00921A10" w:rsidRPr="002C3336">
        <w:rPr>
          <w:sz w:val="32"/>
          <w:szCs w:val="32"/>
        </w:rPr>
        <w:t>.</w:t>
      </w:r>
    </w:p>
    <w:p w14:paraId="6D19CCB3" w14:textId="77777777" w:rsidR="00006046" w:rsidRDefault="00006046" w:rsidP="00921A10">
      <w:pPr>
        <w:rPr>
          <w:sz w:val="32"/>
          <w:szCs w:val="32"/>
        </w:rPr>
      </w:pPr>
    </w:p>
    <w:p w14:paraId="6EFD1A4F" w14:textId="77777777" w:rsidR="00A13DE0" w:rsidRDefault="00006046" w:rsidP="00A13DE0">
      <w:pPr>
        <w:pStyle w:val="NormalWeb"/>
        <w:pBdr>
          <w:bottom w:val="single" w:sz="6" w:space="1" w:color="auto"/>
        </w:pBdr>
        <w:rPr>
          <w:sz w:val="32"/>
          <w:szCs w:val="32"/>
          <w:vertAlign w:val="superscript"/>
        </w:rPr>
      </w:pPr>
      <w:r>
        <w:rPr>
          <w:sz w:val="32"/>
          <w:szCs w:val="32"/>
          <w:vertAlign w:val="superscript"/>
        </w:rPr>
        <w:lastRenderedPageBreak/>
        <w:t xml:space="preserve">15. </w:t>
      </w:r>
      <w:r w:rsidR="00A13DE0">
        <w:rPr>
          <w:sz w:val="32"/>
          <w:szCs w:val="32"/>
          <w:vertAlign w:val="superscript"/>
        </w:rPr>
        <w:t>Stuart</w:t>
      </w:r>
      <w:r w:rsidR="00A13DE0" w:rsidRPr="002C3336">
        <w:rPr>
          <w:sz w:val="32"/>
          <w:szCs w:val="32"/>
          <w:vertAlign w:val="superscript"/>
        </w:rPr>
        <w:t xml:space="preserve"> Hall. </w:t>
      </w:r>
      <w:proofErr w:type="gramStart"/>
      <w:r w:rsidR="00A13DE0" w:rsidRPr="002C3336">
        <w:rPr>
          <w:sz w:val="32"/>
          <w:szCs w:val="32"/>
          <w:vertAlign w:val="superscript"/>
        </w:rPr>
        <w:t>“</w:t>
      </w:r>
      <w:r w:rsidR="00A13DE0" w:rsidRPr="000868E6">
        <w:rPr>
          <w:sz w:val="32"/>
          <w:szCs w:val="32"/>
          <w:vertAlign w:val="superscript"/>
        </w:rPr>
        <w:t>Cultural Identity and Diaspora</w:t>
      </w:r>
      <w:r w:rsidR="00A13DE0" w:rsidRPr="002C3336">
        <w:rPr>
          <w:sz w:val="32"/>
          <w:szCs w:val="32"/>
          <w:vertAlign w:val="superscript"/>
        </w:rPr>
        <w:t>”.</w:t>
      </w:r>
      <w:proofErr w:type="gramEnd"/>
      <w:r w:rsidR="00A13DE0" w:rsidRPr="002C3336">
        <w:rPr>
          <w:sz w:val="32"/>
          <w:szCs w:val="32"/>
          <w:vertAlign w:val="superscript"/>
        </w:rPr>
        <w:t xml:space="preserve"> In </w:t>
      </w:r>
      <w:r w:rsidR="00A13DE0" w:rsidRPr="002C3336">
        <w:rPr>
          <w:i/>
          <w:sz w:val="32"/>
          <w:szCs w:val="32"/>
          <w:vertAlign w:val="superscript"/>
        </w:rPr>
        <w:t>Contemporary Postcolonial Theory: A Reader</w:t>
      </w:r>
      <w:r w:rsidR="00A13DE0" w:rsidRPr="002C3336">
        <w:rPr>
          <w:sz w:val="32"/>
          <w:szCs w:val="32"/>
          <w:vertAlign w:val="superscript"/>
        </w:rPr>
        <w:t xml:space="preserve">. </w:t>
      </w:r>
      <w:proofErr w:type="spellStart"/>
      <w:r w:rsidR="00A13DE0" w:rsidRPr="002C3336">
        <w:rPr>
          <w:sz w:val="32"/>
          <w:szCs w:val="32"/>
          <w:vertAlign w:val="superscript"/>
        </w:rPr>
        <w:t>Padmini</w:t>
      </w:r>
      <w:proofErr w:type="spellEnd"/>
      <w:r w:rsidR="00A13DE0" w:rsidRPr="002C3336">
        <w:rPr>
          <w:sz w:val="32"/>
          <w:szCs w:val="32"/>
          <w:vertAlign w:val="superscript"/>
        </w:rPr>
        <w:t xml:space="preserve"> </w:t>
      </w:r>
      <w:proofErr w:type="spellStart"/>
      <w:r w:rsidR="00A13DE0" w:rsidRPr="002C3336">
        <w:rPr>
          <w:sz w:val="32"/>
          <w:szCs w:val="32"/>
          <w:vertAlign w:val="superscript"/>
        </w:rPr>
        <w:t>Mong</w:t>
      </w:r>
      <w:r w:rsidR="00A13DE0">
        <w:rPr>
          <w:sz w:val="32"/>
          <w:szCs w:val="32"/>
          <w:vertAlign w:val="superscript"/>
        </w:rPr>
        <w:t>ia</w:t>
      </w:r>
      <w:proofErr w:type="spellEnd"/>
      <w:r w:rsidR="00A13DE0">
        <w:rPr>
          <w:sz w:val="32"/>
          <w:szCs w:val="32"/>
          <w:vertAlign w:val="superscript"/>
        </w:rPr>
        <w:t xml:space="preserve"> (</w:t>
      </w:r>
      <w:proofErr w:type="gramStart"/>
      <w:r w:rsidR="00A13DE0">
        <w:rPr>
          <w:sz w:val="32"/>
          <w:szCs w:val="32"/>
          <w:vertAlign w:val="superscript"/>
        </w:rPr>
        <w:t>ed</w:t>
      </w:r>
      <w:proofErr w:type="gramEnd"/>
      <w:r w:rsidR="00A13DE0">
        <w:rPr>
          <w:sz w:val="32"/>
          <w:szCs w:val="32"/>
          <w:vertAlign w:val="superscript"/>
        </w:rPr>
        <w:t xml:space="preserve">.). London: Arnold, 1996. p </w:t>
      </w:r>
      <w:r w:rsidR="00A13DE0" w:rsidRPr="002C3336">
        <w:rPr>
          <w:sz w:val="32"/>
          <w:szCs w:val="32"/>
          <w:vertAlign w:val="superscript"/>
        </w:rPr>
        <w:t>115</w:t>
      </w:r>
    </w:p>
    <w:p w14:paraId="170CBE52" w14:textId="11CEDA8D" w:rsidR="00006046" w:rsidRPr="00006046" w:rsidRDefault="00006046" w:rsidP="00921A10">
      <w:pPr>
        <w:rPr>
          <w:sz w:val="32"/>
          <w:szCs w:val="32"/>
          <w:vertAlign w:val="superscript"/>
        </w:rPr>
      </w:pPr>
    </w:p>
    <w:p w14:paraId="1C0BF2CB" w14:textId="77777777" w:rsidR="003D2100" w:rsidRPr="002C3336" w:rsidRDefault="003D2100" w:rsidP="00921A10">
      <w:pPr>
        <w:rPr>
          <w:sz w:val="32"/>
          <w:szCs w:val="32"/>
        </w:rPr>
      </w:pPr>
    </w:p>
    <w:p w14:paraId="116E1D4E" w14:textId="76BDD1D1" w:rsidR="00307E27" w:rsidRPr="002C3336" w:rsidRDefault="001072EF" w:rsidP="00307E27">
      <w:pPr>
        <w:rPr>
          <w:color w:val="333333"/>
          <w:sz w:val="32"/>
          <w:szCs w:val="32"/>
          <w:vertAlign w:val="superscript"/>
        </w:rPr>
      </w:pPr>
      <w:r>
        <w:rPr>
          <w:color w:val="333333"/>
          <w:sz w:val="32"/>
          <w:szCs w:val="32"/>
          <w:vertAlign w:val="superscript"/>
        </w:rPr>
        <w:t>16</w:t>
      </w:r>
      <w:r w:rsidR="00307E27" w:rsidRPr="002C3336">
        <w:rPr>
          <w:color w:val="333333"/>
          <w:sz w:val="32"/>
          <w:szCs w:val="32"/>
          <w:vertAlign w:val="superscript"/>
        </w:rPr>
        <w:t>. It can be suggest</w:t>
      </w:r>
      <w:r w:rsidR="00D87DC7">
        <w:rPr>
          <w:color w:val="333333"/>
          <w:sz w:val="32"/>
          <w:szCs w:val="32"/>
          <w:vertAlign w:val="superscript"/>
        </w:rPr>
        <w:t xml:space="preserve">ed that, in </w:t>
      </w:r>
      <w:proofErr w:type="spellStart"/>
      <w:r w:rsidR="00D87DC7">
        <w:rPr>
          <w:color w:val="333333"/>
          <w:sz w:val="32"/>
          <w:szCs w:val="32"/>
          <w:vertAlign w:val="superscript"/>
        </w:rPr>
        <w:t>Kleinian</w:t>
      </w:r>
      <w:proofErr w:type="spellEnd"/>
      <w:r w:rsidR="00D87DC7">
        <w:rPr>
          <w:color w:val="333333"/>
          <w:sz w:val="32"/>
          <w:szCs w:val="32"/>
          <w:vertAlign w:val="superscript"/>
        </w:rPr>
        <w:t xml:space="preserve"> psychology</w:t>
      </w:r>
      <w:r w:rsidR="00307E27" w:rsidRPr="002C3336">
        <w:rPr>
          <w:color w:val="333333"/>
          <w:sz w:val="32"/>
          <w:szCs w:val="32"/>
          <w:vertAlign w:val="superscript"/>
        </w:rPr>
        <w:t>,</w:t>
      </w:r>
      <w:r w:rsidR="00D87DC7">
        <w:rPr>
          <w:color w:val="333333"/>
          <w:sz w:val="32"/>
          <w:szCs w:val="32"/>
          <w:vertAlign w:val="superscript"/>
        </w:rPr>
        <w:t xml:space="preserve"> </w:t>
      </w:r>
      <w:r w:rsidR="00307E27" w:rsidRPr="002C3336">
        <w:rPr>
          <w:color w:val="333333"/>
          <w:sz w:val="32"/>
          <w:szCs w:val="32"/>
          <w:vertAlign w:val="superscript"/>
        </w:rPr>
        <w:t>the TRC gave a certain amount of agency to the survivors or their families and they thus had the possibility of, at least partly, integrating good and bad objects, and not remaining in the splitting phase.</w:t>
      </w:r>
    </w:p>
    <w:p w14:paraId="4866FEB8" w14:textId="77777777" w:rsidR="00284C83" w:rsidRPr="002C3336" w:rsidRDefault="00284C83" w:rsidP="00307E27">
      <w:pPr>
        <w:rPr>
          <w:color w:val="333333"/>
          <w:sz w:val="32"/>
          <w:szCs w:val="32"/>
          <w:vertAlign w:val="superscript"/>
        </w:rPr>
      </w:pPr>
    </w:p>
    <w:p w14:paraId="3246BA54" w14:textId="0D2C4A36" w:rsidR="00307E27" w:rsidRPr="002C3336" w:rsidRDefault="00507487" w:rsidP="00307E27">
      <w:pPr>
        <w:pStyle w:val="FootnoteText"/>
        <w:rPr>
          <w:color w:val="333333"/>
          <w:sz w:val="32"/>
          <w:szCs w:val="32"/>
          <w:vertAlign w:val="superscript"/>
        </w:rPr>
      </w:pPr>
      <w:r>
        <w:rPr>
          <w:color w:val="333333"/>
          <w:sz w:val="32"/>
          <w:szCs w:val="32"/>
          <w:vertAlign w:val="superscript"/>
        </w:rPr>
        <w:t>17</w:t>
      </w:r>
      <w:r w:rsidR="00307E27" w:rsidRPr="002C3336">
        <w:rPr>
          <w:color w:val="333333"/>
          <w:sz w:val="32"/>
          <w:szCs w:val="32"/>
          <w:vertAlign w:val="superscript"/>
        </w:rPr>
        <w:t xml:space="preserve">. </w:t>
      </w:r>
      <w:r w:rsidR="00307E27" w:rsidRPr="002C3336">
        <w:rPr>
          <w:sz w:val="32"/>
          <w:szCs w:val="32"/>
          <w:vertAlign w:val="superscript"/>
        </w:rPr>
        <w:t xml:space="preserve"> </w:t>
      </w:r>
      <w:proofErr w:type="spellStart"/>
      <w:proofErr w:type="gramStart"/>
      <w:r w:rsidR="00307E27" w:rsidRPr="002C3336">
        <w:rPr>
          <w:sz w:val="32"/>
          <w:szCs w:val="32"/>
          <w:vertAlign w:val="superscript"/>
        </w:rPr>
        <w:t>Mxolisi</w:t>
      </w:r>
      <w:proofErr w:type="spellEnd"/>
      <w:r w:rsidR="00307E27" w:rsidRPr="002C3336">
        <w:rPr>
          <w:sz w:val="32"/>
          <w:szCs w:val="32"/>
          <w:vertAlign w:val="superscript"/>
        </w:rPr>
        <w:t xml:space="preserve"> </w:t>
      </w:r>
      <w:r w:rsidR="00307E27" w:rsidRPr="002C3336">
        <w:rPr>
          <w:sz w:val="32"/>
          <w:szCs w:val="32"/>
        </w:rPr>
        <w:t xml:space="preserve"> </w:t>
      </w:r>
      <w:r w:rsidR="00307E27" w:rsidRPr="002C3336">
        <w:rPr>
          <w:sz w:val="32"/>
          <w:szCs w:val="32"/>
          <w:vertAlign w:val="superscript"/>
        </w:rPr>
        <w:t>Norman</w:t>
      </w:r>
      <w:proofErr w:type="gramEnd"/>
      <w:r w:rsidR="00307E27" w:rsidRPr="002C3336">
        <w:rPr>
          <w:sz w:val="32"/>
          <w:szCs w:val="32"/>
          <w:vertAlign w:val="superscript"/>
        </w:rPr>
        <w:t xml:space="preserve">. </w:t>
      </w:r>
      <w:proofErr w:type="gramStart"/>
      <w:r w:rsidR="00307E27" w:rsidRPr="002C3336">
        <w:rPr>
          <w:i/>
          <w:color w:val="333333"/>
          <w:sz w:val="32"/>
          <w:szCs w:val="32"/>
          <w:vertAlign w:val="superscript"/>
        </w:rPr>
        <w:t>Unpublished Interview.</w:t>
      </w:r>
      <w:proofErr w:type="gramEnd"/>
      <w:r w:rsidR="00307E27" w:rsidRPr="002C3336">
        <w:rPr>
          <w:color w:val="333333"/>
          <w:sz w:val="32"/>
          <w:szCs w:val="32"/>
          <w:vertAlign w:val="superscript"/>
        </w:rPr>
        <w:t xml:space="preserve"> Johannesburg (2008)</w:t>
      </w:r>
    </w:p>
    <w:p w14:paraId="5E66E80E" w14:textId="77777777" w:rsidR="00284C83" w:rsidRPr="002C3336" w:rsidRDefault="00284C83" w:rsidP="00307E27">
      <w:pPr>
        <w:pStyle w:val="FootnoteText"/>
        <w:rPr>
          <w:color w:val="333333"/>
          <w:sz w:val="32"/>
          <w:szCs w:val="32"/>
          <w:vertAlign w:val="superscript"/>
        </w:rPr>
      </w:pPr>
    </w:p>
    <w:p w14:paraId="2CE13C20" w14:textId="72B0E6FF" w:rsidR="00307E27" w:rsidRPr="002C3336" w:rsidRDefault="00507487" w:rsidP="00307E27">
      <w:pPr>
        <w:jc w:val="both"/>
        <w:rPr>
          <w:color w:val="333333"/>
          <w:sz w:val="32"/>
          <w:szCs w:val="32"/>
          <w:vertAlign w:val="superscript"/>
        </w:rPr>
      </w:pPr>
      <w:r>
        <w:rPr>
          <w:color w:val="333333"/>
          <w:sz w:val="32"/>
          <w:szCs w:val="32"/>
          <w:vertAlign w:val="superscript"/>
        </w:rPr>
        <w:t>18</w:t>
      </w:r>
      <w:r w:rsidR="00307E27" w:rsidRPr="002C3336">
        <w:rPr>
          <w:color w:val="333333"/>
          <w:sz w:val="32"/>
          <w:szCs w:val="32"/>
          <w:vertAlign w:val="superscript"/>
        </w:rPr>
        <w:t xml:space="preserve">. </w:t>
      </w:r>
      <w:proofErr w:type="spellStart"/>
      <w:proofErr w:type="gramStart"/>
      <w:r w:rsidR="00307E27" w:rsidRPr="002C3336">
        <w:rPr>
          <w:sz w:val="32"/>
          <w:szCs w:val="32"/>
          <w:vertAlign w:val="superscript"/>
        </w:rPr>
        <w:t>Mxolisi</w:t>
      </w:r>
      <w:proofErr w:type="spellEnd"/>
      <w:r w:rsidR="00307E27" w:rsidRPr="002C3336">
        <w:rPr>
          <w:sz w:val="32"/>
          <w:szCs w:val="32"/>
          <w:vertAlign w:val="superscript"/>
        </w:rPr>
        <w:t xml:space="preserve"> </w:t>
      </w:r>
      <w:r w:rsidR="00307E27" w:rsidRPr="002C3336">
        <w:rPr>
          <w:sz w:val="32"/>
          <w:szCs w:val="32"/>
        </w:rPr>
        <w:t xml:space="preserve"> </w:t>
      </w:r>
      <w:r w:rsidR="00307E27" w:rsidRPr="002C3336">
        <w:rPr>
          <w:sz w:val="32"/>
          <w:szCs w:val="32"/>
          <w:vertAlign w:val="superscript"/>
        </w:rPr>
        <w:t>Norman</w:t>
      </w:r>
      <w:proofErr w:type="gramEnd"/>
      <w:r w:rsidR="00307E27" w:rsidRPr="002C3336">
        <w:rPr>
          <w:sz w:val="32"/>
          <w:szCs w:val="32"/>
          <w:vertAlign w:val="superscript"/>
        </w:rPr>
        <w:t xml:space="preserve">. </w:t>
      </w:r>
      <w:proofErr w:type="gramStart"/>
      <w:r w:rsidR="00307E27" w:rsidRPr="002C3336">
        <w:rPr>
          <w:i/>
          <w:color w:val="333333"/>
          <w:sz w:val="32"/>
          <w:szCs w:val="32"/>
          <w:vertAlign w:val="superscript"/>
        </w:rPr>
        <w:t>Unpublished Interview.</w:t>
      </w:r>
      <w:proofErr w:type="gramEnd"/>
      <w:r w:rsidR="00307E27" w:rsidRPr="002C3336">
        <w:rPr>
          <w:color w:val="333333"/>
          <w:sz w:val="32"/>
          <w:szCs w:val="32"/>
          <w:vertAlign w:val="superscript"/>
        </w:rPr>
        <w:t xml:space="preserve"> Johannesburg (2008)</w:t>
      </w:r>
    </w:p>
    <w:p w14:paraId="57CC65B3" w14:textId="77777777" w:rsidR="004065F5" w:rsidRPr="002C3336" w:rsidRDefault="004065F5" w:rsidP="00307E27">
      <w:pPr>
        <w:jc w:val="both"/>
        <w:rPr>
          <w:color w:val="333333"/>
          <w:sz w:val="32"/>
          <w:szCs w:val="32"/>
          <w:vertAlign w:val="superscript"/>
        </w:rPr>
      </w:pPr>
    </w:p>
    <w:p w14:paraId="57666835" w14:textId="250779A9" w:rsidR="004065F5" w:rsidRPr="002C3336" w:rsidRDefault="00507487" w:rsidP="004065F5">
      <w:pPr>
        <w:jc w:val="both"/>
        <w:rPr>
          <w:color w:val="333333"/>
          <w:sz w:val="32"/>
          <w:szCs w:val="32"/>
          <w:vertAlign w:val="superscript"/>
        </w:rPr>
      </w:pPr>
      <w:r>
        <w:rPr>
          <w:color w:val="333333"/>
          <w:sz w:val="32"/>
          <w:szCs w:val="32"/>
          <w:vertAlign w:val="superscript"/>
        </w:rPr>
        <w:t>19</w:t>
      </w:r>
      <w:r w:rsidR="004065F5" w:rsidRPr="002C3336">
        <w:rPr>
          <w:color w:val="333333"/>
          <w:sz w:val="32"/>
          <w:szCs w:val="32"/>
          <w:vertAlign w:val="superscript"/>
        </w:rPr>
        <w:t xml:space="preserve">. </w:t>
      </w:r>
      <w:proofErr w:type="spellStart"/>
      <w:proofErr w:type="gramStart"/>
      <w:r w:rsidR="004065F5" w:rsidRPr="002C3336">
        <w:rPr>
          <w:sz w:val="32"/>
          <w:szCs w:val="32"/>
          <w:vertAlign w:val="superscript"/>
        </w:rPr>
        <w:t>Mxolisi</w:t>
      </w:r>
      <w:proofErr w:type="spellEnd"/>
      <w:r w:rsidR="004065F5" w:rsidRPr="002C3336">
        <w:rPr>
          <w:sz w:val="32"/>
          <w:szCs w:val="32"/>
          <w:vertAlign w:val="superscript"/>
        </w:rPr>
        <w:t xml:space="preserve"> </w:t>
      </w:r>
      <w:r w:rsidR="004065F5" w:rsidRPr="002C3336">
        <w:rPr>
          <w:sz w:val="32"/>
          <w:szCs w:val="32"/>
        </w:rPr>
        <w:t xml:space="preserve"> </w:t>
      </w:r>
      <w:r w:rsidR="004065F5" w:rsidRPr="002C3336">
        <w:rPr>
          <w:sz w:val="32"/>
          <w:szCs w:val="32"/>
          <w:vertAlign w:val="superscript"/>
        </w:rPr>
        <w:t>Norman</w:t>
      </w:r>
      <w:proofErr w:type="gramEnd"/>
      <w:r w:rsidR="004065F5" w:rsidRPr="002C3336">
        <w:rPr>
          <w:sz w:val="32"/>
          <w:szCs w:val="32"/>
          <w:vertAlign w:val="superscript"/>
        </w:rPr>
        <w:t xml:space="preserve">. </w:t>
      </w:r>
      <w:proofErr w:type="gramStart"/>
      <w:r w:rsidR="004065F5" w:rsidRPr="002C3336">
        <w:rPr>
          <w:i/>
          <w:color w:val="333333"/>
          <w:sz w:val="32"/>
          <w:szCs w:val="32"/>
          <w:vertAlign w:val="superscript"/>
        </w:rPr>
        <w:t>Unpublished Interview.</w:t>
      </w:r>
      <w:proofErr w:type="gramEnd"/>
      <w:r w:rsidR="004065F5" w:rsidRPr="002C3336">
        <w:rPr>
          <w:color w:val="333333"/>
          <w:sz w:val="32"/>
          <w:szCs w:val="32"/>
          <w:vertAlign w:val="superscript"/>
        </w:rPr>
        <w:t xml:space="preserve"> Johannesburg (2008)</w:t>
      </w:r>
    </w:p>
    <w:p w14:paraId="0EB88D7A" w14:textId="77777777" w:rsidR="009C2E8B" w:rsidRPr="002C3336" w:rsidRDefault="009C2E8B" w:rsidP="004065F5">
      <w:pPr>
        <w:jc w:val="both"/>
        <w:rPr>
          <w:color w:val="333333"/>
          <w:sz w:val="32"/>
          <w:szCs w:val="32"/>
          <w:vertAlign w:val="superscript"/>
        </w:rPr>
      </w:pPr>
    </w:p>
    <w:p w14:paraId="59183B17" w14:textId="2FEFB836" w:rsidR="009C2E8B" w:rsidRPr="002C3336" w:rsidRDefault="00507487" w:rsidP="009C2E8B">
      <w:pPr>
        <w:rPr>
          <w:sz w:val="32"/>
          <w:szCs w:val="32"/>
          <w:vertAlign w:val="superscript"/>
        </w:rPr>
      </w:pPr>
      <w:r>
        <w:rPr>
          <w:color w:val="333333"/>
          <w:sz w:val="32"/>
          <w:szCs w:val="32"/>
          <w:vertAlign w:val="superscript"/>
        </w:rPr>
        <w:t>20</w:t>
      </w:r>
      <w:r w:rsidR="009C2E8B" w:rsidRPr="002C3336">
        <w:rPr>
          <w:color w:val="333333"/>
          <w:sz w:val="32"/>
          <w:szCs w:val="32"/>
          <w:vertAlign w:val="superscript"/>
        </w:rPr>
        <w:t xml:space="preserve">. </w:t>
      </w:r>
      <w:r w:rsidR="009C2E8B" w:rsidRPr="002C3336">
        <w:rPr>
          <w:sz w:val="32"/>
          <w:szCs w:val="32"/>
          <w:vertAlign w:val="superscript"/>
        </w:rPr>
        <w:t xml:space="preserve">S. Hall. </w:t>
      </w:r>
      <w:proofErr w:type="gramStart"/>
      <w:r w:rsidR="009C2E8B" w:rsidRPr="00D87DC7">
        <w:rPr>
          <w:i/>
          <w:sz w:val="32"/>
          <w:szCs w:val="32"/>
          <w:vertAlign w:val="superscript"/>
        </w:rPr>
        <w:t>“</w:t>
      </w:r>
      <w:r w:rsidR="009C2E8B" w:rsidRPr="00D87DC7">
        <w:rPr>
          <w:sz w:val="32"/>
          <w:szCs w:val="32"/>
          <w:vertAlign w:val="superscript"/>
        </w:rPr>
        <w:t>Cultural Identity and Diaspora”.</w:t>
      </w:r>
      <w:proofErr w:type="gramEnd"/>
      <w:r w:rsidR="009C2E8B" w:rsidRPr="00D87DC7">
        <w:rPr>
          <w:sz w:val="32"/>
          <w:szCs w:val="32"/>
          <w:vertAlign w:val="superscript"/>
        </w:rPr>
        <w:t xml:space="preserve"> In</w:t>
      </w:r>
      <w:r w:rsidR="009C2E8B" w:rsidRPr="002C3336">
        <w:rPr>
          <w:i/>
          <w:sz w:val="32"/>
          <w:szCs w:val="32"/>
          <w:vertAlign w:val="superscript"/>
        </w:rPr>
        <w:t xml:space="preserve"> Contemporary Postcolonial Theory: A Reader</w:t>
      </w:r>
      <w:r w:rsidR="009C2E8B" w:rsidRPr="002C3336">
        <w:rPr>
          <w:sz w:val="32"/>
          <w:szCs w:val="32"/>
          <w:vertAlign w:val="superscript"/>
        </w:rPr>
        <w:t xml:space="preserve">. </w:t>
      </w:r>
      <w:proofErr w:type="spellStart"/>
      <w:r w:rsidR="001472BA">
        <w:rPr>
          <w:sz w:val="32"/>
          <w:szCs w:val="32"/>
          <w:vertAlign w:val="superscript"/>
        </w:rPr>
        <w:t>Padmini</w:t>
      </w:r>
      <w:proofErr w:type="spellEnd"/>
      <w:r w:rsidR="001472BA">
        <w:rPr>
          <w:sz w:val="32"/>
          <w:szCs w:val="32"/>
          <w:vertAlign w:val="superscript"/>
        </w:rPr>
        <w:t xml:space="preserve"> </w:t>
      </w:r>
      <w:proofErr w:type="spellStart"/>
      <w:r w:rsidR="001472BA">
        <w:rPr>
          <w:sz w:val="32"/>
          <w:szCs w:val="32"/>
          <w:vertAlign w:val="superscript"/>
        </w:rPr>
        <w:t>Mongia</w:t>
      </w:r>
      <w:proofErr w:type="spellEnd"/>
      <w:r w:rsidR="00D87DC7">
        <w:rPr>
          <w:sz w:val="32"/>
          <w:szCs w:val="32"/>
          <w:vertAlign w:val="superscript"/>
        </w:rPr>
        <w:t>. (</w:t>
      </w:r>
      <w:proofErr w:type="gramStart"/>
      <w:r w:rsidR="00D87DC7">
        <w:rPr>
          <w:sz w:val="32"/>
          <w:szCs w:val="32"/>
          <w:vertAlign w:val="superscript"/>
        </w:rPr>
        <w:t>e</w:t>
      </w:r>
      <w:r w:rsidR="001472BA">
        <w:rPr>
          <w:sz w:val="32"/>
          <w:szCs w:val="32"/>
          <w:vertAlign w:val="superscript"/>
        </w:rPr>
        <w:t>d</w:t>
      </w:r>
      <w:proofErr w:type="gramEnd"/>
      <w:r w:rsidR="001472BA">
        <w:rPr>
          <w:sz w:val="32"/>
          <w:szCs w:val="32"/>
          <w:vertAlign w:val="superscript"/>
        </w:rPr>
        <w:t xml:space="preserve">.). London: </w:t>
      </w:r>
      <w:r w:rsidR="009C2E8B" w:rsidRPr="002C3336">
        <w:rPr>
          <w:sz w:val="32"/>
          <w:szCs w:val="32"/>
          <w:vertAlign w:val="superscript"/>
        </w:rPr>
        <w:t>Arnold,</w:t>
      </w:r>
      <w:r w:rsidR="0031622F">
        <w:rPr>
          <w:sz w:val="32"/>
          <w:szCs w:val="32"/>
          <w:vertAlign w:val="superscript"/>
        </w:rPr>
        <w:t xml:space="preserve"> 1996. p</w:t>
      </w:r>
      <w:r w:rsidR="009C2E8B" w:rsidRPr="002C3336">
        <w:rPr>
          <w:sz w:val="32"/>
          <w:szCs w:val="32"/>
          <w:vertAlign w:val="superscript"/>
        </w:rPr>
        <w:t xml:space="preserve"> 117</w:t>
      </w:r>
    </w:p>
    <w:p w14:paraId="119FBCEC" w14:textId="77777777" w:rsidR="00077A8D" w:rsidRPr="002C3336" w:rsidRDefault="00077A8D" w:rsidP="009C2E8B">
      <w:pPr>
        <w:rPr>
          <w:sz w:val="32"/>
          <w:szCs w:val="32"/>
          <w:vertAlign w:val="superscript"/>
        </w:rPr>
      </w:pPr>
    </w:p>
    <w:p w14:paraId="381F5BDD" w14:textId="58AA4BA9" w:rsidR="00077A8D" w:rsidRPr="002C3336" w:rsidRDefault="00507487" w:rsidP="00077A8D">
      <w:pPr>
        <w:rPr>
          <w:rStyle w:val="Hyperlink"/>
          <w:sz w:val="32"/>
          <w:szCs w:val="32"/>
          <w:vertAlign w:val="superscript"/>
        </w:rPr>
      </w:pPr>
      <w:r>
        <w:rPr>
          <w:sz w:val="32"/>
          <w:szCs w:val="32"/>
          <w:vertAlign w:val="superscript"/>
        </w:rPr>
        <w:t>21</w:t>
      </w:r>
      <w:r w:rsidR="00D87DC7">
        <w:rPr>
          <w:sz w:val="32"/>
          <w:szCs w:val="32"/>
          <w:vertAlign w:val="superscript"/>
        </w:rPr>
        <w:t xml:space="preserve">. </w:t>
      </w:r>
      <w:proofErr w:type="spellStart"/>
      <w:r w:rsidR="00D87DC7">
        <w:rPr>
          <w:sz w:val="32"/>
          <w:szCs w:val="32"/>
          <w:vertAlign w:val="superscript"/>
        </w:rPr>
        <w:t>Chimamanda</w:t>
      </w:r>
      <w:proofErr w:type="spellEnd"/>
      <w:r w:rsidR="00D87DC7">
        <w:rPr>
          <w:sz w:val="32"/>
          <w:szCs w:val="32"/>
          <w:vertAlign w:val="superscript"/>
        </w:rPr>
        <w:t xml:space="preserve"> </w:t>
      </w:r>
      <w:proofErr w:type="spellStart"/>
      <w:proofErr w:type="gramStart"/>
      <w:r w:rsidR="00D87DC7">
        <w:rPr>
          <w:sz w:val="32"/>
          <w:szCs w:val="32"/>
          <w:vertAlign w:val="superscript"/>
        </w:rPr>
        <w:t>Ngozi</w:t>
      </w:r>
      <w:proofErr w:type="spellEnd"/>
      <w:r w:rsidR="00D87DC7">
        <w:rPr>
          <w:sz w:val="32"/>
          <w:szCs w:val="32"/>
          <w:vertAlign w:val="superscript"/>
        </w:rPr>
        <w:t xml:space="preserve"> </w:t>
      </w:r>
      <w:r w:rsidR="00077A8D" w:rsidRPr="002C3336">
        <w:rPr>
          <w:sz w:val="32"/>
          <w:szCs w:val="32"/>
          <w:vertAlign w:val="superscript"/>
        </w:rPr>
        <w:t xml:space="preserve"> </w:t>
      </w:r>
      <w:proofErr w:type="spellStart"/>
      <w:r w:rsidR="00077A8D" w:rsidRPr="002C3336">
        <w:rPr>
          <w:sz w:val="32"/>
          <w:szCs w:val="32"/>
          <w:vertAlign w:val="superscript"/>
        </w:rPr>
        <w:t>Adichie</w:t>
      </w:r>
      <w:proofErr w:type="spellEnd"/>
      <w:proofErr w:type="gramEnd"/>
      <w:r w:rsidR="00077A8D" w:rsidRPr="002C3336">
        <w:rPr>
          <w:sz w:val="32"/>
          <w:szCs w:val="32"/>
          <w:vertAlign w:val="superscript"/>
        </w:rPr>
        <w:t xml:space="preserve"> (2009). YouTube; </w:t>
      </w:r>
      <w:hyperlink r:id="rId9" w:history="1">
        <w:r w:rsidR="00077A8D" w:rsidRPr="002C3336">
          <w:rPr>
            <w:rStyle w:val="Hyperlink"/>
            <w:sz w:val="32"/>
            <w:szCs w:val="32"/>
            <w:vertAlign w:val="superscript"/>
          </w:rPr>
          <w:t>http://www.ted.com.7October</w:t>
        </w:r>
      </w:hyperlink>
      <w:r w:rsidR="00077A8D" w:rsidRPr="002C3336">
        <w:rPr>
          <w:rStyle w:val="Hyperlink"/>
          <w:sz w:val="32"/>
          <w:szCs w:val="32"/>
          <w:vertAlign w:val="superscript"/>
        </w:rPr>
        <w:t xml:space="preserve"> 2017</w:t>
      </w:r>
    </w:p>
    <w:p w14:paraId="2613F49E" w14:textId="77777777" w:rsidR="0006614A" w:rsidRPr="002C3336" w:rsidRDefault="0006614A" w:rsidP="00077A8D">
      <w:pPr>
        <w:rPr>
          <w:sz w:val="32"/>
          <w:szCs w:val="32"/>
          <w:vertAlign w:val="superscript"/>
          <w:lang w:val="en-ZA"/>
        </w:rPr>
      </w:pPr>
    </w:p>
    <w:p w14:paraId="669C283D" w14:textId="1FAA0F51" w:rsidR="0006614A" w:rsidRPr="002C3336" w:rsidRDefault="00507487" w:rsidP="0006614A">
      <w:pPr>
        <w:pStyle w:val="NormalWeb"/>
        <w:shd w:val="clear" w:color="auto" w:fill="FFFFFF"/>
        <w:spacing w:before="0" w:beforeAutospacing="0" w:after="150" w:afterAutospacing="0"/>
        <w:rPr>
          <w:color w:val="222222"/>
          <w:sz w:val="32"/>
          <w:szCs w:val="32"/>
          <w:vertAlign w:val="superscript"/>
        </w:rPr>
      </w:pPr>
      <w:r>
        <w:rPr>
          <w:color w:val="222222"/>
          <w:sz w:val="32"/>
          <w:szCs w:val="32"/>
          <w:vertAlign w:val="superscript"/>
        </w:rPr>
        <w:t>22</w:t>
      </w:r>
      <w:r w:rsidR="00D87DC7">
        <w:rPr>
          <w:color w:val="222222"/>
          <w:sz w:val="32"/>
          <w:szCs w:val="32"/>
          <w:vertAlign w:val="superscript"/>
        </w:rPr>
        <w:t>. James</w:t>
      </w:r>
      <w:r w:rsidR="0006614A" w:rsidRPr="002C3336">
        <w:rPr>
          <w:color w:val="222222"/>
          <w:sz w:val="32"/>
          <w:szCs w:val="32"/>
          <w:vertAlign w:val="superscript"/>
        </w:rPr>
        <w:t xml:space="preserve"> Joyce. </w:t>
      </w:r>
      <w:proofErr w:type="gramStart"/>
      <w:r w:rsidR="0006614A" w:rsidRPr="002C3336">
        <w:rPr>
          <w:i/>
          <w:color w:val="222222"/>
          <w:sz w:val="32"/>
          <w:szCs w:val="32"/>
          <w:vertAlign w:val="superscript"/>
        </w:rPr>
        <w:t>Ulysses</w:t>
      </w:r>
      <w:r w:rsidR="0031622F">
        <w:rPr>
          <w:color w:val="222222"/>
          <w:sz w:val="32"/>
          <w:szCs w:val="32"/>
          <w:vertAlign w:val="superscript"/>
        </w:rPr>
        <w:t>.</w:t>
      </w:r>
      <w:proofErr w:type="gramEnd"/>
      <w:r w:rsidR="0031622F">
        <w:rPr>
          <w:color w:val="222222"/>
          <w:sz w:val="32"/>
          <w:szCs w:val="32"/>
          <w:vertAlign w:val="superscript"/>
        </w:rPr>
        <w:t xml:space="preserve"> UK. </w:t>
      </w:r>
      <w:proofErr w:type="gramStart"/>
      <w:r w:rsidR="0031622F">
        <w:rPr>
          <w:color w:val="222222"/>
          <w:sz w:val="32"/>
          <w:szCs w:val="32"/>
          <w:vertAlign w:val="superscript"/>
        </w:rPr>
        <w:t>Vintage.</w:t>
      </w:r>
      <w:proofErr w:type="gramEnd"/>
      <w:r w:rsidR="0031622F">
        <w:rPr>
          <w:color w:val="222222"/>
          <w:sz w:val="32"/>
          <w:szCs w:val="32"/>
          <w:vertAlign w:val="superscript"/>
        </w:rPr>
        <w:t xml:space="preserve"> 1990. p</w:t>
      </w:r>
      <w:r w:rsidR="0006614A" w:rsidRPr="002C3336">
        <w:rPr>
          <w:color w:val="222222"/>
          <w:sz w:val="32"/>
          <w:szCs w:val="32"/>
          <w:vertAlign w:val="superscript"/>
        </w:rPr>
        <w:t xml:space="preserve"> 1</w:t>
      </w:r>
    </w:p>
    <w:p w14:paraId="0FC09A02" w14:textId="1D2FFDA1" w:rsidR="00597447" w:rsidRPr="002C3336" w:rsidRDefault="00507487" w:rsidP="00597447">
      <w:pPr>
        <w:rPr>
          <w:b/>
          <w:sz w:val="32"/>
          <w:szCs w:val="32"/>
          <w:vertAlign w:val="superscript"/>
        </w:rPr>
      </w:pPr>
      <w:r>
        <w:rPr>
          <w:sz w:val="32"/>
          <w:szCs w:val="32"/>
          <w:vertAlign w:val="superscript"/>
        </w:rPr>
        <w:t>23</w:t>
      </w:r>
      <w:r w:rsidR="00D87DC7">
        <w:rPr>
          <w:sz w:val="32"/>
          <w:szCs w:val="32"/>
          <w:vertAlign w:val="superscript"/>
        </w:rPr>
        <w:t>. Stuart</w:t>
      </w:r>
      <w:r w:rsidR="00597447" w:rsidRPr="002C3336">
        <w:rPr>
          <w:sz w:val="32"/>
          <w:szCs w:val="32"/>
          <w:vertAlign w:val="superscript"/>
        </w:rPr>
        <w:t xml:space="preserve"> Hall. </w:t>
      </w:r>
      <w:proofErr w:type="gramStart"/>
      <w:r w:rsidR="00597447" w:rsidRPr="002C3336">
        <w:rPr>
          <w:sz w:val="32"/>
          <w:szCs w:val="32"/>
          <w:vertAlign w:val="superscript"/>
        </w:rPr>
        <w:t>“</w:t>
      </w:r>
      <w:r w:rsidR="00597447" w:rsidRPr="00D87DC7">
        <w:rPr>
          <w:sz w:val="32"/>
          <w:szCs w:val="32"/>
          <w:vertAlign w:val="superscript"/>
        </w:rPr>
        <w:t>Cultural Identity and Diaspora</w:t>
      </w:r>
      <w:r w:rsidR="00597447" w:rsidRPr="001472BA">
        <w:rPr>
          <w:i/>
          <w:sz w:val="32"/>
          <w:szCs w:val="32"/>
          <w:vertAlign w:val="superscript"/>
        </w:rPr>
        <w:t>”.</w:t>
      </w:r>
      <w:proofErr w:type="gramEnd"/>
      <w:r w:rsidR="00597447" w:rsidRPr="001472BA">
        <w:rPr>
          <w:i/>
          <w:sz w:val="32"/>
          <w:szCs w:val="32"/>
          <w:vertAlign w:val="superscript"/>
        </w:rPr>
        <w:t xml:space="preserve"> </w:t>
      </w:r>
      <w:r w:rsidR="00597447" w:rsidRPr="00D87DC7">
        <w:rPr>
          <w:sz w:val="32"/>
          <w:szCs w:val="32"/>
          <w:vertAlign w:val="superscript"/>
        </w:rPr>
        <w:t>In</w:t>
      </w:r>
      <w:r w:rsidR="00597447" w:rsidRPr="001472BA">
        <w:rPr>
          <w:i/>
          <w:sz w:val="32"/>
          <w:szCs w:val="32"/>
          <w:vertAlign w:val="superscript"/>
        </w:rPr>
        <w:t xml:space="preserve"> Contemporary Postcolonial Theory: A Reade</w:t>
      </w:r>
      <w:r w:rsidR="00597447" w:rsidRPr="002C3336">
        <w:rPr>
          <w:sz w:val="32"/>
          <w:szCs w:val="32"/>
          <w:vertAlign w:val="superscript"/>
        </w:rPr>
        <w:t xml:space="preserve">r. </w:t>
      </w:r>
      <w:proofErr w:type="spellStart"/>
      <w:r w:rsidR="00597447" w:rsidRPr="002C3336">
        <w:rPr>
          <w:sz w:val="32"/>
          <w:szCs w:val="32"/>
          <w:vertAlign w:val="superscript"/>
        </w:rPr>
        <w:t>Padmini</w:t>
      </w:r>
      <w:proofErr w:type="spellEnd"/>
      <w:r w:rsidR="00597447" w:rsidRPr="002C3336">
        <w:rPr>
          <w:sz w:val="32"/>
          <w:szCs w:val="32"/>
          <w:vertAlign w:val="superscript"/>
        </w:rPr>
        <w:t xml:space="preserve"> </w:t>
      </w:r>
      <w:proofErr w:type="spellStart"/>
      <w:r w:rsidR="00597447" w:rsidRPr="002C3336">
        <w:rPr>
          <w:sz w:val="32"/>
          <w:szCs w:val="32"/>
          <w:vertAlign w:val="superscript"/>
        </w:rPr>
        <w:t>Mongia</w:t>
      </w:r>
      <w:proofErr w:type="spellEnd"/>
      <w:r w:rsidR="00597447" w:rsidRPr="002C3336">
        <w:rPr>
          <w:sz w:val="32"/>
          <w:szCs w:val="32"/>
          <w:vertAlign w:val="superscript"/>
        </w:rPr>
        <w:t xml:space="preserve">. (Ed.). London: </w:t>
      </w:r>
      <w:r w:rsidR="0031622F">
        <w:rPr>
          <w:sz w:val="32"/>
          <w:szCs w:val="32"/>
          <w:vertAlign w:val="superscript"/>
        </w:rPr>
        <w:t xml:space="preserve"> Arnold, 1996: p</w:t>
      </w:r>
      <w:r w:rsidR="00597447" w:rsidRPr="002C3336">
        <w:rPr>
          <w:sz w:val="32"/>
          <w:szCs w:val="32"/>
          <w:vertAlign w:val="superscript"/>
        </w:rPr>
        <w:t xml:space="preserve"> 118</w:t>
      </w:r>
    </w:p>
    <w:p w14:paraId="2A63AC95" w14:textId="77777777" w:rsidR="007B45C9" w:rsidRPr="00E8597F" w:rsidRDefault="007B45C9"/>
    <w:sectPr w:rsidR="007B45C9" w:rsidRPr="00E8597F">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D39017" w15:done="0"/>
  <w15:commentEx w15:paraId="6470D573" w15:done="0"/>
  <w15:commentEx w15:paraId="5B594B38" w15:done="0"/>
  <w15:commentEx w15:paraId="459E1E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88E85" w14:textId="77777777" w:rsidR="00561BD8" w:rsidRDefault="00561BD8" w:rsidP="00F63B34">
      <w:r>
        <w:separator/>
      </w:r>
    </w:p>
  </w:endnote>
  <w:endnote w:type="continuationSeparator" w:id="0">
    <w:p w14:paraId="71F5132B" w14:textId="77777777" w:rsidR="00561BD8" w:rsidRDefault="00561BD8" w:rsidP="00F6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3E882" w14:textId="77777777" w:rsidR="00561BD8" w:rsidRDefault="00561BD8" w:rsidP="00F63B34">
      <w:r>
        <w:separator/>
      </w:r>
    </w:p>
  </w:footnote>
  <w:footnote w:type="continuationSeparator" w:id="0">
    <w:p w14:paraId="3245C21F" w14:textId="77777777" w:rsidR="00561BD8" w:rsidRDefault="00561BD8" w:rsidP="00F63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1CD5"/>
    <w:multiLevelType w:val="hybridMultilevel"/>
    <w:tmpl w:val="62AE4A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8B63467"/>
    <w:multiLevelType w:val="hybridMultilevel"/>
    <w:tmpl w:val="F25E8F16"/>
    <w:lvl w:ilvl="0" w:tplc="4ECE8D2A">
      <w:start w:val="1"/>
      <w:numFmt w:val="decimal"/>
      <w:lvlText w:val="%1."/>
      <w:lvlJc w:val="left"/>
      <w:pPr>
        <w:ind w:left="720" w:hanging="360"/>
      </w:pPr>
      <w:rPr>
        <w:rFonts w:asciiTheme="minorHAnsi" w:hAnsiTheme="minorHAnsi" w:cs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7C0956"/>
    <w:multiLevelType w:val="hybridMultilevel"/>
    <w:tmpl w:val="E408A1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E486B6F"/>
    <w:multiLevelType w:val="hybridMultilevel"/>
    <w:tmpl w:val="329A8F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C405AED"/>
    <w:multiLevelType w:val="hybridMultilevel"/>
    <w:tmpl w:val="C8A0401C"/>
    <w:lvl w:ilvl="0" w:tplc="1C09000F">
      <w:start w:val="11"/>
      <w:numFmt w:val="decimal"/>
      <w:lvlText w:val="%1."/>
      <w:lvlJc w:val="left"/>
      <w:pPr>
        <w:ind w:left="720" w:hanging="360"/>
      </w:pPr>
      <w:rPr>
        <w:rFonts w:cs="Times New Roman"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206D4A"/>
    <w:multiLevelType w:val="hybridMultilevel"/>
    <w:tmpl w:val="7B0887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B6C5902"/>
    <w:multiLevelType w:val="hybridMultilevel"/>
    <w:tmpl w:val="0382114E"/>
    <w:lvl w:ilvl="0" w:tplc="1C09000F">
      <w:start w:val="1"/>
      <w:numFmt w:val="decimal"/>
      <w:lvlText w:val="%1."/>
      <w:lvlJc w:val="left"/>
      <w:pPr>
        <w:ind w:left="720" w:hanging="360"/>
      </w:pPr>
      <w:rPr>
        <w:rFonts w:hint="default"/>
        <w:color w:val="auto"/>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E0B7B06"/>
    <w:multiLevelType w:val="multilevel"/>
    <w:tmpl w:val="CFD4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C74B9E"/>
    <w:multiLevelType w:val="hybridMultilevel"/>
    <w:tmpl w:val="96E2EC98"/>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CD358F7"/>
    <w:multiLevelType w:val="hybridMultilevel"/>
    <w:tmpl w:val="B100E742"/>
    <w:lvl w:ilvl="0" w:tplc="80ACDD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ECE5CF9"/>
    <w:multiLevelType w:val="hybridMultilevel"/>
    <w:tmpl w:val="0382114E"/>
    <w:lvl w:ilvl="0" w:tplc="1C09000F">
      <w:start w:val="1"/>
      <w:numFmt w:val="decimal"/>
      <w:lvlText w:val="%1."/>
      <w:lvlJc w:val="left"/>
      <w:pPr>
        <w:ind w:left="720" w:hanging="360"/>
      </w:pPr>
      <w:rPr>
        <w:rFonts w:hint="default"/>
        <w:color w:val="auto"/>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F9779E2"/>
    <w:multiLevelType w:val="hybridMultilevel"/>
    <w:tmpl w:val="0C5450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7904B5E"/>
    <w:multiLevelType w:val="hybridMultilevel"/>
    <w:tmpl w:val="0212A6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8E85923"/>
    <w:multiLevelType w:val="hybridMultilevel"/>
    <w:tmpl w:val="C73C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D5E1B"/>
    <w:multiLevelType w:val="hybridMultilevel"/>
    <w:tmpl w:val="DDA0BEC2"/>
    <w:lvl w:ilvl="0" w:tplc="F3A8389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78E5A5D"/>
    <w:multiLevelType w:val="hybridMultilevel"/>
    <w:tmpl w:val="1C6CD24A"/>
    <w:lvl w:ilvl="0" w:tplc="6018D3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887348B"/>
    <w:multiLevelType w:val="hybridMultilevel"/>
    <w:tmpl w:val="E18C6820"/>
    <w:lvl w:ilvl="0" w:tplc="1C09000F">
      <w:start w:val="11"/>
      <w:numFmt w:val="decimal"/>
      <w:lvlText w:val="%1."/>
      <w:lvlJc w:val="left"/>
      <w:pPr>
        <w:ind w:left="720" w:hanging="360"/>
      </w:pPr>
      <w:rPr>
        <w:rFonts w:cs="Times New Roman"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B3C77AF"/>
    <w:multiLevelType w:val="hybridMultilevel"/>
    <w:tmpl w:val="CCBC00FA"/>
    <w:lvl w:ilvl="0" w:tplc="1C09000F">
      <w:start w:val="2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9"/>
  </w:num>
  <w:num w:numId="5">
    <w:abstractNumId w:val="15"/>
  </w:num>
  <w:num w:numId="6">
    <w:abstractNumId w:val="7"/>
  </w:num>
  <w:num w:numId="7">
    <w:abstractNumId w:val="10"/>
  </w:num>
  <w:num w:numId="8">
    <w:abstractNumId w:val="17"/>
  </w:num>
  <w:num w:numId="9">
    <w:abstractNumId w:val="14"/>
  </w:num>
  <w:num w:numId="10">
    <w:abstractNumId w:val="13"/>
  </w:num>
  <w:num w:numId="11">
    <w:abstractNumId w:val="2"/>
  </w:num>
  <w:num w:numId="12">
    <w:abstractNumId w:val="8"/>
  </w:num>
  <w:num w:numId="13">
    <w:abstractNumId w:val="1"/>
  </w:num>
  <w:num w:numId="14">
    <w:abstractNumId w:val="3"/>
  </w:num>
  <w:num w:numId="15">
    <w:abstractNumId w:val="6"/>
  </w:num>
  <w:num w:numId="16">
    <w:abstractNumId w:val="4"/>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43"/>
    <w:rsid w:val="000007C4"/>
    <w:rsid w:val="00002483"/>
    <w:rsid w:val="000025D3"/>
    <w:rsid w:val="000027AF"/>
    <w:rsid w:val="00002E4C"/>
    <w:rsid w:val="00002F0D"/>
    <w:rsid w:val="00003CFF"/>
    <w:rsid w:val="000046D5"/>
    <w:rsid w:val="00004A25"/>
    <w:rsid w:val="00004F7A"/>
    <w:rsid w:val="000055FB"/>
    <w:rsid w:val="00005C8E"/>
    <w:rsid w:val="00006046"/>
    <w:rsid w:val="00006F59"/>
    <w:rsid w:val="00012923"/>
    <w:rsid w:val="00013112"/>
    <w:rsid w:val="00014AAF"/>
    <w:rsid w:val="0001546A"/>
    <w:rsid w:val="00015FF2"/>
    <w:rsid w:val="00022E86"/>
    <w:rsid w:val="000242AF"/>
    <w:rsid w:val="000262C4"/>
    <w:rsid w:val="000276DF"/>
    <w:rsid w:val="000319FA"/>
    <w:rsid w:val="0003276D"/>
    <w:rsid w:val="000337B7"/>
    <w:rsid w:val="000337E2"/>
    <w:rsid w:val="0003400E"/>
    <w:rsid w:val="00035358"/>
    <w:rsid w:val="00035B07"/>
    <w:rsid w:val="00036FA2"/>
    <w:rsid w:val="000416E6"/>
    <w:rsid w:val="00041B65"/>
    <w:rsid w:val="000436D0"/>
    <w:rsid w:val="00043E0B"/>
    <w:rsid w:val="000441F8"/>
    <w:rsid w:val="000449C4"/>
    <w:rsid w:val="00045BAB"/>
    <w:rsid w:val="000461FC"/>
    <w:rsid w:val="00050A14"/>
    <w:rsid w:val="00050F16"/>
    <w:rsid w:val="0005195D"/>
    <w:rsid w:val="00054C02"/>
    <w:rsid w:val="00055133"/>
    <w:rsid w:val="000561E2"/>
    <w:rsid w:val="00057605"/>
    <w:rsid w:val="00061378"/>
    <w:rsid w:val="00062168"/>
    <w:rsid w:val="00065131"/>
    <w:rsid w:val="000651E3"/>
    <w:rsid w:val="00065254"/>
    <w:rsid w:val="00065714"/>
    <w:rsid w:val="0006614A"/>
    <w:rsid w:val="0007037F"/>
    <w:rsid w:val="00070816"/>
    <w:rsid w:val="00073061"/>
    <w:rsid w:val="00074434"/>
    <w:rsid w:val="00075E97"/>
    <w:rsid w:val="00077A8D"/>
    <w:rsid w:val="00081924"/>
    <w:rsid w:val="00081F72"/>
    <w:rsid w:val="000825CE"/>
    <w:rsid w:val="00083208"/>
    <w:rsid w:val="0008320A"/>
    <w:rsid w:val="00083BB2"/>
    <w:rsid w:val="00084ED0"/>
    <w:rsid w:val="000865A1"/>
    <w:rsid w:val="000868E6"/>
    <w:rsid w:val="0009134C"/>
    <w:rsid w:val="000919E7"/>
    <w:rsid w:val="000936E4"/>
    <w:rsid w:val="00093716"/>
    <w:rsid w:val="00093777"/>
    <w:rsid w:val="00093946"/>
    <w:rsid w:val="00093E81"/>
    <w:rsid w:val="00093F58"/>
    <w:rsid w:val="00094644"/>
    <w:rsid w:val="000950BD"/>
    <w:rsid w:val="000956EA"/>
    <w:rsid w:val="00096C2F"/>
    <w:rsid w:val="00097032"/>
    <w:rsid w:val="000A06A0"/>
    <w:rsid w:val="000A1C49"/>
    <w:rsid w:val="000A61E4"/>
    <w:rsid w:val="000A671B"/>
    <w:rsid w:val="000A6FE4"/>
    <w:rsid w:val="000B0801"/>
    <w:rsid w:val="000B2AC6"/>
    <w:rsid w:val="000B312D"/>
    <w:rsid w:val="000B4643"/>
    <w:rsid w:val="000B523F"/>
    <w:rsid w:val="000B5FD6"/>
    <w:rsid w:val="000B64A9"/>
    <w:rsid w:val="000B6CFC"/>
    <w:rsid w:val="000B7408"/>
    <w:rsid w:val="000B740E"/>
    <w:rsid w:val="000B7669"/>
    <w:rsid w:val="000B7D0D"/>
    <w:rsid w:val="000C0050"/>
    <w:rsid w:val="000C09BC"/>
    <w:rsid w:val="000C28B0"/>
    <w:rsid w:val="000C3B01"/>
    <w:rsid w:val="000C4B88"/>
    <w:rsid w:val="000C5773"/>
    <w:rsid w:val="000D13BD"/>
    <w:rsid w:val="000D18B0"/>
    <w:rsid w:val="000D1D90"/>
    <w:rsid w:val="000D2486"/>
    <w:rsid w:val="000D28C7"/>
    <w:rsid w:val="000D3D00"/>
    <w:rsid w:val="000D69C1"/>
    <w:rsid w:val="000D6C54"/>
    <w:rsid w:val="000D7A7E"/>
    <w:rsid w:val="000D7C52"/>
    <w:rsid w:val="000E0579"/>
    <w:rsid w:val="000E2D1B"/>
    <w:rsid w:val="000E4D3E"/>
    <w:rsid w:val="000E51EF"/>
    <w:rsid w:val="000E7364"/>
    <w:rsid w:val="000F3FF6"/>
    <w:rsid w:val="000F48F6"/>
    <w:rsid w:val="000F6E07"/>
    <w:rsid w:val="001028F8"/>
    <w:rsid w:val="00103ECC"/>
    <w:rsid w:val="00104755"/>
    <w:rsid w:val="00105A46"/>
    <w:rsid w:val="001072EF"/>
    <w:rsid w:val="00110E15"/>
    <w:rsid w:val="00112D01"/>
    <w:rsid w:val="00112D20"/>
    <w:rsid w:val="00113320"/>
    <w:rsid w:val="001139A6"/>
    <w:rsid w:val="00115367"/>
    <w:rsid w:val="00115913"/>
    <w:rsid w:val="0011723A"/>
    <w:rsid w:val="0011764E"/>
    <w:rsid w:val="00121E51"/>
    <w:rsid w:val="00122EF6"/>
    <w:rsid w:val="001237FA"/>
    <w:rsid w:val="0012651E"/>
    <w:rsid w:val="00126733"/>
    <w:rsid w:val="00126D78"/>
    <w:rsid w:val="001279C5"/>
    <w:rsid w:val="00130CF9"/>
    <w:rsid w:val="00130EE8"/>
    <w:rsid w:val="00132854"/>
    <w:rsid w:val="00132E62"/>
    <w:rsid w:val="00135983"/>
    <w:rsid w:val="00135B33"/>
    <w:rsid w:val="00135F80"/>
    <w:rsid w:val="00136016"/>
    <w:rsid w:val="00137A45"/>
    <w:rsid w:val="00140431"/>
    <w:rsid w:val="00141569"/>
    <w:rsid w:val="00142278"/>
    <w:rsid w:val="0014245F"/>
    <w:rsid w:val="00145169"/>
    <w:rsid w:val="00145F2E"/>
    <w:rsid w:val="00146EC2"/>
    <w:rsid w:val="001472BA"/>
    <w:rsid w:val="00147A85"/>
    <w:rsid w:val="00151B20"/>
    <w:rsid w:val="001530A5"/>
    <w:rsid w:val="0015381E"/>
    <w:rsid w:val="001554B3"/>
    <w:rsid w:val="00155D24"/>
    <w:rsid w:val="00156C30"/>
    <w:rsid w:val="00157280"/>
    <w:rsid w:val="00157999"/>
    <w:rsid w:val="00157B6A"/>
    <w:rsid w:val="001605B9"/>
    <w:rsid w:val="00162A52"/>
    <w:rsid w:val="001702F4"/>
    <w:rsid w:val="00171961"/>
    <w:rsid w:val="00172D4C"/>
    <w:rsid w:val="00174A69"/>
    <w:rsid w:val="00176A90"/>
    <w:rsid w:val="00176F1F"/>
    <w:rsid w:val="001775D7"/>
    <w:rsid w:val="0018133F"/>
    <w:rsid w:val="00182E84"/>
    <w:rsid w:val="0018599A"/>
    <w:rsid w:val="0019080E"/>
    <w:rsid w:val="00190AB5"/>
    <w:rsid w:val="001915DE"/>
    <w:rsid w:val="00191DA3"/>
    <w:rsid w:val="001925C5"/>
    <w:rsid w:val="0019280A"/>
    <w:rsid w:val="001936E3"/>
    <w:rsid w:val="00193CAD"/>
    <w:rsid w:val="00194117"/>
    <w:rsid w:val="001949C6"/>
    <w:rsid w:val="00194DA2"/>
    <w:rsid w:val="00197359"/>
    <w:rsid w:val="001974CE"/>
    <w:rsid w:val="0019796C"/>
    <w:rsid w:val="00197B44"/>
    <w:rsid w:val="00197BB7"/>
    <w:rsid w:val="00197D65"/>
    <w:rsid w:val="001A1827"/>
    <w:rsid w:val="001A2110"/>
    <w:rsid w:val="001A5620"/>
    <w:rsid w:val="001A62D3"/>
    <w:rsid w:val="001A7525"/>
    <w:rsid w:val="001A75FE"/>
    <w:rsid w:val="001A7727"/>
    <w:rsid w:val="001A7CBF"/>
    <w:rsid w:val="001B11BB"/>
    <w:rsid w:val="001B2BAE"/>
    <w:rsid w:val="001B39A2"/>
    <w:rsid w:val="001B40EA"/>
    <w:rsid w:val="001B4108"/>
    <w:rsid w:val="001B4740"/>
    <w:rsid w:val="001B48C9"/>
    <w:rsid w:val="001B6E04"/>
    <w:rsid w:val="001B71EB"/>
    <w:rsid w:val="001C2214"/>
    <w:rsid w:val="001C2385"/>
    <w:rsid w:val="001C2746"/>
    <w:rsid w:val="001C7881"/>
    <w:rsid w:val="001C79A4"/>
    <w:rsid w:val="001C7F27"/>
    <w:rsid w:val="001D0CDA"/>
    <w:rsid w:val="001D1774"/>
    <w:rsid w:val="001D1D5E"/>
    <w:rsid w:val="001D1DDE"/>
    <w:rsid w:val="001D2921"/>
    <w:rsid w:val="001D45A9"/>
    <w:rsid w:val="001D4638"/>
    <w:rsid w:val="001D4C58"/>
    <w:rsid w:val="001D5BE5"/>
    <w:rsid w:val="001D6733"/>
    <w:rsid w:val="001E0C3E"/>
    <w:rsid w:val="001E1335"/>
    <w:rsid w:val="001E2F93"/>
    <w:rsid w:val="001E5DE9"/>
    <w:rsid w:val="001E6879"/>
    <w:rsid w:val="001F0F66"/>
    <w:rsid w:val="001F2216"/>
    <w:rsid w:val="001F2D02"/>
    <w:rsid w:val="001F308D"/>
    <w:rsid w:val="001F591D"/>
    <w:rsid w:val="001F5B33"/>
    <w:rsid w:val="001F7C89"/>
    <w:rsid w:val="00200F2B"/>
    <w:rsid w:val="002011EE"/>
    <w:rsid w:val="00201DE2"/>
    <w:rsid w:val="00202172"/>
    <w:rsid w:val="002025C2"/>
    <w:rsid w:val="00202710"/>
    <w:rsid w:val="00204791"/>
    <w:rsid w:val="002066BA"/>
    <w:rsid w:val="0020703C"/>
    <w:rsid w:val="0020790A"/>
    <w:rsid w:val="002104FA"/>
    <w:rsid w:val="00210A08"/>
    <w:rsid w:val="00210D09"/>
    <w:rsid w:val="0021114C"/>
    <w:rsid w:val="0021199D"/>
    <w:rsid w:val="00211E1F"/>
    <w:rsid w:val="00212290"/>
    <w:rsid w:val="00212AC8"/>
    <w:rsid w:val="00213717"/>
    <w:rsid w:val="00213CA4"/>
    <w:rsid w:val="002178FA"/>
    <w:rsid w:val="00217FA9"/>
    <w:rsid w:val="00220FE0"/>
    <w:rsid w:val="002211A9"/>
    <w:rsid w:val="00223679"/>
    <w:rsid w:val="00225D00"/>
    <w:rsid w:val="0022639D"/>
    <w:rsid w:val="00227D78"/>
    <w:rsid w:val="00230AC0"/>
    <w:rsid w:val="00232CBB"/>
    <w:rsid w:val="0023381E"/>
    <w:rsid w:val="00233F62"/>
    <w:rsid w:val="002347E5"/>
    <w:rsid w:val="0023486B"/>
    <w:rsid w:val="002369BC"/>
    <w:rsid w:val="0023790A"/>
    <w:rsid w:val="00240492"/>
    <w:rsid w:val="00241E9D"/>
    <w:rsid w:val="00242D00"/>
    <w:rsid w:val="0024324F"/>
    <w:rsid w:val="002435D6"/>
    <w:rsid w:val="002439A4"/>
    <w:rsid w:val="00243E83"/>
    <w:rsid w:val="00251B90"/>
    <w:rsid w:val="0025262C"/>
    <w:rsid w:val="00252BB9"/>
    <w:rsid w:val="00253BA0"/>
    <w:rsid w:val="00253D80"/>
    <w:rsid w:val="00254547"/>
    <w:rsid w:val="002546AC"/>
    <w:rsid w:val="00255FED"/>
    <w:rsid w:val="00257843"/>
    <w:rsid w:val="0026023D"/>
    <w:rsid w:val="00260697"/>
    <w:rsid w:val="00261B69"/>
    <w:rsid w:val="00263569"/>
    <w:rsid w:val="002636E9"/>
    <w:rsid w:val="0026492D"/>
    <w:rsid w:val="00264F88"/>
    <w:rsid w:val="00266028"/>
    <w:rsid w:val="002672E3"/>
    <w:rsid w:val="00270362"/>
    <w:rsid w:val="00272C1D"/>
    <w:rsid w:val="002735D9"/>
    <w:rsid w:val="00274663"/>
    <w:rsid w:val="002750CF"/>
    <w:rsid w:val="00275DE0"/>
    <w:rsid w:val="00280792"/>
    <w:rsid w:val="00281FF9"/>
    <w:rsid w:val="00283542"/>
    <w:rsid w:val="00283BEE"/>
    <w:rsid w:val="00283E41"/>
    <w:rsid w:val="00284C83"/>
    <w:rsid w:val="002860A8"/>
    <w:rsid w:val="00286489"/>
    <w:rsid w:val="002874E4"/>
    <w:rsid w:val="00287BBC"/>
    <w:rsid w:val="002902B1"/>
    <w:rsid w:val="00290BA4"/>
    <w:rsid w:val="00291EF6"/>
    <w:rsid w:val="00294923"/>
    <w:rsid w:val="00294ED5"/>
    <w:rsid w:val="00296094"/>
    <w:rsid w:val="00296188"/>
    <w:rsid w:val="002967A5"/>
    <w:rsid w:val="002971CA"/>
    <w:rsid w:val="00297BDC"/>
    <w:rsid w:val="002A002D"/>
    <w:rsid w:val="002A0A98"/>
    <w:rsid w:val="002A0FD7"/>
    <w:rsid w:val="002A24EC"/>
    <w:rsid w:val="002A3FBA"/>
    <w:rsid w:val="002A4FB2"/>
    <w:rsid w:val="002A7674"/>
    <w:rsid w:val="002A787D"/>
    <w:rsid w:val="002B081E"/>
    <w:rsid w:val="002B0AE6"/>
    <w:rsid w:val="002B402E"/>
    <w:rsid w:val="002B4D0B"/>
    <w:rsid w:val="002B67B0"/>
    <w:rsid w:val="002B6CE8"/>
    <w:rsid w:val="002B7AE9"/>
    <w:rsid w:val="002C2D1D"/>
    <w:rsid w:val="002C3336"/>
    <w:rsid w:val="002C443B"/>
    <w:rsid w:val="002C4A1A"/>
    <w:rsid w:val="002C6B70"/>
    <w:rsid w:val="002D3D09"/>
    <w:rsid w:val="002D4161"/>
    <w:rsid w:val="002D7EFA"/>
    <w:rsid w:val="002E2A9E"/>
    <w:rsid w:val="002E2AA1"/>
    <w:rsid w:val="002E33A1"/>
    <w:rsid w:val="002E3540"/>
    <w:rsid w:val="002E4CE4"/>
    <w:rsid w:val="002E4E12"/>
    <w:rsid w:val="002E5104"/>
    <w:rsid w:val="002E5C43"/>
    <w:rsid w:val="002E78E7"/>
    <w:rsid w:val="002F1385"/>
    <w:rsid w:val="002F217B"/>
    <w:rsid w:val="002F3D55"/>
    <w:rsid w:val="002F6110"/>
    <w:rsid w:val="002F7977"/>
    <w:rsid w:val="0030299C"/>
    <w:rsid w:val="0030333B"/>
    <w:rsid w:val="00304333"/>
    <w:rsid w:val="0030617A"/>
    <w:rsid w:val="003070FC"/>
    <w:rsid w:val="00307E27"/>
    <w:rsid w:val="00310060"/>
    <w:rsid w:val="00311654"/>
    <w:rsid w:val="003122F0"/>
    <w:rsid w:val="00312887"/>
    <w:rsid w:val="0031314A"/>
    <w:rsid w:val="00313927"/>
    <w:rsid w:val="00316148"/>
    <w:rsid w:val="0031622F"/>
    <w:rsid w:val="00317442"/>
    <w:rsid w:val="00317AC9"/>
    <w:rsid w:val="00320676"/>
    <w:rsid w:val="0032127B"/>
    <w:rsid w:val="00322B10"/>
    <w:rsid w:val="00323EB7"/>
    <w:rsid w:val="00332CA9"/>
    <w:rsid w:val="00333BF9"/>
    <w:rsid w:val="0033474A"/>
    <w:rsid w:val="0033673D"/>
    <w:rsid w:val="003373BF"/>
    <w:rsid w:val="00341326"/>
    <w:rsid w:val="003449CD"/>
    <w:rsid w:val="00345519"/>
    <w:rsid w:val="0034557B"/>
    <w:rsid w:val="0034621A"/>
    <w:rsid w:val="00346758"/>
    <w:rsid w:val="00347AB3"/>
    <w:rsid w:val="00352226"/>
    <w:rsid w:val="00353912"/>
    <w:rsid w:val="00353ACA"/>
    <w:rsid w:val="003556DF"/>
    <w:rsid w:val="00355AD4"/>
    <w:rsid w:val="00355F27"/>
    <w:rsid w:val="003560F4"/>
    <w:rsid w:val="00356279"/>
    <w:rsid w:val="00357781"/>
    <w:rsid w:val="0036059A"/>
    <w:rsid w:val="00361B0A"/>
    <w:rsid w:val="003631CE"/>
    <w:rsid w:val="003642AE"/>
    <w:rsid w:val="00367B4D"/>
    <w:rsid w:val="00370FDF"/>
    <w:rsid w:val="00373551"/>
    <w:rsid w:val="00373910"/>
    <w:rsid w:val="00373AAA"/>
    <w:rsid w:val="00375548"/>
    <w:rsid w:val="00375B2E"/>
    <w:rsid w:val="003806F2"/>
    <w:rsid w:val="003810A4"/>
    <w:rsid w:val="0038270D"/>
    <w:rsid w:val="00386909"/>
    <w:rsid w:val="00386F90"/>
    <w:rsid w:val="003912AF"/>
    <w:rsid w:val="0039265E"/>
    <w:rsid w:val="00394672"/>
    <w:rsid w:val="00394C59"/>
    <w:rsid w:val="00395946"/>
    <w:rsid w:val="00395ACA"/>
    <w:rsid w:val="00395DF5"/>
    <w:rsid w:val="00397F86"/>
    <w:rsid w:val="003A03A8"/>
    <w:rsid w:val="003A2535"/>
    <w:rsid w:val="003A425B"/>
    <w:rsid w:val="003A5350"/>
    <w:rsid w:val="003A540E"/>
    <w:rsid w:val="003A594D"/>
    <w:rsid w:val="003A76F5"/>
    <w:rsid w:val="003B0487"/>
    <w:rsid w:val="003B0AF9"/>
    <w:rsid w:val="003B320E"/>
    <w:rsid w:val="003B4D27"/>
    <w:rsid w:val="003B5EB3"/>
    <w:rsid w:val="003B7043"/>
    <w:rsid w:val="003B7344"/>
    <w:rsid w:val="003B7D99"/>
    <w:rsid w:val="003C0757"/>
    <w:rsid w:val="003C3D63"/>
    <w:rsid w:val="003C4C75"/>
    <w:rsid w:val="003C4E2A"/>
    <w:rsid w:val="003C5114"/>
    <w:rsid w:val="003C515F"/>
    <w:rsid w:val="003C5D1D"/>
    <w:rsid w:val="003C6604"/>
    <w:rsid w:val="003C7A3E"/>
    <w:rsid w:val="003D0E73"/>
    <w:rsid w:val="003D1C0B"/>
    <w:rsid w:val="003D2100"/>
    <w:rsid w:val="003D30E9"/>
    <w:rsid w:val="003D54A6"/>
    <w:rsid w:val="003D6330"/>
    <w:rsid w:val="003D7BFE"/>
    <w:rsid w:val="003E051D"/>
    <w:rsid w:val="003E065B"/>
    <w:rsid w:val="003E2794"/>
    <w:rsid w:val="003E34AF"/>
    <w:rsid w:val="003E39ED"/>
    <w:rsid w:val="003E4371"/>
    <w:rsid w:val="003E688D"/>
    <w:rsid w:val="003E6BD4"/>
    <w:rsid w:val="003E7EF2"/>
    <w:rsid w:val="003F07F0"/>
    <w:rsid w:val="003F0FAF"/>
    <w:rsid w:val="003F1B91"/>
    <w:rsid w:val="003F2854"/>
    <w:rsid w:val="003F348B"/>
    <w:rsid w:val="003F34F8"/>
    <w:rsid w:val="003F4979"/>
    <w:rsid w:val="003F5EC5"/>
    <w:rsid w:val="003F7957"/>
    <w:rsid w:val="003F7BCA"/>
    <w:rsid w:val="00400370"/>
    <w:rsid w:val="0040066B"/>
    <w:rsid w:val="00404771"/>
    <w:rsid w:val="0040491D"/>
    <w:rsid w:val="00405545"/>
    <w:rsid w:val="004055DF"/>
    <w:rsid w:val="004065F5"/>
    <w:rsid w:val="0041142D"/>
    <w:rsid w:val="00411700"/>
    <w:rsid w:val="00415625"/>
    <w:rsid w:val="00415E48"/>
    <w:rsid w:val="00420672"/>
    <w:rsid w:val="004263A5"/>
    <w:rsid w:val="00426F0E"/>
    <w:rsid w:val="00427A2F"/>
    <w:rsid w:val="0043102B"/>
    <w:rsid w:val="00431271"/>
    <w:rsid w:val="004332F1"/>
    <w:rsid w:val="00433D58"/>
    <w:rsid w:val="004347EE"/>
    <w:rsid w:val="00437375"/>
    <w:rsid w:val="00437908"/>
    <w:rsid w:val="00437F50"/>
    <w:rsid w:val="004408A3"/>
    <w:rsid w:val="00441527"/>
    <w:rsid w:val="00441A83"/>
    <w:rsid w:val="004430EF"/>
    <w:rsid w:val="004463F4"/>
    <w:rsid w:val="0044640B"/>
    <w:rsid w:val="0044766F"/>
    <w:rsid w:val="00450ACB"/>
    <w:rsid w:val="00453B85"/>
    <w:rsid w:val="004613EB"/>
    <w:rsid w:val="004618D3"/>
    <w:rsid w:val="004619EC"/>
    <w:rsid w:val="00461CB7"/>
    <w:rsid w:val="004666D8"/>
    <w:rsid w:val="004712A6"/>
    <w:rsid w:val="00471D51"/>
    <w:rsid w:val="004721EE"/>
    <w:rsid w:val="00474C10"/>
    <w:rsid w:val="00475334"/>
    <w:rsid w:val="004803F0"/>
    <w:rsid w:val="00480E17"/>
    <w:rsid w:val="00481329"/>
    <w:rsid w:val="00482BB2"/>
    <w:rsid w:val="00483E8B"/>
    <w:rsid w:val="00484212"/>
    <w:rsid w:val="0048556F"/>
    <w:rsid w:val="00485AB5"/>
    <w:rsid w:val="00485EC0"/>
    <w:rsid w:val="00486D1B"/>
    <w:rsid w:val="004879B0"/>
    <w:rsid w:val="0049108A"/>
    <w:rsid w:val="00491498"/>
    <w:rsid w:val="004927F3"/>
    <w:rsid w:val="00492842"/>
    <w:rsid w:val="004971DF"/>
    <w:rsid w:val="004A07AF"/>
    <w:rsid w:val="004A20E0"/>
    <w:rsid w:val="004A2DBD"/>
    <w:rsid w:val="004A2F85"/>
    <w:rsid w:val="004A3567"/>
    <w:rsid w:val="004A7894"/>
    <w:rsid w:val="004A7925"/>
    <w:rsid w:val="004B0856"/>
    <w:rsid w:val="004B0DC3"/>
    <w:rsid w:val="004B15BC"/>
    <w:rsid w:val="004B2D28"/>
    <w:rsid w:val="004B37D3"/>
    <w:rsid w:val="004B383A"/>
    <w:rsid w:val="004B38FF"/>
    <w:rsid w:val="004B3E79"/>
    <w:rsid w:val="004B5095"/>
    <w:rsid w:val="004B7D5A"/>
    <w:rsid w:val="004C0C70"/>
    <w:rsid w:val="004C0FCD"/>
    <w:rsid w:val="004C10C8"/>
    <w:rsid w:val="004C158C"/>
    <w:rsid w:val="004C2091"/>
    <w:rsid w:val="004C6418"/>
    <w:rsid w:val="004C768B"/>
    <w:rsid w:val="004C7CFA"/>
    <w:rsid w:val="004D0D58"/>
    <w:rsid w:val="004D1484"/>
    <w:rsid w:val="004D1A3E"/>
    <w:rsid w:val="004D1DC6"/>
    <w:rsid w:val="004D3757"/>
    <w:rsid w:val="004D3EE7"/>
    <w:rsid w:val="004D4035"/>
    <w:rsid w:val="004D5B73"/>
    <w:rsid w:val="004D7064"/>
    <w:rsid w:val="004D7881"/>
    <w:rsid w:val="004D7F79"/>
    <w:rsid w:val="004E3534"/>
    <w:rsid w:val="004E35B6"/>
    <w:rsid w:val="004E3907"/>
    <w:rsid w:val="004E508E"/>
    <w:rsid w:val="004E7BBB"/>
    <w:rsid w:val="004F0CF0"/>
    <w:rsid w:val="004F2696"/>
    <w:rsid w:val="004F288E"/>
    <w:rsid w:val="004F4F74"/>
    <w:rsid w:val="0050020A"/>
    <w:rsid w:val="00502B66"/>
    <w:rsid w:val="0050316D"/>
    <w:rsid w:val="005039FF"/>
    <w:rsid w:val="005065A9"/>
    <w:rsid w:val="00507487"/>
    <w:rsid w:val="00510900"/>
    <w:rsid w:val="00512E26"/>
    <w:rsid w:val="005161F0"/>
    <w:rsid w:val="00520995"/>
    <w:rsid w:val="0052189B"/>
    <w:rsid w:val="0052399A"/>
    <w:rsid w:val="005239A0"/>
    <w:rsid w:val="00523B19"/>
    <w:rsid w:val="005258E6"/>
    <w:rsid w:val="0052607D"/>
    <w:rsid w:val="005269B2"/>
    <w:rsid w:val="00527758"/>
    <w:rsid w:val="005278EE"/>
    <w:rsid w:val="00527AA3"/>
    <w:rsid w:val="00530E31"/>
    <w:rsid w:val="00531138"/>
    <w:rsid w:val="005311CD"/>
    <w:rsid w:val="005324EE"/>
    <w:rsid w:val="00532C17"/>
    <w:rsid w:val="00535443"/>
    <w:rsid w:val="00541D45"/>
    <w:rsid w:val="00542217"/>
    <w:rsid w:val="0054231A"/>
    <w:rsid w:val="0054266C"/>
    <w:rsid w:val="005436B0"/>
    <w:rsid w:val="00546904"/>
    <w:rsid w:val="00552FD8"/>
    <w:rsid w:val="00553407"/>
    <w:rsid w:val="005550A9"/>
    <w:rsid w:val="00555C1A"/>
    <w:rsid w:val="00555CA6"/>
    <w:rsid w:val="005566DA"/>
    <w:rsid w:val="00557F38"/>
    <w:rsid w:val="00561BD8"/>
    <w:rsid w:val="00561BE1"/>
    <w:rsid w:val="005630C6"/>
    <w:rsid w:val="00564523"/>
    <w:rsid w:val="00565340"/>
    <w:rsid w:val="00565473"/>
    <w:rsid w:val="00566BAD"/>
    <w:rsid w:val="00566FB6"/>
    <w:rsid w:val="00567028"/>
    <w:rsid w:val="0056737C"/>
    <w:rsid w:val="00571E54"/>
    <w:rsid w:val="005773DF"/>
    <w:rsid w:val="00577FA0"/>
    <w:rsid w:val="005803E1"/>
    <w:rsid w:val="00580B62"/>
    <w:rsid w:val="00584273"/>
    <w:rsid w:val="00584C30"/>
    <w:rsid w:val="005853FF"/>
    <w:rsid w:val="00585E23"/>
    <w:rsid w:val="00585F50"/>
    <w:rsid w:val="00587E90"/>
    <w:rsid w:val="005919AF"/>
    <w:rsid w:val="00593351"/>
    <w:rsid w:val="005934B0"/>
    <w:rsid w:val="0059521C"/>
    <w:rsid w:val="00596F8C"/>
    <w:rsid w:val="00597447"/>
    <w:rsid w:val="00597ACA"/>
    <w:rsid w:val="00597E9C"/>
    <w:rsid w:val="005A082D"/>
    <w:rsid w:val="005A0E75"/>
    <w:rsid w:val="005A110C"/>
    <w:rsid w:val="005A1CFD"/>
    <w:rsid w:val="005A2480"/>
    <w:rsid w:val="005A28C2"/>
    <w:rsid w:val="005A4319"/>
    <w:rsid w:val="005A47EC"/>
    <w:rsid w:val="005B2E7F"/>
    <w:rsid w:val="005B31B4"/>
    <w:rsid w:val="005B5D77"/>
    <w:rsid w:val="005B6507"/>
    <w:rsid w:val="005B7323"/>
    <w:rsid w:val="005B753B"/>
    <w:rsid w:val="005B761F"/>
    <w:rsid w:val="005C0006"/>
    <w:rsid w:val="005C01A6"/>
    <w:rsid w:val="005C07CE"/>
    <w:rsid w:val="005C22D4"/>
    <w:rsid w:val="005C4B24"/>
    <w:rsid w:val="005C5A40"/>
    <w:rsid w:val="005C5C03"/>
    <w:rsid w:val="005C6933"/>
    <w:rsid w:val="005C71CC"/>
    <w:rsid w:val="005C7264"/>
    <w:rsid w:val="005D08A5"/>
    <w:rsid w:val="005D16C2"/>
    <w:rsid w:val="005D21C8"/>
    <w:rsid w:val="005D25B5"/>
    <w:rsid w:val="005D45EE"/>
    <w:rsid w:val="005D49F6"/>
    <w:rsid w:val="005D4FDD"/>
    <w:rsid w:val="005D5434"/>
    <w:rsid w:val="005D5FE3"/>
    <w:rsid w:val="005D66BE"/>
    <w:rsid w:val="005E0711"/>
    <w:rsid w:val="005E0D06"/>
    <w:rsid w:val="005E2162"/>
    <w:rsid w:val="005E3941"/>
    <w:rsid w:val="005E401C"/>
    <w:rsid w:val="005E46BA"/>
    <w:rsid w:val="005E4D1D"/>
    <w:rsid w:val="005E4DDC"/>
    <w:rsid w:val="005E53C0"/>
    <w:rsid w:val="005E6BB2"/>
    <w:rsid w:val="005E76AF"/>
    <w:rsid w:val="005F010B"/>
    <w:rsid w:val="005F19F7"/>
    <w:rsid w:val="005F36BA"/>
    <w:rsid w:val="005F44D4"/>
    <w:rsid w:val="005F5255"/>
    <w:rsid w:val="005F66C6"/>
    <w:rsid w:val="005F741E"/>
    <w:rsid w:val="005F7CB9"/>
    <w:rsid w:val="00600141"/>
    <w:rsid w:val="006012D6"/>
    <w:rsid w:val="00603677"/>
    <w:rsid w:val="00603794"/>
    <w:rsid w:val="0060389C"/>
    <w:rsid w:val="00606780"/>
    <w:rsid w:val="0060730F"/>
    <w:rsid w:val="006102D6"/>
    <w:rsid w:val="00610762"/>
    <w:rsid w:val="00610F25"/>
    <w:rsid w:val="00610FE9"/>
    <w:rsid w:val="0061528A"/>
    <w:rsid w:val="006162DF"/>
    <w:rsid w:val="0062068E"/>
    <w:rsid w:val="00620B9B"/>
    <w:rsid w:val="00622070"/>
    <w:rsid w:val="00622F76"/>
    <w:rsid w:val="006231AE"/>
    <w:rsid w:val="0062368F"/>
    <w:rsid w:val="0062419E"/>
    <w:rsid w:val="006245E6"/>
    <w:rsid w:val="0062566A"/>
    <w:rsid w:val="00632F38"/>
    <w:rsid w:val="00633ACF"/>
    <w:rsid w:val="00634520"/>
    <w:rsid w:val="00634593"/>
    <w:rsid w:val="00636AAA"/>
    <w:rsid w:val="006373D4"/>
    <w:rsid w:val="006401BC"/>
    <w:rsid w:val="006413E5"/>
    <w:rsid w:val="00641F74"/>
    <w:rsid w:val="00642F4D"/>
    <w:rsid w:val="00643B41"/>
    <w:rsid w:val="00645ABF"/>
    <w:rsid w:val="006474E6"/>
    <w:rsid w:val="00647873"/>
    <w:rsid w:val="00647AFF"/>
    <w:rsid w:val="0065077F"/>
    <w:rsid w:val="00650837"/>
    <w:rsid w:val="006533BA"/>
    <w:rsid w:val="00653C3E"/>
    <w:rsid w:val="00655253"/>
    <w:rsid w:val="00660263"/>
    <w:rsid w:val="00663692"/>
    <w:rsid w:val="00665ACB"/>
    <w:rsid w:val="00665D61"/>
    <w:rsid w:val="006705A1"/>
    <w:rsid w:val="00675599"/>
    <w:rsid w:val="00676DEF"/>
    <w:rsid w:val="00680990"/>
    <w:rsid w:val="00680F00"/>
    <w:rsid w:val="006816E5"/>
    <w:rsid w:val="0068207B"/>
    <w:rsid w:val="006830D1"/>
    <w:rsid w:val="00683544"/>
    <w:rsid w:val="00683CC1"/>
    <w:rsid w:val="00683E53"/>
    <w:rsid w:val="00684CAB"/>
    <w:rsid w:val="006858FB"/>
    <w:rsid w:val="00687807"/>
    <w:rsid w:val="0068784D"/>
    <w:rsid w:val="006878C8"/>
    <w:rsid w:val="006900C0"/>
    <w:rsid w:val="00690EA0"/>
    <w:rsid w:val="006917AB"/>
    <w:rsid w:val="00691FF1"/>
    <w:rsid w:val="0069241F"/>
    <w:rsid w:val="006A0716"/>
    <w:rsid w:val="006A166B"/>
    <w:rsid w:val="006A29B5"/>
    <w:rsid w:val="006A31C9"/>
    <w:rsid w:val="006A4A2E"/>
    <w:rsid w:val="006A68B1"/>
    <w:rsid w:val="006B12E4"/>
    <w:rsid w:val="006B3435"/>
    <w:rsid w:val="006B3B34"/>
    <w:rsid w:val="006B45D5"/>
    <w:rsid w:val="006B6883"/>
    <w:rsid w:val="006C0CBA"/>
    <w:rsid w:val="006C20AB"/>
    <w:rsid w:val="006C2A1E"/>
    <w:rsid w:val="006C4726"/>
    <w:rsid w:val="006C47BE"/>
    <w:rsid w:val="006C57E1"/>
    <w:rsid w:val="006C6EF4"/>
    <w:rsid w:val="006C7393"/>
    <w:rsid w:val="006D32B4"/>
    <w:rsid w:val="006D365B"/>
    <w:rsid w:val="006D380A"/>
    <w:rsid w:val="006D47B6"/>
    <w:rsid w:val="006D594C"/>
    <w:rsid w:val="006D5B01"/>
    <w:rsid w:val="006D6DFF"/>
    <w:rsid w:val="006D6F7B"/>
    <w:rsid w:val="006D742F"/>
    <w:rsid w:val="006E02D4"/>
    <w:rsid w:val="006E11B6"/>
    <w:rsid w:val="006E1AF8"/>
    <w:rsid w:val="006E2E5C"/>
    <w:rsid w:val="006E38E5"/>
    <w:rsid w:val="006E3CE0"/>
    <w:rsid w:val="006E73AA"/>
    <w:rsid w:val="006E7B0E"/>
    <w:rsid w:val="006E7D65"/>
    <w:rsid w:val="006F096F"/>
    <w:rsid w:val="006F2703"/>
    <w:rsid w:val="006F37A8"/>
    <w:rsid w:val="006F3C0E"/>
    <w:rsid w:val="006F442E"/>
    <w:rsid w:val="006F46C3"/>
    <w:rsid w:val="006F48E5"/>
    <w:rsid w:val="006F5651"/>
    <w:rsid w:val="006F5CD2"/>
    <w:rsid w:val="006F5E72"/>
    <w:rsid w:val="006F611A"/>
    <w:rsid w:val="006F6A2B"/>
    <w:rsid w:val="006F79D2"/>
    <w:rsid w:val="006F7E48"/>
    <w:rsid w:val="00700172"/>
    <w:rsid w:val="007013B5"/>
    <w:rsid w:val="00701BD1"/>
    <w:rsid w:val="00702E44"/>
    <w:rsid w:val="0070367C"/>
    <w:rsid w:val="00705599"/>
    <w:rsid w:val="00705ACC"/>
    <w:rsid w:val="00706566"/>
    <w:rsid w:val="00710213"/>
    <w:rsid w:val="00710705"/>
    <w:rsid w:val="00710B42"/>
    <w:rsid w:val="0071134C"/>
    <w:rsid w:val="00711AC2"/>
    <w:rsid w:val="007120A5"/>
    <w:rsid w:val="00712D4A"/>
    <w:rsid w:val="00713007"/>
    <w:rsid w:val="00714044"/>
    <w:rsid w:val="007157A7"/>
    <w:rsid w:val="00715902"/>
    <w:rsid w:val="0071661F"/>
    <w:rsid w:val="00717049"/>
    <w:rsid w:val="007171EA"/>
    <w:rsid w:val="007207B9"/>
    <w:rsid w:val="00723700"/>
    <w:rsid w:val="00724C76"/>
    <w:rsid w:val="00725D39"/>
    <w:rsid w:val="00725E56"/>
    <w:rsid w:val="007272E9"/>
    <w:rsid w:val="00730342"/>
    <w:rsid w:val="00730CF5"/>
    <w:rsid w:val="00731236"/>
    <w:rsid w:val="00733B6D"/>
    <w:rsid w:val="007343A8"/>
    <w:rsid w:val="0073442C"/>
    <w:rsid w:val="00734762"/>
    <w:rsid w:val="00736EF0"/>
    <w:rsid w:val="0073722B"/>
    <w:rsid w:val="00741E12"/>
    <w:rsid w:val="0074254A"/>
    <w:rsid w:val="00742B19"/>
    <w:rsid w:val="0074356D"/>
    <w:rsid w:val="00743912"/>
    <w:rsid w:val="00744267"/>
    <w:rsid w:val="00750E80"/>
    <w:rsid w:val="00753C06"/>
    <w:rsid w:val="00755AB4"/>
    <w:rsid w:val="0075723C"/>
    <w:rsid w:val="00757F9C"/>
    <w:rsid w:val="007609DD"/>
    <w:rsid w:val="007615E0"/>
    <w:rsid w:val="00761E7F"/>
    <w:rsid w:val="00762BF8"/>
    <w:rsid w:val="00762CFC"/>
    <w:rsid w:val="007649F6"/>
    <w:rsid w:val="00765C81"/>
    <w:rsid w:val="00770648"/>
    <w:rsid w:val="0077317E"/>
    <w:rsid w:val="007735CB"/>
    <w:rsid w:val="007738E9"/>
    <w:rsid w:val="00776C7D"/>
    <w:rsid w:val="00777967"/>
    <w:rsid w:val="007779D2"/>
    <w:rsid w:val="00777C2B"/>
    <w:rsid w:val="00780048"/>
    <w:rsid w:val="007818FE"/>
    <w:rsid w:val="00781927"/>
    <w:rsid w:val="00782C43"/>
    <w:rsid w:val="00783566"/>
    <w:rsid w:val="00783759"/>
    <w:rsid w:val="00783952"/>
    <w:rsid w:val="00783C2F"/>
    <w:rsid w:val="0078456F"/>
    <w:rsid w:val="00785AC0"/>
    <w:rsid w:val="007861FC"/>
    <w:rsid w:val="00786AA0"/>
    <w:rsid w:val="00786C7C"/>
    <w:rsid w:val="00786F91"/>
    <w:rsid w:val="00787482"/>
    <w:rsid w:val="007909EB"/>
    <w:rsid w:val="00791705"/>
    <w:rsid w:val="00792E9A"/>
    <w:rsid w:val="0079313A"/>
    <w:rsid w:val="007938D0"/>
    <w:rsid w:val="007939C4"/>
    <w:rsid w:val="00793AA4"/>
    <w:rsid w:val="0079481A"/>
    <w:rsid w:val="00794D46"/>
    <w:rsid w:val="007956EC"/>
    <w:rsid w:val="00795979"/>
    <w:rsid w:val="00796E03"/>
    <w:rsid w:val="007A204C"/>
    <w:rsid w:val="007A2139"/>
    <w:rsid w:val="007A2394"/>
    <w:rsid w:val="007A3DD2"/>
    <w:rsid w:val="007A434B"/>
    <w:rsid w:val="007A5925"/>
    <w:rsid w:val="007A5B7D"/>
    <w:rsid w:val="007A5B9C"/>
    <w:rsid w:val="007A745E"/>
    <w:rsid w:val="007B0B2F"/>
    <w:rsid w:val="007B31C5"/>
    <w:rsid w:val="007B33A1"/>
    <w:rsid w:val="007B45C9"/>
    <w:rsid w:val="007B47E8"/>
    <w:rsid w:val="007B7CBB"/>
    <w:rsid w:val="007C09C8"/>
    <w:rsid w:val="007C1154"/>
    <w:rsid w:val="007C1970"/>
    <w:rsid w:val="007C33B2"/>
    <w:rsid w:val="007C37F2"/>
    <w:rsid w:val="007C4906"/>
    <w:rsid w:val="007C496A"/>
    <w:rsid w:val="007C6DD3"/>
    <w:rsid w:val="007C730C"/>
    <w:rsid w:val="007D04E1"/>
    <w:rsid w:val="007D0A7A"/>
    <w:rsid w:val="007D3227"/>
    <w:rsid w:val="007D458A"/>
    <w:rsid w:val="007D5154"/>
    <w:rsid w:val="007D62CA"/>
    <w:rsid w:val="007D6459"/>
    <w:rsid w:val="007D6F28"/>
    <w:rsid w:val="007D7361"/>
    <w:rsid w:val="007D7A65"/>
    <w:rsid w:val="007E04FB"/>
    <w:rsid w:val="007E08A9"/>
    <w:rsid w:val="007E114A"/>
    <w:rsid w:val="007E1BB2"/>
    <w:rsid w:val="007E230A"/>
    <w:rsid w:val="007E235D"/>
    <w:rsid w:val="007E3246"/>
    <w:rsid w:val="007E3B67"/>
    <w:rsid w:val="007E3C0C"/>
    <w:rsid w:val="007E449A"/>
    <w:rsid w:val="007E49D4"/>
    <w:rsid w:val="007E6CA0"/>
    <w:rsid w:val="007E6F9B"/>
    <w:rsid w:val="007F0A1F"/>
    <w:rsid w:val="007F18E1"/>
    <w:rsid w:val="007F2C05"/>
    <w:rsid w:val="007F327D"/>
    <w:rsid w:val="007F4FCA"/>
    <w:rsid w:val="007F66E6"/>
    <w:rsid w:val="007F7736"/>
    <w:rsid w:val="00800B37"/>
    <w:rsid w:val="00800B6A"/>
    <w:rsid w:val="008015C4"/>
    <w:rsid w:val="00802009"/>
    <w:rsid w:val="0080352F"/>
    <w:rsid w:val="00804E0D"/>
    <w:rsid w:val="00804FFF"/>
    <w:rsid w:val="00806C80"/>
    <w:rsid w:val="00807748"/>
    <w:rsid w:val="00807FCD"/>
    <w:rsid w:val="00810032"/>
    <w:rsid w:val="00810360"/>
    <w:rsid w:val="008111B5"/>
    <w:rsid w:val="00814A17"/>
    <w:rsid w:val="00816946"/>
    <w:rsid w:val="00820F86"/>
    <w:rsid w:val="00822258"/>
    <w:rsid w:val="00823CC3"/>
    <w:rsid w:val="008240BB"/>
    <w:rsid w:val="008252C3"/>
    <w:rsid w:val="008255E7"/>
    <w:rsid w:val="0082601E"/>
    <w:rsid w:val="00830138"/>
    <w:rsid w:val="008308B8"/>
    <w:rsid w:val="0083167A"/>
    <w:rsid w:val="008338C4"/>
    <w:rsid w:val="00834A13"/>
    <w:rsid w:val="008355C1"/>
    <w:rsid w:val="008378CC"/>
    <w:rsid w:val="00840C90"/>
    <w:rsid w:val="00840DE0"/>
    <w:rsid w:val="0084224D"/>
    <w:rsid w:val="00842B9C"/>
    <w:rsid w:val="00842C86"/>
    <w:rsid w:val="00843142"/>
    <w:rsid w:val="0084430E"/>
    <w:rsid w:val="00844462"/>
    <w:rsid w:val="00846288"/>
    <w:rsid w:val="00847C2C"/>
    <w:rsid w:val="0085001E"/>
    <w:rsid w:val="00850A43"/>
    <w:rsid w:val="00851085"/>
    <w:rsid w:val="00853480"/>
    <w:rsid w:val="00853B0A"/>
    <w:rsid w:val="00855DB4"/>
    <w:rsid w:val="00857BAA"/>
    <w:rsid w:val="00860078"/>
    <w:rsid w:val="008600DF"/>
    <w:rsid w:val="00861228"/>
    <w:rsid w:val="00865470"/>
    <w:rsid w:val="008654DE"/>
    <w:rsid w:val="00866366"/>
    <w:rsid w:val="00867B51"/>
    <w:rsid w:val="00867F1E"/>
    <w:rsid w:val="00867F8F"/>
    <w:rsid w:val="00871E4E"/>
    <w:rsid w:val="008728BC"/>
    <w:rsid w:val="00874438"/>
    <w:rsid w:val="00875159"/>
    <w:rsid w:val="0087607C"/>
    <w:rsid w:val="008768E9"/>
    <w:rsid w:val="00877BEE"/>
    <w:rsid w:val="00880CB4"/>
    <w:rsid w:val="0088159F"/>
    <w:rsid w:val="00882614"/>
    <w:rsid w:val="0088316F"/>
    <w:rsid w:val="008838C4"/>
    <w:rsid w:val="00883EAF"/>
    <w:rsid w:val="008849D1"/>
    <w:rsid w:val="00885080"/>
    <w:rsid w:val="00886125"/>
    <w:rsid w:val="00886905"/>
    <w:rsid w:val="00890403"/>
    <w:rsid w:val="00890496"/>
    <w:rsid w:val="0089060F"/>
    <w:rsid w:val="00890868"/>
    <w:rsid w:val="00890AF1"/>
    <w:rsid w:val="00890FBE"/>
    <w:rsid w:val="008917A1"/>
    <w:rsid w:val="00896F7A"/>
    <w:rsid w:val="008A0A5E"/>
    <w:rsid w:val="008A1237"/>
    <w:rsid w:val="008A17C4"/>
    <w:rsid w:val="008A2042"/>
    <w:rsid w:val="008A350A"/>
    <w:rsid w:val="008A5A68"/>
    <w:rsid w:val="008A5C2A"/>
    <w:rsid w:val="008A6B6B"/>
    <w:rsid w:val="008A7518"/>
    <w:rsid w:val="008A76D1"/>
    <w:rsid w:val="008A79C2"/>
    <w:rsid w:val="008A7E2D"/>
    <w:rsid w:val="008B0030"/>
    <w:rsid w:val="008B0DDD"/>
    <w:rsid w:val="008B139C"/>
    <w:rsid w:val="008B2A0A"/>
    <w:rsid w:val="008B2DEC"/>
    <w:rsid w:val="008B320A"/>
    <w:rsid w:val="008B3E5A"/>
    <w:rsid w:val="008B42DD"/>
    <w:rsid w:val="008B7561"/>
    <w:rsid w:val="008C0E4C"/>
    <w:rsid w:val="008C1387"/>
    <w:rsid w:val="008C24D2"/>
    <w:rsid w:val="008C275F"/>
    <w:rsid w:val="008C352D"/>
    <w:rsid w:val="008C37BD"/>
    <w:rsid w:val="008C3F3D"/>
    <w:rsid w:val="008C5B53"/>
    <w:rsid w:val="008C6A0E"/>
    <w:rsid w:val="008C79DE"/>
    <w:rsid w:val="008D3B5B"/>
    <w:rsid w:val="008D5006"/>
    <w:rsid w:val="008D55D1"/>
    <w:rsid w:val="008D5ECE"/>
    <w:rsid w:val="008D603C"/>
    <w:rsid w:val="008D7ABF"/>
    <w:rsid w:val="008E3457"/>
    <w:rsid w:val="008E37DF"/>
    <w:rsid w:val="008E477C"/>
    <w:rsid w:val="008E7F2C"/>
    <w:rsid w:val="008F03B7"/>
    <w:rsid w:val="008F08EA"/>
    <w:rsid w:val="008F110A"/>
    <w:rsid w:val="008F32D4"/>
    <w:rsid w:val="008F4269"/>
    <w:rsid w:val="008F4BDA"/>
    <w:rsid w:val="008F4C43"/>
    <w:rsid w:val="008F599C"/>
    <w:rsid w:val="008F5B10"/>
    <w:rsid w:val="008F5F3F"/>
    <w:rsid w:val="008F64A4"/>
    <w:rsid w:val="008F68CB"/>
    <w:rsid w:val="00901CBC"/>
    <w:rsid w:val="00902878"/>
    <w:rsid w:val="00903FC3"/>
    <w:rsid w:val="00905150"/>
    <w:rsid w:val="00905A50"/>
    <w:rsid w:val="00906798"/>
    <w:rsid w:val="0090758C"/>
    <w:rsid w:val="00907779"/>
    <w:rsid w:val="00910574"/>
    <w:rsid w:val="009107FB"/>
    <w:rsid w:val="00910A2F"/>
    <w:rsid w:val="00913B8A"/>
    <w:rsid w:val="009154D7"/>
    <w:rsid w:val="0091601F"/>
    <w:rsid w:val="0091627E"/>
    <w:rsid w:val="00916EEE"/>
    <w:rsid w:val="00921A10"/>
    <w:rsid w:val="00922CB8"/>
    <w:rsid w:val="00922CD0"/>
    <w:rsid w:val="00923970"/>
    <w:rsid w:val="009240CD"/>
    <w:rsid w:val="009247A5"/>
    <w:rsid w:val="00926A41"/>
    <w:rsid w:val="009308ED"/>
    <w:rsid w:val="00931E57"/>
    <w:rsid w:val="00934FCD"/>
    <w:rsid w:val="009361BD"/>
    <w:rsid w:val="0093660E"/>
    <w:rsid w:val="00940502"/>
    <w:rsid w:val="00941BCF"/>
    <w:rsid w:val="0094244A"/>
    <w:rsid w:val="009430B7"/>
    <w:rsid w:val="009430DE"/>
    <w:rsid w:val="009438CA"/>
    <w:rsid w:val="00943C06"/>
    <w:rsid w:val="00943CD5"/>
    <w:rsid w:val="0094551D"/>
    <w:rsid w:val="0094637A"/>
    <w:rsid w:val="00946CB2"/>
    <w:rsid w:val="0095132E"/>
    <w:rsid w:val="00951571"/>
    <w:rsid w:val="00951C39"/>
    <w:rsid w:val="0095216A"/>
    <w:rsid w:val="009542CA"/>
    <w:rsid w:val="00954B1D"/>
    <w:rsid w:val="009561A4"/>
    <w:rsid w:val="00957D1A"/>
    <w:rsid w:val="00957E67"/>
    <w:rsid w:val="00960777"/>
    <w:rsid w:val="009610EF"/>
    <w:rsid w:val="00963A97"/>
    <w:rsid w:val="0097050A"/>
    <w:rsid w:val="00970F3F"/>
    <w:rsid w:val="0097212E"/>
    <w:rsid w:val="0097252C"/>
    <w:rsid w:val="00973755"/>
    <w:rsid w:val="009745CB"/>
    <w:rsid w:val="009750D9"/>
    <w:rsid w:val="00975DF3"/>
    <w:rsid w:val="00977E58"/>
    <w:rsid w:val="00980D54"/>
    <w:rsid w:val="00981CD9"/>
    <w:rsid w:val="00981D39"/>
    <w:rsid w:val="00982BAC"/>
    <w:rsid w:val="00985513"/>
    <w:rsid w:val="009867B7"/>
    <w:rsid w:val="00987113"/>
    <w:rsid w:val="00987A2B"/>
    <w:rsid w:val="009909D3"/>
    <w:rsid w:val="00990C88"/>
    <w:rsid w:val="00990FFB"/>
    <w:rsid w:val="00992B39"/>
    <w:rsid w:val="009938B3"/>
    <w:rsid w:val="00994BD9"/>
    <w:rsid w:val="00994CCD"/>
    <w:rsid w:val="009A3208"/>
    <w:rsid w:val="009A3AAF"/>
    <w:rsid w:val="009A53B1"/>
    <w:rsid w:val="009A67F6"/>
    <w:rsid w:val="009A6863"/>
    <w:rsid w:val="009A6F29"/>
    <w:rsid w:val="009B0696"/>
    <w:rsid w:val="009B10B3"/>
    <w:rsid w:val="009B275C"/>
    <w:rsid w:val="009B3BBF"/>
    <w:rsid w:val="009B6348"/>
    <w:rsid w:val="009C1F51"/>
    <w:rsid w:val="009C2863"/>
    <w:rsid w:val="009C2C25"/>
    <w:rsid w:val="009C2E8B"/>
    <w:rsid w:val="009C3217"/>
    <w:rsid w:val="009C640F"/>
    <w:rsid w:val="009C67FF"/>
    <w:rsid w:val="009C6D87"/>
    <w:rsid w:val="009C6E55"/>
    <w:rsid w:val="009D0109"/>
    <w:rsid w:val="009D07DA"/>
    <w:rsid w:val="009D0E1D"/>
    <w:rsid w:val="009D2896"/>
    <w:rsid w:val="009D2C85"/>
    <w:rsid w:val="009D4588"/>
    <w:rsid w:val="009E0BE7"/>
    <w:rsid w:val="009E1F1C"/>
    <w:rsid w:val="009E547C"/>
    <w:rsid w:val="009E5C7E"/>
    <w:rsid w:val="009E6AB9"/>
    <w:rsid w:val="009F03A7"/>
    <w:rsid w:val="009F1897"/>
    <w:rsid w:val="009F3275"/>
    <w:rsid w:val="009F3683"/>
    <w:rsid w:val="009F3EA9"/>
    <w:rsid w:val="009F4177"/>
    <w:rsid w:val="009F696B"/>
    <w:rsid w:val="009F72CB"/>
    <w:rsid w:val="009F7303"/>
    <w:rsid w:val="00A004F3"/>
    <w:rsid w:val="00A00D0C"/>
    <w:rsid w:val="00A01A4C"/>
    <w:rsid w:val="00A026FD"/>
    <w:rsid w:val="00A065D7"/>
    <w:rsid w:val="00A072E6"/>
    <w:rsid w:val="00A075EE"/>
    <w:rsid w:val="00A10F3B"/>
    <w:rsid w:val="00A116E3"/>
    <w:rsid w:val="00A12E1C"/>
    <w:rsid w:val="00A13DE0"/>
    <w:rsid w:val="00A15096"/>
    <w:rsid w:val="00A166E4"/>
    <w:rsid w:val="00A179A8"/>
    <w:rsid w:val="00A208EA"/>
    <w:rsid w:val="00A20DB0"/>
    <w:rsid w:val="00A20DF0"/>
    <w:rsid w:val="00A20F89"/>
    <w:rsid w:val="00A22044"/>
    <w:rsid w:val="00A237AE"/>
    <w:rsid w:val="00A25239"/>
    <w:rsid w:val="00A2530F"/>
    <w:rsid w:val="00A25A2B"/>
    <w:rsid w:val="00A26774"/>
    <w:rsid w:val="00A306D6"/>
    <w:rsid w:val="00A327D9"/>
    <w:rsid w:val="00A33A67"/>
    <w:rsid w:val="00A34BC1"/>
    <w:rsid w:val="00A35D66"/>
    <w:rsid w:val="00A37994"/>
    <w:rsid w:val="00A40DF6"/>
    <w:rsid w:val="00A40F4F"/>
    <w:rsid w:val="00A4138B"/>
    <w:rsid w:val="00A42682"/>
    <w:rsid w:val="00A44231"/>
    <w:rsid w:val="00A457E4"/>
    <w:rsid w:val="00A46132"/>
    <w:rsid w:val="00A4645A"/>
    <w:rsid w:val="00A4692B"/>
    <w:rsid w:val="00A512EB"/>
    <w:rsid w:val="00A520C5"/>
    <w:rsid w:val="00A5384A"/>
    <w:rsid w:val="00A54E77"/>
    <w:rsid w:val="00A54F1E"/>
    <w:rsid w:val="00A54F4B"/>
    <w:rsid w:val="00A55C29"/>
    <w:rsid w:val="00A5676E"/>
    <w:rsid w:val="00A57898"/>
    <w:rsid w:val="00A57B55"/>
    <w:rsid w:val="00A57C20"/>
    <w:rsid w:val="00A60901"/>
    <w:rsid w:val="00A61713"/>
    <w:rsid w:val="00A63CD1"/>
    <w:rsid w:val="00A63D2C"/>
    <w:rsid w:val="00A656A3"/>
    <w:rsid w:val="00A66A61"/>
    <w:rsid w:val="00A72DF6"/>
    <w:rsid w:val="00A72E4A"/>
    <w:rsid w:val="00A753B7"/>
    <w:rsid w:val="00A755B0"/>
    <w:rsid w:val="00A77D07"/>
    <w:rsid w:val="00A804D9"/>
    <w:rsid w:val="00A81392"/>
    <w:rsid w:val="00A815BE"/>
    <w:rsid w:val="00A82D23"/>
    <w:rsid w:val="00A8447F"/>
    <w:rsid w:val="00A8780D"/>
    <w:rsid w:val="00A901A3"/>
    <w:rsid w:val="00A90857"/>
    <w:rsid w:val="00A914B4"/>
    <w:rsid w:val="00A91CBF"/>
    <w:rsid w:val="00A923A4"/>
    <w:rsid w:val="00A92878"/>
    <w:rsid w:val="00A96E8F"/>
    <w:rsid w:val="00AA0716"/>
    <w:rsid w:val="00AA0BF2"/>
    <w:rsid w:val="00AA1458"/>
    <w:rsid w:val="00AA3B90"/>
    <w:rsid w:val="00AA5101"/>
    <w:rsid w:val="00AA53DB"/>
    <w:rsid w:val="00AA5C1B"/>
    <w:rsid w:val="00AB1A1C"/>
    <w:rsid w:val="00AB277D"/>
    <w:rsid w:val="00AB2DCF"/>
    <w:rsid w:val="00AB2DFB"/>
    <w:rsid w:val="00AB3230"/>
    <w:rsid w:val="00AB55E0"/>
    <w:rsid w:val="00AB5826"/>
    <w:rsid w:val="00AB594C"/>
    <w:rsid w:val="00AB5C06"/>
    <w:rsid w:val="00AB5C40"/>
    <w:rsid w:val="00AB7241"/>
    <w:rsid w:val="00AB7BDF"/>
    <w:rsid w:val="00AC1257"/>
    <w:rsid w:val="00AC1485"/>
    <w:rsid w:val="00AC1574"/>
    <w:rsid w:val="00AC1672"/>
    <w:rsid w:val="00AC5C9E"/>
    <w:rsid w:val="00AC5E12"/>
    <w:rsid w:val="00AC6ACF"/>
    <w:rsid w:val="00AC73DC"/>
    <w:rsid w:val="00AD1962"/>
    <w:rsid w:val="00AD4BE2"/>
    <w:rsid w:val="00AD5528"/>
    <w:rsid w:val="00AD5E40"/>
    <w:rsid w:val="00AD5F5F"/>
    <w:rsid w:val="00AD6473"/>
    <w:rsid w:val="00AE0484"/>
    <w:rsid w:val="00AE0553"/>
    <w:rsid w:val="00AE0EF9"/>
    <w:rsid w:val="00AE11C6"/>
    <w:rsid w:val="00AE2BAC"/>
    <w:rsid w:val="00AE2C73"/>
    <w:rsid w:val="00AE307B"/>
    <w:rsid w:val="00AE45E9"/>
    <w:rsid w:val="00AE537F"/>
    <w:rsid w:val="00AE5704"/>
    <w:rsid w:val="00AE719F"/>
    <w:rsid w:val="00AE7A0A"/>
    <w:rsid w:val="00AE7D9D"/>
    <w:rsid w:val="00AF13A5"/>
    <w:rsid w:val="00AF29FF"/>
    <w:rsid w:val="00AF4847"/>
    <w:rsid w:val="00B004F1"/>
    <w:rsid w:val="00B00984"/>
    <w:rsid w:val="00B01814"/>
    <w:rsid w:val="00B01E78"/>
    <w:rsid w:val="00B03FF9"/>
    <w:rsid w:val="00B04654"/>
    <w:rsid w:val="00B05785"/>
    <w:rsid w:val="00B06370"/>
    <w:rsid w:val="00B066C6"/>
    <w:rsid w:val="00B06C08"/>
    <w:rsid w:val="00B072D8"/>
    <w:rsid w:val="00B10CB3"/>
    <w:rsid w:val="00B11AC6"/>
    <w:rsid w:val="00B12F40"/>
    <w:rsid w:val="00B131D2"/>
    <w:rsid w:val="00B1740C"/>
    <w:rsid w:val="00B20652"/>
    <w:rsid w:val="00B2336E"/>
    <w:rsid w:val="00B25B7A"/>
    <w:rsid w:val="00B26812"/>
    <w:rsid w:val="00B27571"/>
    <w:rsid w:val="00B323E8"/>
    <w:rsid w:val="00B33BE7"/>
    <w:rsid w:val="00B33F6D"/>
    <w:rsid w:val="00B351D8"/>
    <w:rsid w:val="00B366CD"/>
    <w:rsid w:val="00B370F0"/>
    <w:rsid w:val="00B41653"/>
    <w:rsid w:val="00B42ED5"/>
    <w:rsid w:val="00B4374E"/>
    <w:rsid w:val="00B43D4F"/>
    <w:rsid w:val="00B4475F"/>
    <w:rsid w:val="00B528A7"/>
    <w:rsid w:val="00B53ECE"/>
    <w:rsid w:val="00B5635E"/>
    <w:rsid w:val="00B56470"/>
    <w:rsid w:val="00B57FC5"/>
    <w:rsid w:val="00B6059C"/>
    <w:rsid w:val="00B62566"/>
    <w:rsid w:val="00B62AB7"/>
    <w:rsid w:val="00B63DD0"/>
    <w:rsid w:val="00B70FCE"/>
    <w:rsid w:val="00B710CA"/>
    <w:rsid w:val="00B72A5C"/>
    <w:rsid w:val="00B7305F"/>
    <w:rsid w:val="00B74A75"/>
    <w:rsid w:val="00B750B9"/>
    <w:rsid w:val="00B75EAD"/>
    <w:rsid w:val="00B760DA"/>
    <w:rsid w:val="00B813BB"/>
    <w:rsid w:val="00B8169C"/>
    <w:rsid w:val="00B820B8"/>
    <w:rsid w:val="00B83832"/>
    <w:rsid w:val="00B85668"/>
    <w:rsid w:val="00B85AD8"/>
    <w:rsid w:val="00B85CC2"/>
    <w:rsid w:val="00B86771"/>
    <w:rsid w:val="00B8716E"/>
    <w:rsid w:val="00B87B5F"/>
    <w:rsid w:val="00B90C82"/>
    <w:rsid w:val="00B914A0"/>
    <w:rsid w:val="00B92376"/>
    <w:rsid w:val="00B93BFE"/>
    <w:rsid w:val="00B97028"/>
    <w:rsid w:val="00B970D7"/>
    <w:rsid w:val="00B97CF9"/>
    <w:rsid w:val="00BA1119"/>
    <w:rsid w:val="00BA2552"/>
    <w:rsid w:val="00BA31E1"/>
    <w:rsid w:val="00BA3ED9"/>
    <w:rsid w:val="00BA5002"/>
    <w:rsid w:val="00BA606F"/>
    <w:rsid w:val="00BA61D8"/>
    <w:rsid w:val="00BA6F98"/>
    <w:rsid w:val="00BA7195"/>
    <w:rsid w:val="00BA7975"/>
    <w:rsid w:val="00BB1213"/>
    <w:rsid w:val="00BB1583"/>
    <w:rsid w:val="00BB15E3"/>
    <w:rsid w:val="00BB1603"/>
    <w:rsid w:val="00BB5D4E"/>
    <w:rsid w:val="00BB6DA4"/>
    <w:rsid w:val="00BB7523"/>
    <w:rsid w:val="00BB7A09"/>
    <w:rsid w:val="00BB7E3C"/>
    <w:rsid w:val="00BC06C9"/>
    <w:rsid w:val="00BC16D9"/>
    <w:rsid w:val="00BC199E"/>
    <w:rsid w:val="00BC2348"/>
    <w:rsid w:val="00BC254A"/>
    <w:rsid w:val="00BC2712"/>
    <w:rsid w:val="00BC27DD"/>
    <w:rsid w:val="00BC2E71"/>
    <w:rsid w:val="00BC2EFC"/>
    <w:rsid w:val="00BC453F"/>
    <w:rsid w:val="00BD0C81"/>
    <w:rsid w:val="00BD0F8D"/>
    <w:rsid w:val="00BD36A7"/>
    <w:rsid w:val="00BD4787"/>
    <w:rsid w:val="00BD4FC7"/>
    <w:rsid w:val="00BD55F2"/>
    <w:rsid w:val="00BD5641"/>
    <w:rsid w:val="00BD5A9D"/>
    <w:rsid w:val="00BE062F"/>
    <w:rsid w:val="00BE0AA2"/>
    <w:rsid w:val="00BE0AC3"/>
    <w:rsid w:val="00BE50F6"/>
    <w:rsid w:val="00BE54BE"/>
    <w:rsid w:val="00BE6721"/>
    <w:rsid w:val="00BF06E7"/>
    <w:rsid w:val="00BF0997"/>
    <w:rsid w:val="00BF1DB1"/>
    <w:rsid w:val="00BF2639"/>
    <w:rsid w:val="00BF2A47"/>
    <w:rsid w:val="00BF2DD5"/>
    <w:rsid w:val="00BF3A19"/>
    <w:rsid w:val="00BF469B"/>
    <w:rsid w:val="00BF48C8"/>
    <w:rsid w:val="00BF5871"/>
    <w:rsid w:val="00BF724B"/>
    <w:rsid w:val="00C01EDF"/>
    <w:rsid w:val="00C0226C"/>
    <w:rsid w:val="00C02CA6"/>
    <w:rsid w:val="00C061CD"/>
    <w:rsid w:val="00C06343"/>
    <w:rsid w:val="00C06835"/>
    <w:rsid w:val="00C0686A"/>
    <w:rsid w:val="00C06899"/>
    <w:rsid w:val="00C06CD2"/>
    <w:rsid w:val="00C07974"/>
    <w:rsid w:val="00C07E80"/>
    <w:rsid w:val="00C10835"/>
    <w:rsid w:val="00C10F8E"/>
    <w:rsid w:val="00C111B5"/>
    <w:rsid w:val="00C1522B"/>
    <w:rsid w:val="00C164B1"/>
    <w:rsid w:val="00C16A52"/>
    <w:rsid w:val="00C17179"/>
    <w:rsid w:val="00C17800"/>
    <w:rsid w:val="00C17EAD"/>
    <w:rsid w:val="00C203DF"/>
    <w:rsid w:val="00C22766"/>
    <w:rsid w:val="00C25850"/>
    <w:rsid w:val="00C25B13"/>
    <w:rsid w:val="00C25BA4"/>
    <w:rsid w:val="00C27F64"/>
    <w:rsid w:val="00C3013C"/>
    <w:rsid w:val="00C313C1"/>
    <w:rsid w:val="00C3226C"/>
    <w:rsid w:val="00C3284F"/>
    <w:rsid w:val="00C3509C"/>
    <w:rsid w:val="00C40AD9"/>
    <w:rsid w:val="00C40D5A"/>
    <w:rsid w:val="00C412BA"/>
    <w:rsid w:val="00C4155F"/>
    <w:rsid w:val="00C427D7"/>
    <w:rsid w:val="00C437A6"/>
    <w:rsid w:val="00C442E8"/>
    <w:rsid w:val="00C44DD7"/>
    <w:rsid w:val="00C453B8"/>
    <w:rsid w:val="00C461DA"/>
    <w:rsid w:val="00C4643D"/>
    <w:rsid w:val="00C469D9"/>
    <w:rsid w:val="00C47437"/>
    <w:rsid w:val="00C47E28"/>
    <w:rsid w:val="00C47F47"/>
    <w:rsid w:val="00C5194C"/>
    <w:rsid w:val="00C553CA"/>
    <w:rsid w:val="00C60069"/>
    <w:rsid w:val="00C60B78"/>
    <w:rsid w:val="00C61025"/>
    <w:rsid w:val="00C63505"/>
    <w:rsid w:val="00C66AAE"/>
    <w:rsid w:val="00C670D3"/>
    <w:rsid w:val="00C70A14"/>
    <w:rsid w:val="00C74BE1"/>
    <w:rsid w:val="00C76F61"/>
    <w:rsid w:val="00C77C18"/>
    <w:rsid w:val="00C77E4B"/>
    <w:rsid w:val="00C808E1"/>
    <w:rsid w:val="00C82EBC"/>
    <w:rsid w:val="00C833A6"/>
    <w:rsid w:val="00C84D53"/>
    <w:rsid w:val="00C87C3E"/>
    <w:rsid w:val="00C87E36"/>
    <w:rsid w:val="00C87E97"/>
    <w:rsid w:val="00C93CAF"/>
    <w:rsid w:val="00C95814"/>
    <w:rsid w:val="00C96808"/>
    <w:rsid w:val="00C9779C"/>
    <w:rsid w:val="00CA065B"/>
    <w:rsid w:val="00CA23DE"/>
    <w:rsid w:val="00CA3C7E"/>
    <w:rsid w:val="00CA4085"/>
    <w:rsid w:val="00CA4F7B"/>
    <w:rsid w:val="00CA61C3"/>
    <w:rsid w:val="00CB03DF"/>
    <w:rsid w:val="00CB159C"/>
    <w:rsid w:val="00CB165B"/>
    <w:rsid w:val="00CB18F5"/>
    <w:rsid w:val="00CB1FF5"/>
    <w:rsid w:val="00CB4408"/>
    <w:rsid w:val="00CB4883"/>
    <w:rsid w:val="00CB4E8B"/>
    <w:rsid w:val="00CB6AA4"/>
    <w:rsid w:val="00CB723D"/>
    <w:rsid w:val="00CB73DF"/>
    <w:rsid w:val="00CB7801"/>
    <w:rsid w:val="00CB7B51"/>
    <w:rsid w:val="00CB7C0E"/>
    <w:rsid w:val="00CC1AE9"/>
    <w:rsid w:val="00CC2652"/>
    <w:rsid w:val="00CC29E1"/>
    <w:rsid w:val="00CC30C4"/>
    <w:rsid w:val="00CC5D68"/>
    <w:rsid w:val="00CC61D2"/>
    <w:rsid w:val="00CC724F"/>
    <w:rsid w:val="00CD1F77"/>
    <w:rsid w:val="00CD5FE1"/>
    <w:rsid w:val="00CD610A"/>
    <w:rsid w:val="00CD6240"/>
    <w:rsid w:val="00CD6455"/>
    <w:rsid w:val="00CE1F3D"/>
    <w:rsid w:val="00CE2C2F"/>
    <w:rsid w:val="00CE39D4"/>
    <w:rsid w:val="00CE43C9"/>
    <w:rsid w:val="00CE5AC6"/>
    <w:rsid w:val="00CE5E65"/>
    <w:rsid w:val="00CE74A1"/>
    <w:rsid w:val="00CF2C12"/>
    <w:rsid w:val="00CF3D29"/>
    <w:rsid w:val="00CF56B4"/>
    <w:rsid w:val="00CF6053"/>
    <w:rsid w:val="00CF625F"/>
    <w:rsid w:val="00CF7469"/>
    <w:rsid w:val="00D027BD"/>
    <w:rsid w:val="00D06394"/>
    <w:rsid w:val="00D101EA"/>
    <w:rsid w:val="00D107F5"/>
    <w:rsid w:val="00D12505"/>
    <w:rsid w:val="00D134BC"/>
    <w:rsid w:val="00D15643"/>
    <w:rsid w:val="00D17C11"/>
    <w:rsid w:val="00D20039"/>
    <w:rsid w:val="00D206AC"/>
    <w:rsid w:val="00D20B2B"/>
    <w:rsid w:val="00D2103D"/>
    <w:rsid w:val="00D210EB"/>
    <w:rsid w:val="00D27E26"/>
    <w:rsid w:val="00D30899"/>
    <w:rsid w:val="00D30DEE"/>
    <w:rsid w:val="00D31AA9"/>
    <w:rsid w:val="00D3201A"/>
    <w:rsid w:val="00D32D0B"/>
    <w:rsid w:val="00D33B12"/>
    <w:rsid w:val="00D34254"/>
    <w:rsid w:val="00D357C1"/>
    <w:rsid w:val="00D36077"/>
    <w:rsid w:val="00D41733"/>
    <w:rsid w:val="00D41FB8"/>
    <w:rsid w:val="00D44935"/>
    <w:rsid w:val="00D504CA"/>
    <w:rsid w:val="00D52723"/>
    <w:rsid w:val="00D5298F"/>
    <w:rsid w:val="00D52B5A"/>
    <w:rsid w:val="00D53464"/>
    <w:rsid w:val="00D53527"/>
    <w:rsid w:val="00D54B44"/>
    <w:rsid w:val="00D54BD7"/>
    <w:rsid w:val="00D5594A"/>
    <w:rsid w:val="00D565E6"/>
    <w:rsid w:val="00D57977"/>
    <w:rsid w:val="00D63524"/>
    <w:rsid w:val="00D63AE4"/>
    <w:rsid w:val="00D643C8"/>
    <w:rsid w:val="00D64D46"/>
    <w:rsid w:val="00D67188"/>
    <w:rsid w:val="00D6749B"/>
    <w:rsid w:val="00D70126"/>
    <w:rsid w:val="00D73300"/>
    <w:rsid w:val="00D76A61"/>
    <w:rsid w:val="00D8038D"/>
    <w:rsid w:val="00D81270"/>
    <w:rsid w:val="00D859A8"/>
    <w:rsid w:val="00D865DE"/>
    <w:rsid w:val="00D86921"/>
    <w:rsid w:val="00D875DF"/>
    <w:rsid w:val="00D87DC7"/>
    <w:rsid w:val="00D9114B"/>
    <w:rsid w:val="00D92CDF"/>
    <w:rsid w:val="00D93C6C"/>
    <w:rsid w:val="00D95B64"/>
    <w:rsid w:val="00DA3BAE"/>
    <w:rsid w:val="00DA4041"/>
    <w:rsid w:val="00DA4AD5"/>
    <w:rsid w:val="00DA5278"/>
    <w:rsid w:val="00DA6253"/>
    <w:rsid w:val="00DA65E4"/>
    <w:rsid w:val="00DA69C0"/>
    <w:rsid w:val="00DA73D8"/>
    <w:rsid w:val="00DA7AE7"/>
    <w:rsid w:val="00DB0691"/>
    <w:rsid w:val="00DB18CC"/>
    <w:rsid w:val="00DB342A"/>
    <w:rsid w:val="00DB4307"/>
    <w:rsid w:val="00DB4611"/>
    <w:rsid w:val="00DB5B27"/>
    <w:rsid w:val="00DB734B"/>
    <w:rsid w:val="00DB7421"/>
    <w:rsid w:val="00DC09E9"/>
    <w:rsid w:val="00DC0BC4"/>
    <w:rsid w:val="00DC0DD6"/>
    <w:rsid w:val="00DC13EF"/>
    <w:rsid w:val="00DC5C48"/>
    <w:rsid w:val="00DC5C82"/>
    <w:rsid w:val="00DC74E9"/>
    <w:rsid w:val="00DD151A"/>
    <w:rsid w:val="00DD1F09"/>
    <w:rsid w:val="00DD2B3F"/>
    <w:rsid w:val="00DD340E"/>
    <w:rsid w:val="00DD37D6"/>
    <w:rsid w:val="00DD3DE8"/>
    <w:rsid w:val="00DD5404"/>
    <w:rsid w:val="00DD64F9"/>
    <w:rsid w:val="00DD788A"/>
    <w:rsid w:val="00DD7F91"/>
    <w:rsid w:val="00DE1455"/>
    <w:rsid w:val="00DE15D5"/>
    <w:rsid w:val="00DE1F74"/>
    <w:rsid w:val="00DE2B6D"/>
    <w:rsid w:val="00DE2BAD"/>
    <w:rsid w:val="00DE49DA"/>
    <w:rsid w:val="00DE5A14"/>
    <w:rsid w:val="00DF01E5"/>
    <w:rsid w:val="00DF1698"/>
    <w:rsid w:val="00DF1F3D"/>
    <w:rsid w:val="00DF7E56"/>
    <w:rsid w:val="00E0022B"/>
    <w:rsid w:val="00E0420D"/>
    <w:rsid w:val="00E04632"/>
    <w:rsid w:val="00E04B1C"/>
    <w:rsid w:val="00E06B27"/>
    <w:rsid w:val="00E079F1"/>
    <w:rsid w:val="00E10910"/>
    <w:rsid w:val="00E10E7A"/>
    <w:rsid w:val="00E11AEB"/>
    <w:rsid w:val="00E11E9F"/>
    <w:rsid w:val="00E133C2"/>
    <w:rsid w:val="00E134F1"/>
    <w:rsid w:val="00E17018"/>
    <w:rsid w:val="00E17600"/>
    <w:rsid w:val="00E2072F"/>
    <w:rsid w:val="00E20E2C"/>
    <w:rsid w:val="00E21D90"/>
    <w:rsid w:val="00E22CE7"/>
    <w:rsid w:val="00E2309D"/>
    <w:rsid w:val="00E238B5"/>
    <w:rsid w:val="00E23EF3"/>
    <w:rsid w:val="00E24817"/>
    <w:rsid w:val="00E2489F"/>
    <w:rsid w:val="00E24ED2"/>
    <w:rsid w:val="00E26E56"/>
    <w:rsid w:val="00E312FB"/>
    <w:rsid w:val="00E31B92"/>
    <w:rsid w:val="00E31D92"/>
    <w:rsid w:val="00E32D4A"/>
    <w:rsid w:val="00E34114"/>
    <w:rsid w:val="00E3519D"/>
    <w:rsid w:val="00E36843"/>
    <w:rsid w:val="00E36A84"/>
    <w:rsid w:val="00E36B51"/>
    <w:rsid w:val="00E4190A"/>
    <w:rsid w:val="00E42444"/>
    <w:rsid w:val="00E45BA6"/>
    <w:rsid w:val="00E46E1A"/>
    <w:rsid w:val="00E47833"/>
    <w:rsid w:val="00E501EB"/>
    <w:rsid w:val="00E50719"/>
    <w:rsid w:val="00E518A2"/>
    <w:rsid w:val="00E526B9"/>
    <w:rsid w:val="00E5331C"/>
    <w:rsid w:val="00E573BD"/>
    <w:rsid w:val="00E633AD"/>
    <w:rsid w:val="00E644CC"/>
    <w:rsid w:val="00E64C9B"/>
    <w:rsid w:val="00E65071"/>
    <w:rsid w:val="00E668F0"/>
    <w:rsid w:val="00E66A66"/>
    <w:rsid w:val="00E66FDC"/>
    <w:rsid w:val="00E70A66"/>
    <w:rsid w:val="00E71475"/>
    <w:rsid w:val="00E736BF"/>
    <w:rsid w:val="00E73AEF"/>
    <w:rsid w:val="00E747AF"/>
    <w:rsid w:val="00E74C2F"/>
    <w:rsid w:val="00E751F3"/>
    <w:rsid w:val="00E80106"/>
    <w:rsid w:val="00E811FD"/>
    <w:rsid w:val="00E815B4"/>
    <w:rsid w:val="00E82856"/>
    <w:rsid w:val="00E82B29"/>
    <w:rsid w:val="00E853EE"/>
    <w:rsid w:val="00E856A8"/>
    <w:rsid w:val="00E8597F"/>
    <w:rsid w:val="00E85F08"/>
    <w:rsid w:val="00E8603B"/>
    <w:rsid w:val="00E87211"/>
    <w:rsid w:val="00E91DCC"/>
    <w:rsid w:val="00E9275C"/>
    <w:rsid w:val="00E9469B"/>
    <w:rsid w:val="00E94A53"/>
    <w:rsid w:val="00E96059"/>
    <w:rsid w:val="00E9774D"/>
    <w:rsid w:val="00E97DB7"/>
    <w:rsid w:val="00EA0295"/>
    <w:rsid w:val="00EA1527"/>
    <w:rsid w:val="00EA47EC"/>
    <w:rsid w:val="00EA4CC7"/>
    <w:rsid w:val="00EA614E"/>
    <w:rsid w:val="00EA6427"/>
    <w:rsid w:val="00EA7480"/>
    <w:rsid w:val="00EA7D34"/>
    <w:rsid w:val="00EB04D4"/>
    <w:rsid w:val="00EB0D61"/>
    <w:rsid w:val="00EB1BFD"/>
    <w:rsid w:val="00EB1ECA"/>
    <w:rsid w:val="00EB26F4"/>
    <w:rsid w:val="00EB51C8"/>
    <w:rsid w:val="00EB558A"/>
    <w:rsid w:val="00EB6FC9"/>
    <w:rsid w:val="00EB7C02"/>
    <w:rsid w:val="00EB7C83"/>
    <w:rsid w:val="00EC09CC"/>
    <w:rsid w:val="00EC2E50"/>
    <w:rsid w:val="00EC3C9B"/>
    <w:rsid w:val="00EC4B18"/>
    <w:rsid w:val="00ED14F5"/>
    <w:rsid w:val="00ED5607"/>
    <w:rsid w:val="00ED5739"/>
    <w:rsid w:val="00ED61EB"/>
    <w:rsid w:val="00ED7849"/>
    <w:rsid w:val="00EE2927"/>
    <w:rsid w:val="00EE2C6F"/>
    <w:rsid w:val="00EE409C"/>
    <w:rsid w:val="00EE50ED"/>
    <w:rsid w:val="00EE5A95"/>
    <w:rsid w:val="00EE74C0"/>
    <w:rsid w:val="00EF000F"/>
    <w:rsid w:val="00EF135F"/>
    <w:rsid w:val="00EF18B4"/>
    <w:rsid w:val="00EF1990"/>
    <w:rsid w:val="00EF38AD"/>
    <w:rsid w:val="00EF4653"/>
    <w:rsid w:val="00EF4E7A"/>
    <w:rsid w:val="00EF7B1F"/>
    <w:rsid w:val="00F00D3B"/>
    <w:rsid w:val="00F01E70"/>
    <w:rsid w:val="00F024D3"/>
    <w:rsid w:val="00F026F6"/>
    <w:rsid w:val="00F03654"/>
    <w:rsid w:val="00F05220"/>
    <w:rsid w:val="00F05681"/>
    <w:rsid w:val="00F05B5C"/>
    <w:rsid w:val="00F0612D"/>
    <w:rsid w:val="00F0619F"/>
    <w:rsid w:val="00F07846"/>
    <w:rsid w:val="00F07BF2"/>
    <w:rsid w:val="00F1118B"/>
    <w:rsid w:val="00F11791"/>
    <w:rsid w:val="00F11CE7"/>
    <w:rsid w:val="00F157CC"/>
    <w:rsid w:val="00F15F42"/>
    <w:rsid w:val="00F16309"/>
    <w:rsid w:val="00F16B3C"/>
    <w:rsid w:val="00F17AAA"/>
    <w:rsid w:val="00F20C6F"/>
    <w:rsid w:val="00F2176A"/>
    <w:rsid w:val="00F24262"/>
    <w:rsid w:val="00F257A1"/>
    <w:rsid w:val="00F25BA6"/>
    <w:rsid w:val="00F25E0C"/>
    <w:rsid w:val="00F266AD"/>
    <w:rsid w:val="00F26BF6"/>
    <w:rsid w:val="00F27687"/>
    <w:rsid w:val="00F307DE"/>
    <w:rsid w:val="00F30846"/>
    <w:rsid w:val="00F31258"/>
    <w:rsid w:val="00F3172E"/>
    <w:rsid w:val="00F33D39"/>
    <w:rsid w:val="00F33EEF"/>
    <w:rsid w:val="00F40B81"/>
    <w:rsid w:val="00F411E0"/>
    <w:rsid w:val="00F41E29"/>
    <w:rsid w:val="00F41F54"/>
    <w:rsid w:val="00F43134"/>
    <w:rsid w:val="00F43DBB"/>
    <w:rsid w:val="00F464C0"/>
    <w:rsid w:val="00F51A62"/>
    <w:rsid w:val="00F51D25"/>
    <w:rsid w:val="00F52B9A"/>
    <w:rsid w:val="00F5504D"/>
    <w:rsid w:val="00F56072"/>
    <w:rsid w:val="00F5623E"/>
    <w:rsid w:val="00F605C6"/>
    <w:rsid w:val="00F6188D"/>
    <w:rsid w:val="00F618D8"/>
    <w:rsid w:val="00F61BAD"/>
    <w:rsid w:val="00F62D1D"/>
    <w:rsid w:val="00F63798"/>
    <w:rsid w:val="00F63B34"/>
    <w:rsid w:val="00F659D8"/>
    <w:rsid w:val="00F65F0F"/>
    <w:rsid w:val="00F65F89"/>
    <w:rsid w:val="00F66902"/>
    <w:rsid w:val="00F709AA"/>
    <w:rsid w:val="00F71976"/>
    <w:rsid w:val="00F7254B"/>
    <w:rsid w:val="00F72923"/>
    <w:rsid w:val="00F7655F"/>
    <w:rsid w:val="00F76B30"/>
    <w:rsid w:val="00F76E24"/>
    <w:rsid w:val="00F771C9"/>
    <w:rsid w:val="00F7739C"/>
    <w:rsid w:val="00F83DCB"/>
    <w:rsid w:val="00F8405F"/>
    <w:rsid w:val="00F843B9"/>
    <w:rsid w:val="00F8643B"/>
    <w:rsid w:val="00F86ED5"/>
    <w:rsid w:val="00F87308"/>
    <w:rsid w:val="00F87C52"/>
    <w:rsid w:val="00F90767"/>
    <w:rsid w:val="00F90992"/>
    <w:rsid w:val="00F92187"/>
    <w:rsid w:val="00F921E5"/>
    <w:rsid w:val="00F922F4"/>
    <w:rsid w:val="00F92595"/>
    <w:rsid w:val="00F96A82"/>
    <w:rsid w:val="00FA0500"/>
    <w:rsid w:val="00FA0EF6"/>
    <w:rsid w:val="00FA44A1"/>
    <w:rsid w:val="00FA49DC"/>
    <w:rsid w:val="00FA4C5D"/>
    <w:rsid w:val="00FA52A0"/>
    <w:rsid w:val="00FA5F6C"/>
    <w:rsid w:val="00FA6ADF"/>
    <w:rsid w:val="00FB1C21"/>
    <w:rsid w:val="00FB24D5"/>
    <w:rsid w:val="00FB355A"/>
    <w:rsid w:val="00FB7143"/>
    <w:rsid w:val="00FB74FD"/>
    <w:rsid w:val="00FB7C0F"/>
    <w:rsid w:val="00FC03D6"/>
    <w:rsid w:val="00FC1A20"/>
    <w:rsid w:val="00FC250D"/>
    <w:rsid w:val="00FC2B06"/>
    <w:rsid w:val="00FC3990"/>
    <w:rsid w:val="00FC5CB6"/>
    <w:rsid w:val="00FC6AF4"/>
    <w:rsid w:val="00FC7C18"/>
    <w:rsid w:val="00FD06C1"/>
    <w:rsid w:val="00FD0A98"/>
    <w:rsid w:val="00FD16B4"/>
    <w:rsid w:val="00FD1804"/>
    <w:rsid w:val="00FD36AD"/>
    <w:rsid w:val="00FD3842"/>
    <w:rsid w:val="00FD4792"/>
    <w:rsid w:val="00FD4991"/>
    <w:rsid w:val="00FD5F01"/>
    <w:rsid w:val="00FD5F78"/>
    <w:rsid w:val="00FD6F2E"/>
    <w:rsid w:val="00FD75EF"/>
    <w:rsid w:val="00FE0612"/>
    <w:rsid w:val="00FE17F2"/>
    <w:rsid w:val="00FE3633"/>
    <w:rsid w:val="00FE3D80"/>
    <w:rsid w:val="00FE6621"/>
    <w:rsid w:val="00FE72C9"/>
    <w:rsid w:val="00FF0EEB"/>
    <w:rsid w:val="00FF342B"/>
    <w:rsid w:val="00FF4C46"/>
    <w:rsid w:val="00FF50A5"/>
    <w:rsid w:val="00FF647A"/>
    <w:rsid w:val="00FF762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A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3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FD1804"/>
    <w:pPr>
      <w:spacing w:line="675" w:lineRule="atLeast"/>
      <w:outlineLvl w:val="0"/>
    </w:pPr>
    <w:rPr>
      <w:kern w:val="36"/>
      <w:sz w:val="54"/>
      <w:szCs w:val="54"/>
      <w:lang w:val="en-ZA" w:eastAsia="en-ZA"/>
    </w:rPr>
  </w:style>
  <w:style w:type="paragraph" w:styleId="Heading3">
    <w:name w:val="heading 3"/>
    <w:basedOn w:val="Normal"/>
    <w:next w:val="Normal"/>
    <w:link w:val="Heading3Char"/>
    <w:uiPriority w:val="9"/>
    <w:semiHidden/>
    <w:unhideWhenUsed/>
    <w:qFormat/>
    <w:rsid w:val="009561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63B34"/>
    <w:rPr>
      <w:sz w:val="20"/>
      <w:szCs w:val="20"/>
    </w:rPr>
  </w:style>
  <w:style w:type="character" w:customStyle="1" w:styleId="FootnoteTextChar">
    <w:name w:val="Footnote Text Char"/>
    <w:basedOn w:val="DefaultParagraphFont"/>
    <w:link w:val="FootnoteText"/>
    <w:semiHidden/>
    <w:rsid w:val="00F63B34"/>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F63B34"/>
    <w:pPr>
      <w:spacing w:after="120"/>
      <w:ind w:left="283"/>
    </w:pPr>
  </w:style>
  <w:style w:type="character" w:customStyle="1" w:styleId="BodyTextIndentChar">
    <w:name w:val="Body Text Indent Char"/>
    <w:basedOn w:val="DefaultParagraphFont"/>
    <w:link w:val="BodyTextIndent"/>
    <w:rsid w:val="00F63B34"/>
    <w:rPr>
      <w:rFonts w:ascii="Times New Roman" w:eastAsia="Times New Roman" w:hAnsi="Times New Roman" w:cs="Times New Roman"/>
      <w:sz w:val="24"/>
      <w:szCs w:val="24"/>
      <w:lang w:val="en-US"/>
    </w:rPr>
  </w:style>
  <w:style w:type="character" w:styleId="FootnoteReference">
    <w:name w:val="footnote reference"/>
    <w:basedOn w:val="DefaultParagraphFont"/>
    <w:semiHidden/>
    <w:rsid w:val="00F63B34"/>
    <w:rPr>
      <w:vertAlign w:val="superscript"/>
    </w:rPr>
  </w:style>
  <w:style w:type="character" w:styleId="CommentReference">
    <w:name w:val="annotation reference"/>
    <w:basedOn w:val="DefaultParagraphFont"/>
    <w:rsid w:val="00F63B34"/>
    <w:rPr>
      <w:sz w:val="16"/>
      <w:szCs w:val="16"/>
    </w:rPr>
  </w:style>
  <w:style w:type="character" w:styleId="Hyperlink">
    <w:name w:val="Hyperlink"/>
    <w:basedOn w:val="DefaultParagraphFont"/>
    <w:uiPriority w:val="99"/>
    <w:semiHidden/>
    <w:unhideWhenUsed/>
    <w:rsid w:val="000E51EF"/>
    <w:rPr>
      <w:color w:val="0000FF" w:themeColor="hyperlink"/>
      <w:u w:val="single"/>
    </w:rPr>
  </w:style>
  <w:style w:type="paragraph" w:styleId="ListParagraph">
    <w:name w:val="List Paragraph"/>
    <w:basedOn w:val="Normal"/>
    <w:uiPriority w:val="34"/>
    <w:qFormat/>
    <w:rsid w:val="00D20039"/>
    <w:pPr>
      <w:ind w:left="720"/>
      <w:contextualSpacing/>
    </w:pPr>
  </w:style>
  <w:style w:type="character" w:customStyle="1" w:styleId="Heading1Char">
    <w:name w:val="Heading 1 Char"/>
    <w:basedOn w:val="DefaultParagraphFont"/>
    <w:link w:val="Heading1"/>
    <w:uiPriority w:val="9"/>
    <w:rsid w:val="00FD1804"/>
    <w:rPr>
      <w:rFonts w:ascii="Times New Roman" w:eastAsia="Times New Roman" w:hAnsi="Times New Roman" w:cs="Times New Roman"/>
      <w:kern w:val="36"/>
      <w:sz w:val="54"/>
      <w:szCs w:val="54"/>
      <w:lang w:eastAsia="en-ZA"/>
    </w:rPr>
  </w:style>
  <w:style w:type="character" w:customStyle="1" w:styleId="a-size-large">
    <w:name w:val="a-size-large"/>
    <w:basedOn w:val="DefaultParagraphFont"/>
    <w:rsid w:val="00FD1804"/>
  </w:style>
  <w:style w:type="character" w:customStyle="1" w:styleId="a-size-medium">
    <w:name w:val="a-size-medium"/>
    <w:basedOn w:val="DefaultParagraphFont"/>
    <w:rsid w:val="00FD1804"/>
  </w:style>
  <w:style w:type="character" w:customStyle="1" w:styleId="a-declarative">
    <w:name w:val="a-declarative"/>
    <w:basedOn w:val="DefaultParagraphFont"/>
    <w:rsid w:val="00FD1804"/>
  </w:style>
  <w:style w:type="paragraph" w:styleId="CommentText">
    <w:name w:val="annotation text"/>
    <w:basedOn w:val="Normal"/>
    <w:link w:val="CommentTextChar"/>
    <w:uiPriority w:val="99"/>
    <w:semiHidden/>
    <w:unhideWhenUsed/>
    <w:rsid w:val="00212AC8"/>
  </w:style>
  <w:style w:type="character" w:customStyle="1" w:styleId="CommentTextChar">
    <w:name w:val="Comment Text Char"/>
    <w:basedOn w:val="DefaultParagraphFont"/>
    <w:link w:val="CommentText"/>
    <w:uiPriority w:val="99"/>
    <w:semiHidden/>
    <w:rsid w:val="00212AC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D66BE"/>
    <w:rPr>
      <w:rFonts w:ascii="Tahoma" w:hAnsi="Tahoma" w:cs="Tahoma"/>
      <w:sz w:val="16"/>
      <w:szCs w:val="16"/>
    </w:rPr>
  </w:style>
  <w:style w:type="character" w:customStyle="1" w:styleId="BalloonTextChar">
    <w:name w:val="Balloon Text Char"/>
    <w:basedOn w:val="DefaultParagraphFont"/>
    <w:link w:val="BalloonText"/>
    <w:uiPriority w:val="99"/>
    <w:semiHidden/>
    <w:rsid w:val="005D66BE"/>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semiHidden/>
    <w:rsid w:val="009561A4"/>
    <w:rPr>
      <w:rFonts w:asciiTheme="majorHAnsi" w:eastAsiaTheme="majorEastAsia" w:hAnsiTheme="majorHAnsi" w:cstheme="majorBidi"/>
      <w:b/>
      <w:bCs/>
      <w:color w:val="4F81BD" w:themeColor="accent1"/>
      <w:sz w:val="24"/>
      <w:szCs w:val="24"/>
      <w:lang w:val="en-US"/>
    </w:rPr>
  </w:style>
  <w:style w:type="paragraph" w:styleId="NormalWeb">
    <w:name w:val="Normal (Web)"/>
    <w:basedOn w:val="Normal"/>
    <w:uiPriority w:val="99"/>
    <w:unhideWhenUsed/>
    <w:rsid w:val="009561A4"/>
    <w:pPr>
      <w:spacing w:before="100" w:beforeAutospacing="1" w:after="100" w:afterAutospacing="1"/>
    </w:pPr>
    <w:rPr>
      <w:lang w:val="en-ZA" w:eastAsia="en-ZA"/>
    </w:rPr>
  </w:style>
  <w:style w:type="character" w:styleId="Emphasis">
    <w:name w:val="Emphasis"/>
    <w:basedOn w:val="DefaultParagraphFont"/>
    <w:uiPriority w:val="20"/>
    <w:qFormat/>
    <w:rsid w:val="009561A4"/>
    <w:rPr>
      <w:i/>
      <w:iCs/>
    </w:rPr>
  </w:style>
  <w:style w:type="paragraph" w:customStyle="1" w:styleId="yiv5277472742p1">
    <w:name w:val="yiv5277472742p1"/>
    <w:basedOn w:val="Normal"/>
    <w:rsid w:val="00BD36A7"/>
    <w:pPr>
      <w:spacing w:before="100" w:beforeAutospacing="1" w:after="100" w:afterAutospacing="1"/>
    </w:pPr>
    <w:rPr>
      <w:lang w:val="en-ZA" w:eastAsia="en-ZA"/>
    </w:rPr>
  </w:style>
  <w:style w:type="paragraph" w:customStyle="1" w:styleId="Body">
    <w:name w:val="Body"/>
    <w:rsid w:val="00823CC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styleId="NoSpacing">
    <w:name w:val="No Spacing"/>
    <w:uiPriority w:val="1"/>
    <w:qFormat/>
    <w:rsid w:val="00A116E3"/>
    <w:pPr>
      <w:spacing w:after="0" w:line="240" w:lineRule="auto"/>
    </w:pPr>
  </w:style>
  <w:style w:type="character" w:customStyle="1" w:styleId="yiv5277472742apple-converted-space">
    <w:name w:val="yiv5277472742apple-converted-space"/>
    <w:basedOn w:val="DefaultParagraphFont"/>
    <w:rsid w:val="002E33A1"/>
  </w:style>
  <w:style w:type="paragraph" w:styleId="Header">
    <w:name w:val="header"/>
    <w:basedOn w:val="Normal"/>
    <w:link w:val="HeaderChar"/>
    <w:uiPriority w:val="99"/>
    <w:unhideWhenUsed/>
    <w:rsid w:val="00F51D25"/>
    <w:pPr>
      <w:tabs>
        <w:tab w:val="center" w:pos="4513"/>
        <w:tab w:val="right" w:pos="9026"/>
      </w:tabs>
    </w:pPr>
  </w:style>
  <w:style w:type="character" w:customStyle="1" w:styleId="HeaderChar">
    <w:name w:val="Header Char"/>
    <w:basedOn w:val="DefaultParagraphFont"/>
    <w:link w:val="Header"/>
    <w:uiPriority w:val="99"/>
    <w:rsid w:val="00F51D2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1D25"/>
    <w:pPr>
      <w:tabs>
        <w:tab w:val="center" w:pos="4513"/>
        <w:tab w:val="right" w:pos="9026"/>
      </w:tabs>
    </w:pPr>
  </w:style>
  <w:style w:type="character" w:customStyle="1" w:styleId="FooterChar">
    <w:name w:val="Footer Char"/>
    <w:basedOn w:val="DefaultParagraphFont"/>
    <w:link w:val="Footer"/>
    <w:uiPriority w:val="99"/>
    <w:rsid w:val="00F51D25"/>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C2E71"/>
    <w:rPr>
      <w:b/>
      <w:bCs/>
      <w:sz w:val="20"/>
      <w:szCs w:val="20"/>
    </w:rPr>
  </w:style>
  <w:style w:type="character" w:customStyle="1" w:styleId="CommentSubjectChar">
    <w:name w:val="Comment Subject Char"/>
    <w:basedOn w:val="CommentTextChar"/>
    <w:link w:val="CommentSubject"/>
    <w:uiPriority w:val="99"/>
    <w:semiHidden/>
    <w:rsid w:val="00BC2E71"/>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3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FD1804"/>
    <w:pPr>
      <w:spacing w:line="675" w:lineRule="atLeast"/>
      <w:outlineLvl w:val="0"/>
    </w:pPr>
    <w:rPr>
      <w:kern w:val="36"/>
      <w:sz w:val="54"/>
      <w:szCs w:val="54"/>
      <w:lang w:val="en-ZA" w:eastAsia="en-ZA"/>
    </w:rPr>
  </w:style>
  <w:style w:type="paragraph" w:styleId="Heading3">
    <w:name w:val="heading 3"/>
    <w:basedOn w:val="Normal"/>
    <w:next w:val="Normal"/>
    <w:link w:val="Heading3Char"/>
    <w:uiPriority w:val="9"/>
    <w:semiHidden/>
    <w:unhideWhenUsed/>
    <w:qFormat/>
    <w:rsid w:val="009561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63B34"/>
    <w:rPr>
      <w:sz w:val="20"/>
      <w:szCs w:val="20"/>
    </w:rPr>
  </w:style>
  <w:style w:type="character" w:customStyle="1" w:styleId="FootnoteTextChar">
    <w:name w:val="Footnote Text Char"/>
    <w:basedOn w:val="DefaultParagraphFont"/>
    <w:link w:val="FootnoteText"/>
    <w:semiHidden/>
    <w:rsid w:val="00F63B34"/>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F63B34"/>
    <w:pPr>
      <w:spacing w:after="120"/>
      <w:ind w:left="283"/>
    </w:pPr>
  </w:style>
  <w:style w:type="character" w:customStyle="1" w:styleId="BodyTextIndentChar">
    <w:name w:val="Body Text Indent Char"/>
    <w:basedOn w:val="DefaultParagraphFont"/>
    <w:link w:val="BodyTextIndent"/>
    <w:rsid w:val="00F63B34"/>
    <w:rPr>
      <w:rFonts w:ascii="Times New Roman" w:eastAsia="Times New Roman" w:hAnsi="Times New Roman" w:cs="Times New Roman"/>
      <w:sz w:val="24"/>
      <w:szCs w:val="24"/>
      <w:lang w:val="en-US"/>
    </w:rPr>
  </w:style>
  <w:style w:type="character" w:styleId="FootnoteReference">
    <w:name w:val="footnote reference"/>
    <w:basedOn w:val="DefaultParagraphFont"/>
    <w:semiHidden/>
    <w:rsid w:val="00F63B34"/>
    <w:rPr>
      <w:vertAlign w:val="superscript"/>
    </w:rPr>
  </w:style>
  <w:style w:type="character" w:styleId="CommentReference">
    <w:name w:val="annotation reference"/>
    <w:basedOn w:val="DefaultParagraphFont"/>
    <w:rsid w:val="00F63B34"/>
    <w:rPr>
      <w:sz w:val="16"/>
      <w:szCs w:val="16"/>
    </w:rPr>
  </w:style>
  <w:style w:type="character" w:styleId="Hyperlink">
    <w:name w:val="Hyperlink"/>
    <w:basedOn w:val="DefaultParagraphFont"/>
    <w:uiPriority w:val="99"/>
    <w:semiHidden/>
    <w:unhideWhenUsed/>
    <w:rsid w:val="000E51EF"/>
    <w:rPr>
      <w:color w:val="0000FF" w:themeColor="hyperlink"/>
      <w:u w:val="single"/>
    </w:rPr>
  </w:style>
  <w:style w:type="paragraph" w:styleId="ListParagraph">
    <w:name w:val="List Paragraph"/>
    <w:basedOn w:val="Normal"/>
    <w:uiPriority w:val="34"/>
    <w:qFormat/>
    <w:rsid w:val="00D20039"/>
    <w:pPr>
      <w:ind w:left="720"/>
      <w:contextualSpacing/>
    </w:pPr>
  </w:style>
  <w:style w:type="character" w:customStyle="1" w:styleId="Heading1Char">
    <w:name w:val="Heading 1 Char"/>
    <w:basedOn w:val="DefaultParagraphFont"/>
    <w:link w:val="Heading1"/>
    <w:uiPriority w:val="9"/>
    <w:rsid w:val="00FD1804"/>
    <w:rPr>
      <w:rFonts w:ascii="Times New Roman" w:eastAsia="Times New Roman" w:hAnsi="Times New Roman" w:cs="Times New Roman"/>
      <w:kern w:val="36"/>
      <w:sz w:val="54"/>
      <w:szCs w:val="54"/>
      <w:lang w:eastAsia="en-ZA"/>
    </w:rPr>
  </w:style>
  <w:style w:type="character" w:customStyle="1" w:styleId="a-size-large">
    <w:name w:val="a-size-large"/>
    <w:basedOn w:val="DefaultParagraphFont"/>
    <w:rsid w:val="00FD1804"/>
  </w:style>
  <w:style w:type="character" w:customStyle="1" w:styleId="a-size-medium">
    <w:name w:val="a-size-medium"/>
    <w:basedOn w:val="DefaultParagraphFont"/>
    <w:rsid w:val="00FD1804"/>
  </w:style>
  <w:style w:type="character" w:customStyle="1" w:styleId="a-declarative">
    <w:name w:val="a-declarative"/>
    <w:basedOn w:val="DefaultParagraphFont"/>
    <w:rsid w:val="00FD1804"/>
  </w:style>
  <w:style w:type="paragraph" w:styleId="CommentText">
    <w:name w:val="annotation text"/>
    <w:basedOn w:val="Normal"/>
    <w:link w:val="CommentTextChar"/>
    <w:uiPriority w:val="99"/>
    <w:semiHidden/>
    <w:unhideWhenUsed/>
    <w:rsid w:val="00212AC8"/>
  </w:style>
  <w:style w:type="character" w:customStyle="1" w:styleId="CommentTextChar">
    <w:name w:val="Comment Text Char"/>
    <w:basedOn w:val="DefaultParagraphFont"/>
    <w:link w:val="CommentText"/>
    <w:uiPriority w:val="99"/>
    <w:semiHidden/>
    <w:rsid w:val="00212AC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D66BE"/>
    <w:rPr>
      <w:rFonts w:ascii="Tahoma" w:hAnsi="Tahoma" w:cs="Tahoma"/>
      <w:sz w:val="16"/>
      <w:szCs w:val="16"/>
    </w:rPr>
  </w:style>
  <w:style w:type="character" w:customStyle="1" w:styleId="BalloonTextChar">
    <w:name w:val="Balloon Text Char"/>
    <w:basedOn w:val="DefaultParagraphFont"/>
    <w:link w:val="BalloonText"/>
    <w:uiPriority w:val="99"/>
    <w:semiHidden/>
    <w:rsid w:val="005D66BE"/>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semiHidden/>
    <w:rsid w:val="009561A4"/>
    <w:rPr>
      <w:rFonts w:asciiTheme="majorHAnsi" w:eastAsiaTheme="majorEastAsia" w:hAnsiTheme="majorHAnsi" w:cstheme="majorBidi"/>
      <w:b/>
      <w:bCs/>
      <w:color w:val="4F81BD" w:themeColor="accent1"/>
      <w:sz w:val="24"/>
      <w:szCs w:val="24"/>
      <w:lang w:val="en-US"/>
    </w:rPr>
  </w:style>
  <w:style w:type="paragraph" w:styleId="NormalWeb">
    <w:name w:val="Normal (Web)"/>
    <w:basedOn w:val="Normal"/>
    <w:uiPriority w:val="99"/>
    <w:unhideWhenUsed/>
    <w:rsid w:val="009561A4"/>
    <w:pPr>
      <w:spacing w:before="100" w:beforeAutospacing="1" w:after="100" w:afterAutospacing="1"/>
    </w:pPr>
    <w:rPr>
      <w:lang w:val="en-ZA" w:eastAsia="en-ZA"/>
    </w:rPr>
  </w:style>
  <w:style w:type="character" w:styleId="Emphasis">
    <w:name w:val="Emphasis"/>
    <w:basedOn w:val="DefaultParagraphFont"/>
    <w:uiPriority w:val="20"/>
    <w:qFormat/>
    <w:rsid w:val="009561A4"/>
    <w:rPr>
      <w:i/>
      <w:iCs/>
    </w:rPr>
  </w:style>
  <w:style w:type="paragraph" w:customStyle="1" w:styleId="yiv5277472742p1">
    <w:name w:val="yiv5277472742p1"/>
    <w:basedOn w:val="Normal"/>
    <w:rsid w:val="00BD36A7"/>
    <w:pPr>
      <w:spacing w:before="100" w:beforeAutospacing="1" w:after="100" w:afterAutospacing="1"/>
    </w:pPr>
    <w:rPr>
      <w:lang w:val="en-ZA" w:eastAsia="en-ZA"/>
    </w:rPr>
  </w:style>
  <w:style w:type="paragraph" w:customStyle="1" w:styleId="Body">
    <w:name w:val="Body"/>
    <w:rsid w:val="00823CC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styleId="NoSpacing">
    <w:name w:val="No Spacing"/>
    <w:uiPriority w:val="1"/>
    <w:qFormat/>
    <w:rsid w:val="00A116E3"/>
    <w:pPr>
      <w:spacing w:after="0" w:line="240" w:lineRule="auto"/>
    </w:pPr>
  </w:style>
  <w:style w:type="character" w:customStyle="1" w:styleId="yiv5277472742apple-converted-space">
    <w:name w:val="yiv5277472742apple-converted-space"/>
    <w:basedOn w:val="DefaultParagraphFont"/>
    <w:rsid w:val="002E33A1"/>
  </w:style>
  <w:style w:type="paragraph" w:styleId="Header">
    <w:name w:val="header"/>
    <w:basedOn w:val="Normal"/>
    <w:link w:val="HeaderChar"/>
    <w:uiPriority w:val="99"/>
    <w:unhideWhenUsed/>
    <w:rsid w:val="00F51D25"/>
    <w:pPr>
      <w:tabs>
        <w:tab w:val="center" w:pos="4513"/>
        <w:tab w:val="right" w:pos="9026"/>
      </w:tabs>
    </w:pPr>
  </w:style>
  <w:style w:type="character" w:customStyle="1" w:styleId="HeaderChar">
    <w:name w:val="Header Char"/>
    <w:basedOn w:val="DefaultParagraphFont"/>
    <w:link w:val="Header"/>
    <w:uiPriority w:val="99"/>
    <w:rsid w:val="00F51D2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1D25"/>
    <w:pPr>
      <w:tabs>
        <w:tab w:val="center" w:pos="4513"/>
        <w:tab w:val="right" w:pos="9026"/>
      </w:tabs>
    </w:pPr>
  </w:style>
  <w:style w:type="character" w:customStyle="1" w:styleId="FooterChar">
    <w:name w:val="Footer Char"/>
    <w:basedOn w:val="DefaultParagraphFont"/>
    <w:link w:val="Footer"/>
    <w:uiPriority w:val="99"/>
    <w:rsid w:val="00F51D25"/>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C2E71"/>
    <w:rPr>
      <w:b/>
      <w:bCs/>
      <w:sz w:val="20"/>
      <w:szCs w:val="20"/>
    </w:rPr>
  </w:style>
  <w:style w:type="character" w:customStyle="1" w:styleId="CommentSubjectChar">
    <w:name w:val="Comment Subject Char"/>
    <w:basedOn w:val="CommentTextChar"/>
    <w:link w:val="CommentSubject"/>
    <w:uiPriority w:val="99"/>
    <w:semiHidden/>
    <w:rsid w:val="00BC2E7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904">
      <w:bodyDiv w:val="1"/>
      <w:marLeft w:val="0"/>
      <w:marRight w:val="0"/>
      <w:marTop w:val="0"/>
      <w:marBottom w:val="0"/>
      <w:divBdr>
        <w:top w:val="none" w:sz="0" w:space="0" w:color="auto"/>
        <w:left w:val="none" w:sz="0" w:space="0" w:color="auto"/>
        <w:bottom w:val="none" w:sz="0" w:space="0" w:color="auto"/>
        <w:right w:val="none" w:sz="0" w:space="0" w:color="auto"/>
      </w:divBdr>
    </w:div>
    <w:div w:id="257830238">
      <w:bodyDiv w:val="1"/>
      <w:marLeft w:val="0"/>
      <w:marRight w:val="0"/>
      <w:marTop w:val="0"/>
      <w:marBottom w:val="0"/>
      <w:divBdr>
        <w:top w:val="none" w:sz="0" w:space="0" w:color="auto"/>
        <w:left w:val="none" w:sz="0" w:space="0" w:color="auto"/>
        <w:bottom w:val="none" w:sz="0" w:space="0" w:color="auto"/>
        <w:right w:val="none" w:sz="0" w:space="0" w:color="auto"/>
      </w:divBdr>
    </w:div>
    <w:div w:id="1084299260">
      <w:bodyDiv w:val="1"/>
      <w:marLeft w:val="0"/>
      <w:marRight w:val="0"/>
      <w:marTop w:val="0"/>
      <w:marBottom w:val="0"/>
      <w:divBdr>
        <w:top w:val="none" w:sz="0" w:space="0" w:color="auto"/>
        <w:left w:val="none" w:sz="0" w:space="0" w:color="auto"/>
        <w:bottom w:val="none" w:sz="0" w:space="0" w:color="auto"/>
        <w:right w:val="none" w:sz="0" w:space="0" w:color="auto"/>
      </w:divBdr>
      <w:divsChild>
        <w:div w:id="2117867440">
          <w:marLeft w:val="0"/>
          <w:marRight w:val="0"/>
          <w:marTop w:val="0"/>
          <w:marBottom w:val="0"/>
          <w:divBdr>
            <w:top w:val="none" w:sz="0" w:space="0" w:color="auto"/>
            <w:left w:val="none" w:sz="0" w:space="0" w:color="auto"/>
            <w:bottom w:val="none" w:sz="0" w:space="0" w:color="auto"/>
            <w:right w:val="none" w:sz="0" w:space="0" w:color="auto"/>
          </w:divBdr>
          <w:divsChild>
            <w:div w:id="1853640900">
              <w:marLeft w:val="0"/>
              <w:marRight w:val="0"/>
              <w:marTop w:val="0"/>
              <w:marBottom w:val="0"/>
              <w:divBdr>
                <w:top w:val="none" w:sz="0" w:space="0" w:color="auto"/>
                <w:left w:val="none" w:sz="0" w:space="0" w:color="auto"/>
                <w:bottom w:val="none" w:sz="0" w:space="0" w:color="auto"/>
                <w:right w:val="none" w:sz="0" w:space="0" w:color="auto"/>
              </w:divBdr>
              <w:divsChild>
                <w:div w:id="1151756648">
                  <w:marLeft w:val="0"/>
                  <w:marRight w:val="0"/>
                  <w:marTop w:val="0"/>
                  <w:marBottom w:val="0"/>
                  <w:divBdr>
                    <w:top w:val="none" w:sz="0" w:space="0" w:color="auto"/>
                    <w:left w:val="none" w:sz="0" w:space="0" w:color="auto"/>
                    <w:bottom w:val="none" w:sz="0" w:space="0" w:color="auto"/>
                    <w:right w:val="none" w:sz="0" w:space="0" w:color="auto"/>
                  </w:divBdr>
                  <w:divsChild>
                    <w:div w:id="772213822">
                      <w:marLeft w:val="0"/>
                      <w:marRight w:val="0"/>
                      <w:marTop w:val="0"/>
                      <w:marBottom w:val="0"/>
                      <w:divBdr>
                        <w:top w:val="none" w:sz="0" w:space="0" w:color="auto"/>
                        <w:left w:val="none" w:sz="0" w:space="0" w:color="auto"/>
                        <w:bottom w:val="none" w:sz="0" w:space="0" w:color="auto"/>
                        <w:right w:val="none" w:sz="0" w:space="0" w:color="auto"/>
                      </w:divBdr>
                      <w:divsChild>
                        <w:div w:id="914319989">
                          <w:marLeft w:val="0"/>
                          <w:marRight w:val="0"/>
                          <w:marTop w:val="0"/>
                          <w:marBottom w:val="0"/>
                          <w:divBdr>
                            <w:top w:val="none" w:sz="0" w:space="0" w:color="auto"/>
                            <w:left w:val="none" w:sz="0" w:space="0" w:color="auto"/>
                            <w:bottom w:val="none" w:sz="0" w:space="0" w:color="auto"/>
                            <w:right w:val="none" w:sz="0" w:space="0" w:color="auto"/>
                          </w:divBdr>
                          <w:divsChild>
                            <w:div w:id="1797528509">
                              <w:marLeft w:val="0"/>
                              <w:marRight w:val="0"/>
                              <w:marTop w:val="0"/>
                              <w:marBottom w:val="450"/>
                              <w:divBdr>
                                <w:top w:val="none" w:sz="0" w:space="0" w:color="auto"/>
                                <w:left w:val="none" w:sz="0" w:space="0" w:color="auto"/>
                                <w:bottom w:val="none" w:sz="0" w:space="0" w:color="auto"/>
                                <w:right w:val="none" w:sz="0" w:space="0" w:color="auto"/>
                              </w:divBdr>
                            </w:div>
                            <w:div w:id="11280869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ed.com.7Octo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3AEC-C603-447F-9A41-834BCF51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6900</Words>
  <Characters>39333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Peimer</dc:creator>
  <cp:lastModifiedBy>David Peimer</cp:lastModifiedBy>
  <cp:revision>2</cp:revision>
  <dcterms:created xsi:type="dcterms:W3CDTF">2018-07-28T15:05:00Z</dcterms:created>
  <dcterms:modified xsi:type="dcterms:W3CDTF">2018-07-28T15:05:00Z</dcterms:modified>
</cp:coreProperties>
</file>