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42A1" w14:textId="77777777" w:rsidR="008D3382" w:rsidRDefault="008D3382" w:rsidP="008D3382">
      <w:pPr>
        <w:pStyle w:val="NormalWeb"/>
        <w:shd w:val="clear" w:color="auto" w:fill="FFFFFF"/>
        <w:jc w:val="center"/>
        <w:rPr>
          <w:b/>
          <w:bCs/>
        </w:rPr>
      </w:pPr>
      <w:r>
        <w:rPr>
          <w:b/>
          <w:bCs/>
        </w:rPr>
        <w:t>International Entrepreneurship by African Firms: A Discussion on Constraints and Capabilities</w:t>
      </w:r>
    </w:p>
    <w:p w14:paraId="159A1B4B" w14:textId="77777777" w:rsidR="008D3382" w:rsidRPr="008D3382" w:rsidRDefault="008D3382" w:rsidP="008D3382">
      <w:pPr>
        <w:spacing w:line="480" w:lineRule="auto"/>
        <w:ind w:firstLine="720"/>
        <w:jc w:val="center"/>
        <w:rPr>
          <w:rFonts w:ascii="Times New Roman" w:hAnsi="Times New Roman" w:cs="Times New Roman"/>
          <w:b/>
          <w:sz w:val="24"/>
          <w:szCs w:val="24"/>
        </w:rPr>
      </w:pPr>
      <w:r w:rsidRPr="008D3382">
        <w:rPr>
          <w:rFonts w:ascii="Times New Roman" w:hAnsi="Times New Roman" w:cs="Times New Roman"/>
          <w:b/>
          <w:sz w:val="24"/>
          <w:szCs w:val="24"/>
        </w:rPr>
        <w:t>Authors:</w:t>
      </w:r>
    </w:p>
    <w:p w14:paraId="5415C8F0" w14:textId="77777777" w:rsidR="008D3382" w:rsidRPr="008D3382" w:rsidRDefault="008D3382" w:rsidP="008D3382">
      <w:pPr>
        <w:pStyle w:val="ListParagraph"/>
        <w:jc w:val="center"/>
        <w:rPr>
          <w:rFonts w:ascii="Times New Roman" w:hAnsi="Times New Roman" w:cs="Times New Roman"/>
          <w:b/>
          <w:sz w:val="24"/>
          <w:szCs w:val="24"/>
        </w:rPr>
      </w:pPr>
      <w:r w:rsidRPr="008D3382">
        <w:rPr>
          <w:rFonts w:ascii="Times New Roman" w:hAnsi="Times New Roman" w:cs="Times New Roman"/>
          <w:b/>
          <w:sz w:val="24"/>
          <w:szCs w:val="24"/>
        </w:rPr>
        <w:t xml:space="preserve">Obinna </w:t>
      </w:r>
      <w:proofErr w:type="spellStart"/>
      <w:r w:rsidRPr="008D3382">
        <w:rPr>
          <w:rFonts w:ascii="Times New Roman" w:hAnsi="Times New Roman" w:cs="Times New Roman"/>
          <w:b/>
          <w:sz w:val="24"/>
          <w:szCs w:val="24"/>
        </w:rPr>
        <w:t>Alo</w:t>
      </w:r>
      <w:proofErr w:type="spellEnd"/>
    </w:p>
    <w:p w14:paraId="62CA7DF8" w14:textId="77777777" w:rsidR="008D3382" w:rsidRPr="008D3382" w:rsidRDefault="008D3382" w:rsidP="008D3382">
      <w:pPr>
        <w:pStyle w:val="ListParagraph"/>
        <w:jc w:val="center"/>
        <w:rPr>
          <w:rFonts w:ascii="Times New Roman" w:hAnsi="Times New Roman" w:cs="Times New Roman"/>
          <w:sz w:val="24"/>
          <w:szCs w:val="24"/>
        </w:rPr>
      </w:pPr>
      <w:r w:rsidRPr="008D3382">
        <w:rPr>
          <w:rFonts w:ascii="Times New Roman" w:hAnsi="Times New Roman" w:cs="Times New Roman"/>
          <w:sz w:val="24"/>
          <w:szCs w:val="24"/>
        </w:rPr>
        <w:t>Senior Lecturer in Leadership and Management,</w:t>
      </w:r>
    </w:p>
    <w:p w14:paraId="0D4F8AAF" w14:textId="77777777" w:rsidR="008D3382" w:rsidRPr="008D3382" w:rsidRDefault="008D3382" w:rsidP="008D3382">
      <w:pPr>
        <w:pStyle w:val="ListParagraph"/>
        <w:jc w:val="center"/>
        <w:rPr>
          <w:rFonts w:ascii="Times New Roman" w:hAnsi="Times New Roman" w:cs="Times New Roman"/>
          <w:sz w:val="24"/>
          <w:szCs w:val="24"/>
        </w:rPr>
      </w:pPr>
      <w:r w:rsidRPr="008D3382">
        <w:rPr>
          <w:rFonts w:ascii="Times New Roman" w:hAnsi="Times New Roman" w:cs="Times New Roman"/>
          <w:sz w:val="24"/>
          <w:szCs w:val="24"/>
        </w:rPr>
        <w:t>Edge Hill University Business School,</w:t>
      </w:r>
    </w:p>
    <w:p w14:paraId="3F880B27" w14:textId="77777777" w:rsidR="008D3382" w:rsidRPr="008D3382" w:rsidRDefault="008D3382" w:rsidP="008D3382">
      <w:pPr>
        <w:pStyle w:val="ListParagraph"/>
        <w:jc w:val="center"/>
        <w:rPr>
          <w:rFonts w:ascii="Times New Roman" w:hAnsi="Times New Roman" w:cs="Times New Roman"/>
          <w:sz w:val="24"/>
          <w:szCs w:val="24"/>
        </w:rPr>
      </w:pPr>
      <w:r w:rsidRPr="008D3382">
        <w:rPr>
          <w:rFonts w:ascii="Times New Roman" w:hAnsi="Times New Roman" w:cs="Times New Roman"/>
          <w:sz w:val="24"/>
          <w:szCs w:val="24"/>
        </w:rPr>
        <w:t>Edge Hill University,</w:t>
      </w:r>
    </w:p>
    <w:p w14:paraId="6120BE1E" w14:textId="77777777" w:rsidR="008D3382" w:rsidRPr="008D3382" w:rsidRDefault="008D3382" w:rsidP="008D3382">
      <w:pPr>
        <w:pStyle w:val="ListParagraph"/>
        <w:jc w:val="center"/>
        <w:rPr>
          <w:rFonts w:ascii="Times New Roman" w:hAnsi="Times New Roman" w:cs="Times New Roman"/>
          <w:sz w:val="24"/>
          <w:szCs w:val="24"/>
        </w:rPr>
      </w:pPr>
      <w:r w:rsidRPr="008D3382">
        <w:rPr>
          <w:rFonts w:ascii="Times New Roman" w:hAnsi="Times New Roman" w:cs="Times New Roman"/>
          <w:sz w:val="24"/>
          <w:szCs w:val="24"/>
        </w:rPr>
        <w:t>St Helens Road, Ormskirk, L39 4QP,</w:t>
      </w:r>
    </w:p>
    <w:p w14:paraId="402A74C4" w14:textId="77777777" w:rsidR="008D3382" w:rsidRPr="008D3382" w:rsidRDefault="008D3382" w:rsidP="008D3382">
      <w:pPr>
        <w:pStyle w:val="ListParagraph"/>
        <w:jc w:val="center"/>
        <w:rPr>
          <w:rFonts w:ascii="Times New Roman" w:hAnsi="Times New Roman" w:cs="Times New Roman"/>
          <w:sz w:val="24"/>
          <w:szCs w:val="24"/>
        </w:rPr>
      </w:pPr>
      <w:r w:rsidRPr="008D3382">
        <w:rPr>
          <w:rFonts w:ascii="Times New Roman" w:hAnsi="Times New Roman" w:cs="Times New Roman"/>
          <w:sz w:val="24"/>
          <w:szCs w:val="24"/>
        </w:rPr>
        <w:t>United Kingdom.</w:t>
      </w:r>
    </w:p>
    <w:p w14:paraId="37CE6450" w14:textId="77777777" w:rsidR="008D3382" w:rsidRPr="008D3382" w:rsidRDefault="00B922CB" w:rsidP="008D3382">
      <w:pPr>
        <w:pStyle w:val="ListParagraph"/>
        <w:jc w:val="center"/>
        <w:rPr>
          <w:rFonts w:ascii="Times New Roman" w:hAnsi="Times New Roman" w:cs="Times New Roman"/>
          <w:sz w:val="24"/>
          <w:szCs w:val="24"/>
        </w:rPr>
      </w:pPr>
      <w:hyperlink r:id="rId7" w:history="1">
        <w:r w:rsidR="008D3382" w:rsidRPr="008D3382">
          <w:rPr>
            <w:rStyle w:val="Hyperlink"/>
            <w:rFonts w:ascii="Times New Roman" w:hAnsi="Times New Roman" w:cs="Times New Roman"/>
            <w:sz w:val="24"/>
            <w:szCs w:val="24"/>
          </w:rPr>
          <w:t>aloo@edgehill.ac.uk</w:t>
        </w:r>
      </w:hyperlink>
    </w:p>
    <w:p w14:paraId="03EB1421" w14:textId="77777777" w:rsidR="008D3382" w:rsidRPr="008D3382" w:rsidRDefault="008D3382" w:rsidP="008D3382">
      <w:pPr>
        <w:pStyle w:val="ListParagraph"/>
        <w:spacing w:after="0"/>
        <w:jc w:val="center"/>
        <w:rPr>
          <w:rFonts w:ascii="Times New Roman" w:hAnsi="Times New Roman" w:cs="Times New Roman"/>
          <w:b/>
          <w:sz w:val="24"/>
          <w:szCs w:val="24"/>
        </w:rPr>
      </w:pPr>
    </w:p>
    <w:p w14:paraId="6C6FD8E7" w14:textId="77777777" w:rsidR="008D3382" w:rsidRPr="008D3382" w:rsidRDefault="008D3382" w:rsidP="008D3382">
      <w:pPr>
        <w:spacing w:after="0"/>
        <w:jc w:val="center"/>
        <w:rPr>
          <w:rFonts w:ascii="Times New Roman" w:hAnsi="Times New Roman" w:cs="Times New Roman"/>
          <w:b/>
          <w:sz w:val="24"/>
          <w:szCs w:val="24"/>
        </w:rPr>
      </w:pPr>
    </w:p>
    <w:p w14:paraId="19E1087C" w14:textId="77777777" w:rsidR="008D3382" w:rsidRPr="008D3382" w:rsidRDefault="008D3382" w:rsidP="008D3382">
      <w:pPr>
        <w:spacing w:after="0"/>
        <w:jc w:val="center"/>
        <w:rPr>
          <w:rFonts w:ascii="Times New Roman" w:hAnsi="Times New Roman" w:cs="Times New Roman"/>
          <w:b/>
          <w:sz w:val="24"/>
          <w:szCs w:val="24"/>
        </w:rPr>
      </w:pPr>
    </w:p>
    <w:p w14:paraId="690F4C8B" w14:textId="77777777" w:rsidR="008D3382" w:rsidRPr="008D3382" w:rsidRDefault="008D3382" w:rsidP="008D3382">
      <w:pPr>
        <w:spacing w:line="240" w:lineRule="auto"/>
        <w:ind w:left="360"/>
        <w:jc w:val="center"/>
        <w:rPr>
          <w:rFonts w:ascii="Times New Roman" w:hAnsi="Times New Roman" w:cs="Times New Roman"/>
          <w:sz w:val="24"/>
          <w:szCs w:val="24"/>
          <w:shd w:val="clear" w:color="auto" w:fill="FFFFFF"/>
        </w:rPr>
      </w:pPr>
    </w:p>
    <w:p w14:paraId="0AF865FD" w14:textId="77777777" w:rsidR="008D3382" w:rsidRPr="008D3382" w:rsidRDefault="008D3382" w:rsidP="008D3382">
      <w:pPr>
        <w:pStyle w:val="ListParagraph"/>
        <w:spacing w:line="240" w:lineRule="auto"/>
        <w:jc w:val="center"/>
        <w:rPr>
          <w:rFonts w:ascii="Times New Roman" w:hAnsi="Times New Roman" w:cs="Times New Roman"/>
          <w:b/>
          <w:sz w:val="24"/>
          <w:szCs w:val="24"/>
          <w:shd w:val="clear" w:color="auto" w:fill="FFFFFF"/>
        </w:rPr>
      </w:pPr>
      <w:r w:rsidRPr="008D3382">
        <w:rPr>
          <w:rFonts w:ascii="Times New Roman" w:hAnsi="Times New Roman" w:cs="Times New Roman"/>
          <w:b/>
          <w:sz w:val="24"/>
          <w:szCs w:val="24"/>
          <w:shd w:val="clear" w:color="auto" w:fill="FFFFFF"/>
        </w:rPr>
        <w:t>Ahmad Arslan</w:t>
      </w:r>
    </w:p>
    <w:p w14:paraId="766D4731" w14:textId="77777777" w:rsidR="008D3382" w:rsidRPr="008D3382" w:rsidRDefault="008D3382" w:rsidP="008D3382">
      <w:pPr>
        <w:pStyle w:val="ListParagraph"/>
        <w:spacing w:line="240" w:lineRule="auto"/>
        <w:jc w:val="center"/>
        <w:rPr>
          <w:rFonts w:ascii="Times New Roman" w:hAnsi="Times New Roman" w:cs="Times New Roman"/>
          <w:sz w:val="24"/>
          <w:szCs w:val="24"/>
          <w:shd w:val="clear" w:color="auto" w:fill="FFFFFF"/>
        </w:rPr>
      </w:pPr>
      <w:r w:rsidRPr="008D3382">
        <w:rPr>
          <w:rFonts w:ascii="Times New Roman" w:hAnsi="Times New Roman" w:cs="Times New Roman"/>
          <w:sz w:val="24"/>
          <w:szCs w:val="24"/>
          <w:shd w:val="clear" w:color="auto" w:fill="FFFFFF"/>
        </w:rPr>
        <w:t>Professor of International Business,</w:t>
      </w:r>
    </w:p>
    <w:p w14:paraId="59510A0D" w14:textId="77777777" w:rsidR="008D3382" w:rsidRPr="008D3382" w:rsidRDefault="008D3382" w:rsidP="008D3382">
      <w:pPr>
        <w:pStyle w:val="ListParagraph"/>
        <w:spacing w:line="240" w:lineRule="auto"/>
        <w:jc w:val="center"/>
        <w:rPr>
          <w:rFonts w:ascii="Times New Roman" w:hAnsi="Times New Roman" w:cs="Times New Roman"/>
          <w:sz w:val="24"/>
          <w:szCs w:val="24"/>
          <w:shd w:val="clear" w:color="auto" w:fill="FFFFFF"/>
        </w:rPr>
      </w:pPr>
      <w:r w:rsidRPr="008D3382">
        <w:rPr>
          <w:rFonts w:ascii="Times New Roman" w:hAnsi="Times New Roman" w:cs="Times New Roman"/>
          <w:sz w:val="24"/>
          <w:szCs w:val="24"/>
          <w:shd w:val="clear" w:color="auto" w:fill="FFFFFF"/>
        </w:rPr>
        <w:t xml:space="preserve">Department of Marketing, Management &amp; International Business, Oulu Business School, </w:t>
      </w:r>
    </w:p>
    <w:p w14:paraId="14FB7A41" w14:textId="77777777" w:rsidR="008D3382" w:rsidRPr="008D3382" w:rsidRDefault="008D3382" w:rsidP="008D3382">
      <w:pPr>
        <w:pStyle w:val="ListParagraph"/>
        <w:spacing w:line="240" w:lineRule="auto"/>
        <w:jc w:val="center"/>
        <w:rPr>
          <w:rFonts w:ascii="Times New Roman" w:hAnsi="Times New Roman" w:cs="Times New Roman"/>
          <w:sz w:val="24"/>
          <w:szCs w:val="24"/>
          <w:shd w:val="clear" w:color="auto" w:fill="FFFFFF"/>
        </w:rPr>
      </w:pPr>
      <w:r w:rsidRPr="008D3382">
        <w:rPr>
          <w:rFonts w:ascii="Times New Roman" w:hAnsi="Times New Roman" w:cs="Times New Roman"/>
          <w:sz w:val="24"/>
          <w:szCs w:val="24"/>
          <w:shd w:val="clear" w:color="auto" w:fill="FFFFFF"/>
        </w:rPr>
        <w:t xml:space="preserve">University of Oulu, </w:t>
      </w:r>
    </w:p>
    <w:p w14:paraId="0E8DC7D0" w14:textId="77777777" w:rsidR="008D3382" w:rsidRPr="008D3382" w:rsidRDefault="008D3382" w:rsidP="008D3382">
      <w:pPr>
        <w:pStyle w:val="ListParagraph"/>
        <w:spacing w:line="240" w:lineRule="auto"/>
        <w:jc w:val="center"/>
        <w:rPr>
          <w:rFonts w:ascii="Times New Roman" w:hAnsi="Times New Roman" w:cs="Times New Roman"/>
          <w:sz w:val="24"/>
          <w:szCs w:val="24"/>
          <w:shd w:val="clear" w:color="auto" w:fill="FFFFFF"/>
        </w:rPr>
      </w:pPr>
      <w:r w:rsidRPr="008D3382">
        <w:rPr>
          <w:rFonts w:ascii="Times New Roman" w:hAnsi="Times New Roman" w:cs="Times New Roman"/>
          <w:sz w:val="24"/>
          <w:szCs w:val="24"/>
          <w:shd w:val="clear" w:color="auto" w:fill="FFFFFF"/>
        </w:rPr>
        <w:t xml:space="preserve">Finland. </w:t>
      </w:r>
    </w:p>
    <w:p w14:paraId="703732E1" w14:textId="77777777" w:rsidR="008D3382" w:rsidRPr="008D3382" w:rsidRDefault="00B922CB" w:rsidP="008D3382">
      <w:pPr>
        <w:pStyle w:val="ListParagraph"/>
        <w:spacing w:line="240" w:lineRule="auto"/>
        <w:jc w:val="center"/>
        <w:rPr>
          <w:rFonts w:ascii="Times New Roman" w:hAnsi="Times New Roman" w:cs="Times New Roman"/>
          <w:sz w:val="24"/>
          <w:szCs w:val="24"/>
        </w:rPr>
      </w:pPr>
      <w:hyperlink r:id="rId8" w:history="1">
        <w:r w:rsidR="008D3382" w:rsidRPr="008D3382">
          <w:rPr>
            <w:rStyle w:val="Hyperlink"/>
            <w:rFonts w:ascii="Times New Roman" w:hAnsi="Times New Roman" w:cs="Times New Roman"/>
            <w:sz w:val="24"/>
            <w:szCs w:val="24"/>
            <w:shd w:val="clear" w:color="auto" w:fill="FFFFFF"/>
          </w:rPr>
          <w:t>ahmad.arslan@oulu.fi</w:t>
        </w:r>
      </w:hyperlink>
    </w:p>
    <w:p w14:paraId="76BDB7DC" w14:textId="31DA37E2" w:rsidR="00A56E0E" w:rsidRDefault="00A56E0E" w:rsidP="00A56E0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This is author accepted manuscript (AAM) version of the paper </w:t>
      </w:r>
      <w:r w:rsidR="00D37F7C">
        <w:rPr>
          <w:rFonts w:ascii="Times New Roman" w:hAnsi="Times New Roman" w:cs="Times New Roman"/>
          <w:sz w:val="24"/>
          <w:szCs w:val="24"/>
          <w:shd w:val="clear" w:color="auto" w:fill="FFFFFF"/>
        </w:rPr>
        <w:t xml:space="preserve">to be </w:t>
      </w:r>
      <w:r>
        <w:rPr>
          <w:rFonts w:ascii="Times New Roman" w:hAnsi="Times New Roman" w:cs="Times New Roman"/>
          <w:sz w:val="24"/>
          <w:szCs w:val="24"/>
          <w:shd w:val="clear" w:color="auto" w:fill="FFFFFF"/>
        </w:rPr>
        <w:t xml:space="preserve">published in “International Journal of Export Marketing” </w:t>
      </w:r>
      <w:r w:rsidR="00D37F7C">
        <w:rPr>
          <w:rFonts w:ascii="Times New Roman" w:hAnsi="Times New Roman" w:cs="Times New Roman"/>
          <w:sz w:val="24"/>
          <w:szCs w:val="24"/>
          <w:shd w:val="clear" w:color="auto" w:fill="FFFFFF"/>
        </w:rPr>
        <w:t>(</w:t>
      </w:r>
      <w:proofErr w:type="spellStart"/>
      <w:r w:rsidR="00D37F7C">
        <w:rPr>
          <w:rFonts w:ascii="Times New Roman" w:hAnsi="Times New Roman" w:cs="Times New Roman"/>
          <w:sz w:val="24"/>
          <w:szCs w:val="24"/>
          <w:shd w:val="clear" w:color="auto" w:fill="FFFFFF"/>
        </w:rPr>
        <w:t>InderScience</w:t>
      </w:r>
      <w:proofErr w:type="spellEnd"/>
      <w:r w:rsidR="00D37F7C">
        <w:rPr>
          <w:rFonts w:ascii="Times New Roman" w:hAnsi="Times New Roman" w:cs="Times New Roman"/>
          <w:sz w:val="24"/>
          <w:szCs w:val="24"/>
          <w:shd w:val="clear" w:color="auto" w:fill="FFFFFF"/>
        </w:rPr>
        <w:t>)</w:t>
      </w:r>
    </w:p>
    <w:p w14:paraId="67436DCD" w14:textId="77777777" w:rsidR="00A56E0E" w:rsidRDefault="00A56E0E" w:rsidP="00A56E0E">
      <w:pPr>
        <w:spacing w:line="240" w:lineRule="auto"/>
        <w:rPr>
          <w:rFonts w:ascii="Times New Roman" w:hAnsi="Times New Roman" w:cs="Times New Roman"/>
          <w:sz w:val="24"/>
          <w:szCs w:val="24"/>
          <w:shd w:val="clear" w:color="auto" w:fill="FFFFFF"/>
        </w:rPr>
      </w:pPr>
    </w:p>
    <w:p w14:paraId="20D84D7B" w14:textId="77777777" w:rsidR="00A56E0E" w:rsidRDefault="00A56E0E" w:rsidP="00A56E0E">
      <w:pPr>
        <w:spacing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Kindly, cite this paper as:</w:t>
      </w:r>
    </w:p>
    <w:p w14:paraId="088560BF" w14:textId="5020C482" w:rsidR="008D3382" w:rsidRPr="009159CD" w:rsidRDefault="00A56E0E" w:rsidP="00A56E0E">
      <w:pPr>
        <w:rPr>
          <w:rFonts w:ascii="Times New Roman" w:eastAsia="Times New Roman" w:hAnsi="Times New Roman" w:cs="Times New Roman"/>
          <w:b/>
          <w:bCs/>
          <w:sz w:val="24"/>
          <w:szCs w:val="24"/>
          <w:lang w:eastAsia="en-GB"/>
        </w:rPr>
      </w:pPr>
      <w:proofErr w:type="spellStart"/>
      <w:r>
        <w:rPr>
          <w:rFonts w:ascii="Times New Roman" w:hAnsi="Times New Roman" w:cs="Times New Roman"/>
          <w:sz w:val="24"/>
          <w:szCs w:val="24"/>
          <w:shd w:val="clear" w:color="auto" w:fill="FFFFFF"/>
        </w:rPr>
        <w:t>Alo</w:t>
      </w:r>
      <w:proofErr w:type="spellEnd"/>
      <w:r>
        <w:rPr>
          <w:rFonts w:ascii="Times New Roman" w:hAnsi="Times New Roman" w:cs="Times New Roman"/>
          <w:sz w:val="24"/>
          <w:szCs w:val="24"/>
          <w:shd w:val="clear" w:color="auto" w:fill="FFFFFF"/>
        </w:rPr>
        <w:t xml:space="preserve">, A., &amp; Arslan, A. (2022). International Entrepreneurship by African Firms: A Discussion on Constraints and Capabilities, </w:t>
      </w:r>
      <w:r>
        <w:rPr>
          <w:rFonts w:ascii="Times New Roman" w:hAnsi="Times New Roman" w:cs="Times New Roman"/>
          <w:b/>
          <w:bCs/>
          <w:i/>
          <w:iCs/>
          <w:sz w:val="24"/>
          <w:szCs w:val="24"/>
          <w:shd w:val="clear" w:color="auto" w:fill="FFFFFF"/>
        </w:rPr>
        <w:t>International Journal of Export Marketing</w:t>
      </w:r>
      <w:r w:rsidR="00DE5374">
        <w:rPr>
          <w:rFonts w:ascii="Times New Roman" w:hAnsi="Times New Roman" w:cs="Times New Roman"/>
          <w:b/>
          <w:bCs/>
          <w:i/>
          <w:iCs/>
          <w:sz w:val="24"/>
          <w:szCs w:val="24"/>
          <w:shd w:val="clear" w:color="auto" w:fill="FFFFFF"/>
        </w:rPr>
        <w:t>,</w:t>
      </w:r>
      <w:r w:rsidR="009159CD">
        <w:rPr>
          <w:rFonts w:ascii="Times New Roman" w:hAnsi="Times New Roman" w:cs="Times New Roman"/>
          <w:b/>
          <w:bCs/>
          <w:sz w:val="24"/>
          <w:szCs w:val="24"/>
          <w:shd w:val="clear" w:color="auto" w:fill="FFFFFF"/>
        </w:rPr>
        <w:t xml:space="preserve"> </w:t>
      </w:r>
      <w:r w:rsidR="009159CD" w:rsidRPr="00DE5374">
        <w:rPr>
          <w:rFonts w:ascii="Times New Roman" w:hAnsi="Times New Roman" w:cs="Times New Roman"/>
          <w:sz w:val="24"/>
          <w:szCs w:val="24"/>
          <w:shd w:val="clear" w:color="auto" w:fill="FFFFFF"/>
        </w:rPr>
        <w:t>4(4).</w:t>
      </w:r>
      <w:r w:rsidR="009159CD">
        <w:rPr>
          <w:rFonts w:ascii="Times New Roman" w:hAnsi="Times New Roman" w:cs="Times New Roman"/>
          <w:b/>
          <w:bCs/>
          <w:sz w:val="24"/>
          <w:szCs w:val="24"/>
          <w:shd w:val="clear" w:color="auto" w:fill="FFFFFF"/>
        </w:rPr>
        <w:t xml:space="preserve"> </w:t>
      </w:r>
    </w:p>
    <w:p w14:paraId="01A6897F" w14:textId="77777777" w:rsidR="00A56E0E" w:rsidRDefault="00A56E0E">
      <w:pPr>
        <w:rPr>
          <w:rFonts w:ascii="Times New Roman" w:eastAsia="Times New Roman" w:hAnsi="Times New Roman" w:cs="Times New Roman"/>
          <w:b/>
          <w:bCs/>
          <w:sz w:val="24"/>
          <w:szCs w:val="24"/>
          <w:lang w:eastAsia="en-GB"/>
        </w:rPr>
      </w:pPr>
      <w:r>
        <w:rPr>
          <w:b/>
          <w:bCs/>
        </w:rPr>
        <w:br w:type="page"/>
      </w:r>
    </w:p>
    <w:p w14:paraId="079BCB78" w14:textId="3BD1FB68" w:rsidR="00000CDD" w:rsidRPr="00B475FC" w:rsidRDefault="00193993" w:rsidP="00000CDD">
      <w:pPr>
        <w:pStyle w:val="NormalWeb"/>
        <w:shd w:val="clear" w:color="auto" w:fill="FFFFFF"/>
        <w:jc w:val="center"/>
        <w:rPr>
          <w:b/>
          <w:bCs/>
        </w:rPr>
      </w:pPr>
      <w:r>
        <w:rPr>
          <w:b/>
          <w:bCs/>
        </w:rPr>
        <w:lastRenderedPageBreak/>
        <w:t xml:space="preserve">International Entrepreneurship </w:t>
      </w:r>
      <w:r w:rsidR="00DA661C">
        <w:rPr>
          <w:b/>
          <w:bCs/>
        </w:rPr>
        <w:t>by African Firms</w:t>
      </w:r>
      <w:r>
        <w:rPr>
          <w:b/>
          <w:bCs/>
        </w:rPr>
        <w:t xml:space="preserve">: </w:t>
      </w:r>
      <w:r w:rsidR="00DA661C">
        <w:rPr>
          <w:b/>
          <w:bCs/>
        </w:rPr>
        <w:t xml:space="preserve">A </w:t>
      </w:r>
      <w:r w:rsidR="00444D8A">
        <w:rPr>
          <w:b/>
          <w:bCs/>
        </w:rPr>
        <w:t>D</w:t>
      </w:r>
      <w:r w:rsidR="00DA661C">
        <w:rPr>
          <w:b/>
          <w:bCs/>
        </w:rPr>
        <w:t xml:space="preserve">iscussion on </w:t>
      </w:r>
      <w:r w:rsidR="00444D8A">
        <w:rPr>
          <w:b/>
          <w:bCs/>
        </w:rPr>
        <w:t>C</w:t>
      </w:r>
      <w:r w:rsidR="00F53011">
        <w:rPr>
          <w:b/>
          <w:bCs/>
        </w:rPr>
        <w:t xml:space="preserve">onstraints and </w:t>
      </w:r>
      <w:r w:rsidR="00444D8A">
        <w:rPr>
          <w:b/>
          <w:bCs/>
        </w:rPr>
        <w:t>C</w:t>
      </w:r>
      <w:r w:rsidR="00F53011">
        <w:rPr>
          <w:b/>
          <w:bCs/>
        </w:rPr>
        <w:t>apabilities</w:t>
      </w:r>
    </w:p>
    <w:p w14:paraId="5C5CD153" w14:textId="31B1A88C" w:rsidR="00EB3743" w:rsidRPr="00EB3743" w:rsidRDefault="00EB3743" w:rsidP="00EC1F8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en-GB"/>
        </w:rPr>
      </w:pPr>
    </w:p>
    <w:p w14:paraId="09FCB410" w14:textId="0BF5D476" w:rsidR="00BD655F" w:rsidRPr="00C70813" w:rsidRDefault="00316815" w:rsidP="00C70813">
      <w:pPr>
        <w:spacing w:line="360" w:lineRule="auto"/>
        <w:jc w:val="both"/>
        <w:rPr>
          <w:rFonts w:ascii="Times New Roman" w:hAnsi="Times New Roman" w:cs="Times New Roman"/>
          <w:b/>
          <w:bCs/>
          <w:sz w:val="24"/>
          <w:szCs w:val="24"/>
        </w:rPr>
      </w:pPr>
      <w:r w:rsidRPr="00C70813">
        <w:rPr>
          <w:rFonts w:ascii="Times New Roman" w:hAnsi="Times New Roman" w:cs="Times New Roman"/>
          <w:b/>
          <w:bCs/>
          <w:sz w:val="24"/>
          <w:szCs w:val="24"/>
        </w:rPr>
        <w:t>Abstract</w:t>
      </w:r>
    </w:p>
    <w:p w14:paraId="490892DC" w14:textId="3218B32C" w:rsidR="00193A78" w:rsidRDefault="00175EA5" w:rsidP="00CA147C">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T</w:t>
      </w:r>
      <w:r w:rsidR="00A63CB7">
        <w:rPr>
          <w:rFonts w:ascii="Times New Roman" w:hAnsi="Times New Roman" w:cs="Times New Roman"/>
          <w:color w:val="000000" w:themeColor="text1"/>
          <w:sz w:val="24"/>
          <w:szCs w:val="24"/>
        </w:rPr>
        <w:t>his paper</w:t>
      </w:r>
      <w:r w:rsidR="000345AB">
        <w:rPr>
          <w:rFonts w:ascii="Times New Roman" w:hAnsi="Times New Roman" w:cs="Times New Roman"/>
          <w:color w:val="000000" w:themeColor="text1"/>
          <w:sz w:val="24"/>
          <w:szCs w:val="24"/>
        </w:rPr>
        <w:t xml:space="preserve"> </w:t>
      </w:r>
      <w:r w:rsidR="00A63CB7">
        <w:rPr>
          <w:rFonts w:ascii="Times New Roman" w:hAnsi="Times New Roman" w:cs="Times New Roman"/>
          <w:color w:val="000000" w:themeColor="text1"/>
          <w:sz w:val="24"/>
          <w:szCs w:val="24"/>
        </w:rPr>
        <w:t>offers a conceptual assessment of</w:t>
      </w:r>
      <w:r w:rsidR="008C3C35" w:rsidRPr="00C70813">
        <w:rPr>
          <w:rFonts w:ascii="Times New Roman" w:hAnsi="Times New Roman" w:cs="Times New Roman"/>
          <w:sz w:val="24"/>
          <w:szCs w:val="24"/>
        </w:rPr>
        <w:t xml:space="preserve"> </w:t>
      </w:r>
      <w:r w:rsidR="0038135E">
        <w:rPr>
          <w:rFonts w:ascii="Times New Roman" w:hAnsi="Times New Roman" w:cs="Times New Roman"/>
          <w:sz w:val="24"/>
          <w:szCs w:val="24"/>
        </w:rPr>
        <w:t xml:space="preserve">some </w:t>
      </w:r>
      <w:r w:rsidR="00DC03DF">
        <w:rPr>
          <w:rFonts w:ascii="Times New Roman" w:hAnsi="Times New Roman" w:cs="Times New Roman"/>
          <w:sz w:val="24"/>
          <w:szCs w:val="24"/>
        </w:rPr>
        <w:t>constraints</w:t>
      </w:r>
      <w:r w:rsidR="000345AB">
        <w:rPr>
          <w:rFonts w:ascii="Times New Roman" w:hAnsi="Times New Roman" w:cs="Times New Roman"/>
          <w:sz w:val="24"/>
          <w:szCs w:val="24"/>
        </w:rPr>
        <w:t xml:space="preserve"> associated with development of dynamic capabilities,</w:t>
      </w:r>
      <w:r w:rsidR="00847FF0">
        <w:rPr>
          <w:rFonts w:ascii="Times New Roman" w:hAnsi="Times New Roman" w:cs="Times New Roman"/>
          <w:sz w:val="24"/>
          <w:szCs w:val="24"/>
        </w:rPr>
        <w:t xml:space="preserve"> for</w:t>
      </w:r>
      <w:r w:rsidR="008C3C35" w:rsidRPr="00C70813">
        <w:rPr>
          <w:rFonts w:ascii="Times New Roman" w:hAnsi="Times New Roman" w:cs="Times New Roman"/>
          <w:sz w:val="24"/>
          <w:szCs w:val="24"/>
        </w:rPr>
        <w:t xml:space="preserve"> </w:t>
      </w:r>
      <w:r w:rsidR="00A63CB7">
        <w:rPr>
          <w:rFonts w:ascii="Times New Roman" w:hAnsi="Times New Roman" w:cs="Times New Roman"/>
          <w:sz w:val="24"/>
          <w:szCs w:val="24"/>
        </w:rPr>
        <w:t xml:space="preserve">achieving a </w:t>
      </w:r>
      <w:r w:rsidR="008C3C35" w:rsidRPr="00C70813">
        <w:rPr>
          <w:rFonts w:ascii="Times New Roman" w:hAnsi="Times New Roman" w:cs="Times New Roman"/>
          <w:sz w:val="24"/>
          <w:szCs w:val="24"/>
        </w:rPr>
        <w:t xml:space="preserve">competitive advantage </w:t>
      </w:r>
      <w:r w:rsidR="008E7236">
        <w:rPr>
          <w:rFonts w:ascii="Times New Roman" w:hAnsi="Times New Roman" w:cs="Times New Roman"/>
          <w:sz w:val="24"/>
          <w:szCs w:val="24"/>
        </w:rPr>
        <w:t>by</w:t>
      </w:r>
      <w:r w:rsidR="007E1716">
        <w:rPr>
          <w:rFonts w:ascii="Times New Roman" w:hAnsi="Times New Roman" w:cs="Times New Roman"/>
          <w:sz w:val="24"/>
          <w:szCs w:val="24"/>
        </w:rPr>
        <w:t xml:space="preserve"> African firms </w:t>
      </w:r>
      <w:r w:rsidR="008C3C35" w:rsidRPr="00C70813">
        <w:rPr>
          <w:rFonts w:ascii="Times New Roman" w:hAnsi="Times New Roman" w:cs="Times New Roman"/>
          <w:sz w:val="24"/>
          <w:szCs w:val="24"/>
        </w:rPr>
        <w:t xml:space="preserve">in </w:t>
      </w:r>
      <w:r w:rsidR="000345AB">
        <w:rPr>
          <w:rFonts w:ascii="Times New Roman" w:hAnsi="Times New Roman" w:cs="Times New Roman"/>
          <w:sz w:val="24"/>
          <w:szCs w:val="24"/>
        </w:rPr>
        <w:t>international context</w:t>
      </w:r>
      <w:r w:rsidR="008C3C35" w:rsidRPr="00C70813">
        <w:rPr>
          <w:rFonts w:ascii="Times New Roman" w:hAnsi="Times New Roman" w:cs="Times New Roman"/>
          <w:sz w:val="24"/>
          <w:szCs w:val="24"/>
        </w:rPr>
        <w:t>.</w:t>
      </w:r>
      <w:r w:rsidR="00CA147C">
        <w:rPr>
          <w:rFonts w:ascii="Times New Roman" w:hAnsi="Times New Roman" w:cs="Times New Roman"/>
          <w:sz w:val="24"/>
          <w:szCs w:val="24"/>
        </w:rPr>
        <w:t xml:space="preserve"> </w:t>
      </w:r>
      <w:r w:rsidR="008E7236">
        <w:rPr>
          <w:rFonts w:ascii="Times New Roman" w:hAnsi="Times New Roman" w:cs="Times New Roman"/>
          <w:sz w:val="24"/>
          <w:szCs w:val="24"/>
        </w:rPr>
        <w:t xml:space="preserve">The paper </w:t>
      </w:r>
      <w:r w:rsidR="00CA147C" w:rsidRPr="00193A78">
        <w:rPr>
          <w:rFonts w:ascii="Times New Roman" w:hAnsi="Times New Roman" w:cs="Times New Roman"/>
          <w:sz w:val="24"/>
          <w:szCs w:val="24"/>
        </w:rPr>
        <w:t xml:space="preserve">advances </w:t>
      </w:r>
      <w:r w:rsidR="008E7236">
        <w:rPr>
          <w:rFonts w:ascii="Times New Roman" w:hAnsi="Times New Roman" w:cs="Times New Roman"/>
          <w:sz w:val="24"/>
          <w:szCs w:val="24"/>
        </w:rPr>
        <w:t xml:space="preserve">the extant international entrepreneurship and dynamic capabilities literature by specifically highlighting the role of </w:t>
      </w:r>
      <w:r w:rsidR="008E7236" w:rsidRPr="00193A78">
        <w:rPr>
          <w:rFonts w:ascii="Times New Roman" w:hAnsi="Times New Roman" w:cs="Times New Roman"/>
          <w:sz w:val="24"/>
          <w:szCs w:val="24"/>
        </w:rPr>
        <w:t>financial</w:t>
      </w:r>
      <w:r w:rsidR="00CA147C" w:rsidRPr="00193A78">
        <w:rPr>
          <w:rFonts w:ascii="Times New Roman" w:hAnsi="Times New Roman" w:cs="Times New Roman"/>
          <w:sz w:val="24"/>
          <w:szCs w:val="24"/>
        </w:rPr>
        <w:t>, managerial, institutional</w:t>
      </w:r>
      <w:r w:rsidR="005C1290">
        <w:rPr>
          <w:rFonts w:ascii="Times New Roman" w:hAnsi="Times New Roman" w:cs="Times New Roman"/>
          <w:sz w:val="24"/>
          <w:szCs w:val="24"/>
        </w:rPr>
        <w:t>,</w:t>
      </w:r>
      <w:r w:rsidR="00CA147C" w:rsidRPr="00193A78">
        <w:rPr>
          <w:rFonts w:ascii="Times New Roman" w:hAnsi="Times New Roman" w:cs="Times New Roman"/>
          <w:sz w:val="24"/>
          <w:szCs w:val="24"/>
        </w:rPr>
        <w:t xml:space="preserve"> and spiritual</w:t>
      </w:r>
      <w:r w:rsidR="008F77D2">
        <w:rPr>
          <w:rFonts w:ascii="Times New Roman" w:hAnsi="Times New Roman" w:cs="Times New Roman"/>
          <w:sz w:val="24"/>
          <w:szCs w:val="24"/>
        </w:rPr>
        <w:t xml:space="preserve"> </w:t>
      </w:r>
      <w:r w:rsidR="008E7236">
        <w:rPr>
          <w:rFonts w:ascii="Times New Roman" w:hAnsi="Times New Roman" w:cs="Times New Roman"/>
          <w:sz w:val="24"/>
          <w:szCs w:val="24"/>
        </w:rPr>
        <w:t>factors in relation to the development of capabilities needed for success in international markets</w:t>
      </w:r>
      <w:r w:rsidR="00CA147C" w:rsidRPr="00193A78">
        <w:rPr>
          <w:rFonts w:ascii="Times New Roman" w:hAnsi="Times New Roman" w:cs="Times New Roman"/>
          <w:sz w:val="24"/>
          <w:szCs w:val="24"/>
        </w:rPr>
        <w:t xml:space="preserve">. </w:t>
      </w:r>
      <w:r w:rsidR="00F35A5C">
        <w:rPr>
          <w:rFonts w:ascii="Times New Roman" w:hAnsi="Times New Roman" w:cs="Times New Roman"/>
          <w:sz w:val="24"/>
          <w:szCs w:val="24"/>
        </w:rPr>
        <w:t>Several</w:t>
      </w:r>
      <w:r w:rsidR="00B32EEB">
        <w:rPr>
          <w:rFonts w:ascii="Times New Roman" w:hAnsi="Times New Roman" w:cs="Times New Roman"/>
          <w:sz w:val="24"/>
          <w:szCs w:val="24"/>
        </w:rPr>
        <w:t xml:space="preserve"> strategies including </w:t>
      </w:r>
      <w:r w:rsidR="008B7F0C">
        <w:rPr>
          <w:rFonts w:ascii="Times New Roman" w:hAnsi="Times New Roman" w:cs="Times New Roman"/>
          <w:sz w:val="24"/>
          <w:szCs w:val="24"/>
        </w:rPr>
        <w:t xml:space="preserve">human resource management and human capital development </w:t>
      </w:r>
      <w:r w:rsidR="00A00B3C">
        <w:rPr>
          <w:rFonts w:ascii="Times New Roman" w:hAnsi="Times New Roman" w:cs="Times New Roman"/>
          <w:sz w:val="24"/>
          <w:szCs w:val="24"/>
        </w:rPr>
        <w:t>practices</w:t>
      </w:r>
      <w:r w:rsidR="00B00CA0" w:rsidRPr="00C70813">
        <w:rPr>
          <w:rFonts w:ascii="Times New Roman" w:hAnsi="Times New Roman" w:cs="Times New Roman"/>
          <w:sz w:val="24"/>
          <w:szCs w:val="24"/>
        </w:rPr>
        <w:t xml:space="preserve"> </w:t>
      </w:r>
      <w:r w:rsidR="000345AB">
        <w:rPr>
          <w:rFonts w:ascii="Times New Roman" w:hAnsi="Times New Roman" w:cs="Times New Roman"/>
          <w:sz w:val="24"/>
          <w:szCs w:val="24"/>
        </w:rPr>
        <w:t>which can potentially strengthen</w:t>
      </w:r>
      <w:r w:rsidR="00072B8C">
        <w:rPr>
          <w:rFonts w:ascii="Times New Roman" w:hAnsi="Times New Roman" w:cs="Times New Roman"/>
          <w:sz w:val="24"/>
          <w:szCs w:val="24"/>
        </w:rPr>
        <w:t xml:space="preserve"> </w:t>
      </w:r>
      <w:r w:rsidR="00DD2887">
        <w:rPr>
          <w:rFonts w:ascii="Times New Roman" w:hAnsi="Times New Roman" w:cs="Times New Roman"/>
          <w:sz w:val="24"/>
          <w:szCs w:val="24"/>
        </w:rPr>
        <w:t>the</w:t>
      </w:r>
      <w:r w:rsidR="00504EF2">
        <w:rPr>
          <w:rFonts w:ascii="Times New Roman" w:hAnsi="Times New Roman" w:cs="Times New Roman"/>
          <w:sz w:val="24"/>
          <w:szCs w:val="24"/>
        </w:rPr>
        <w:t xml:space="preserve"> </w:t>
      </w:r>
      <w:r w:rsidR="008B7F0C">
        <w:rPr>
          <w:rFonts w:ascii="Times New Roman" w:hAnsi="Times New Roman" w:cs="Times New Roman"/>
          <w:sz w:val="24"/>
          <w:szCs w:val="24"/>
        </w:rPr>
        <w:t xml:space="preserve">dynamic </w:t>
      </w:r>
      <w:r w:rsidR="00504EF2">
        <w:rPr>
          <w:rFonts w:ascii="Times New Roman" w:hAnsi="Times New Roman" w:cs="Times New Roman"/>
          <w:sz w:val="24"/>
          <w:szCs w:val="24"/>
        </w:rPr>
        <w:t>capabilities linked to</w:t>
      </w:r>
      <w:r w:rsidR="00DD2887">
        <w:rPr>
          <w:rFonts w:ascii="Times New Roman" w:hAnsi="Times New Roman" w:cs="Times New Roman"/>
          <w:sz w:val="24"/>
          <w:szCs w:val="24"/>
        </w:rPr>
        <w:t xml:space="preserve"> </w:t>
      </w:r>
      <w:r w:rsidR="00072B8C">
        <w:rPr>
          <w:rFonts w:ascii="Times New Roman" w:hAnsi="Times New Roman" w:cs="Times New Roman"/>
          <w:sz w:val="24"/>
          <w:szCs w:val="24"/>
        </w:rPr>
        <w:t xml:space="preserve">international entrepreneurial </w:t>
      </w:r>
      <w:r w:rsidR="00DD2887">
        <w:rPr>
          <w:rFonts w:ascii="Times New Roman" w:hAnsi="Times New Roman" w:cs="Times New Roman"/>
          <w:sz w:val="24"/>
          <w:szCs w:val="24"/>
        </w:rPr>
        <w:t>competitiveness</w:t>
      </w:r>
      <w:r w:rsidR="00072B8C">
        <w:rPr>
          <w:rFonts w:ascii="Times New Roman" w:hAnsi="Times New Roman" w:cs="Times New Roman"/>
          <w:sz w:val="24"/>
          <w:szCs w:val="24"/>
        </w:rPr>
        <w:t xml:space="preserve"> of African firms</w:t>
      </w:r>
      <w:r w:rsidR="00F35A5C">
        <w:rPr>
          <w:rFonts w:ascii="Times New Roman" w:hAnsi="Times New Roman" w:cs="Times New Roman"/>
          <w:sz w:val="24"/>
          <w:szCs w:val="24"/>
        </w:rPr>
        <w:t>, are also suggested based on the conceptual discussion</w:t>
      </w:r>
      <w:r w:rsidR="00EF7A1F" w:rsidRPr="00C70813">
        <w:rPr>
          <w:rFonts w:ascii="Times New Roman" w:hAnsi="Times New Roman" w:cs="Times New Roman"/>
          <w:sz w:val="24"/>
          <w:szCs w:val="24"/>
        </w:rPr>
        <w:t>.</w:t>
      </w:r>
      <w:r w:rsidR="00573E03" w:rsidRPr="00C70813">
        <w:rPr>
          <w:rFonts w:ascii="Times New Roman" w:hAnsi="Times New Roman" w:cs="Times New Roman"/>
          <w:sz w:val="24"/>
          <w:szCs w:val="24"/>
        </w:rPr>
        <w:t xml:space="preserve"> </w:t>
      </w:r>
    </w:p>
    <w:p w14:paraId="21D55C2C" w14:textId="77777777" w:rsidR="00CE1B97" w:rsidRPr="00C70813" w:rsidRDefault="00CE1B97" w:rsidP="00193A78">
      <w:pPr>
        <w:spacing w:after="0" w:line="240" w:lineRule="auto"/>
        <w:contextualSpacing/>
        <w:jc w:val="both"/>
        <w:rPr>
          <w:rFonts w:ascii="Times New Roman" w:hAnsi="Times New Roman" w:cs="Times New Roman"/>
          <w:bCs/>
          <w:color w:val="000000" w:themeColor="text1"/>
          <w:sz w:val="24"/>
          <w:szCs w:val="24"/>
        </w:rPr>
      </w:pPr>
    </w:p>
    <w:p w14:paraId="40429445" w14:textId="3F752628" w:rsidR="008527EF" w:rsidRPr="00C70813" w:rsidRDefault="008527EF" w:rsidP="00193A78">
      <w:pPr>
        <w:spacing w:after="0" w:line="240" w:lineRule="auto"/>
        <w:contextualSpacing/>
        <w:jc w:val="both"/>
        <w:rPr>
          <w:rFonts w:ascii="Times New Roman" w:hAnsi="Times New Roman" w:cs="Times New Roman"/>
          <w:color w:val="000000" w:themeColor="text1"/>
          <w:sz w:val="24"/>
          <w:szCs w:val="24"/>
        </w:rPr>
      </w:pPr>
      <w:r w:rsidRPr="00C70813">
        <w:rPr>
          <w:rFonts w:ascii="Times New Roman" w:hAnsi="Times New Roman" w:cs="Times New Roman"/>
          <w:b/>
          <w:color w:val="000000" w:themeColor="text1"/>
          <w:sz w:val="24"/>
          <w:szCs w:val="24"/>
        </w:rPr>
        <w:t xml:space="preserve">Keywords: </w:t>
      </w:r>
      <w:r w:rsidR="00F552F4" w:rsidRPr="00C70813">
        <w:rPr>
          <w:rFonts w:ascii="Times New Roman" w:hAnsi="Times New Roman" w:cs="Times New Roman"/>
          <w:color w:val="000000" w:themeColor="text1"/>
          <w:sz w:val="24"/>
          <w:szCs w:val="24"/>
        </w:rPr>
        <w:t>Africa, Capabilities, Constraints</w:t>
      </w:r>
      <w:r w:rsidR="0048533A" w:rsidRPr="00C70813">
        <w:rPr>
          <w:rFonts w:ascii="Times New Roman" w:hAnsi="Times New Roman" w:cs="Times New Roman"/>
          <w:color w:val="000000" w:themeColor="text1"/>
          <w:sz w:val="24"/>
          <w:szCs w:val="24"/>
        </w:rPr>
        <w:t xml:space="preserve"> and International </w:t>
      </w:r>
      <w:r w:rsidR="004B10FB" w:rsidRPr="00C70813">
        <w:rPr>
          <w:rFonts w:ascii="Times New Roman" w:hAnsi="Times New Roman" w:cs="Times New Roman"/>
          <w:color w:val="000000" w:themeColor="text1"/>
          <w:sz w:val="24"/>
          <w:szCs w:val="24"/>
        </w:rPr>
        <w:t>Entrepreneurship</w:t>
      </w:r>
      <w:r w:rsidR="00147A0E">
        <w:rPr>
          <w:rFonts w:ascii="Times New Roman" w:hAnsi="Times New Roman" w:cs="Times New Roman"/>
          <w:color w:val="000000" w:themeColor="text1"/>
          <w:sz w:val="24"/>
          <w:szCs w:val="24"/>
        </w:rPr>
        <w:t>.</w:t>
      </w:r>
    </w:p>
    <w:p w14:paraId="4E100701" w14:textId="57E9862E" w:rsidR="00C70813" w:rsidRDefault="00C70813" w:rsidP="008527EF">
      <w:pPr>
        <w:spacing w:after="0" w:line="240" w:lineRule="auto"/>
        <w:contextualSpacing/>
        <w:jc w:val="both"/>
        <w:rPr>
          <w:rFonts w:ascii="Times New Roman" w:hAnsi="Times New Roman" w:cs="Times New Roman"/>
          <w:color w:val="000000" w:themeColor="text1"/>
          <w:sz w:val="24"/>
          <w:szCs w:val="24"/>
        </w:rPr>
      </w:pPr>
    </w:p>
    <w:p w14:paraId="34CD843A" w14:textId="4B568607" w:rsidR="00C70813" w:rsidRDefault="00C70813" w:rsidP="008527EF">
      <w:pPr>
        <w:spacing w:after="0" w:line="240" w:lineRule="auto"/>
        <w:contextualSpacing/>
        <w:jc w:val="both"/>
        <w:rPr>
          <w:rFonts w:ascii="Times New Roman" w:hAnsi="Times New Roman" w:cs="Times New Roman"/>
          <w:color w:val="000000" w:themeColor="text1"/>
          <w:sz w:val="24"/>
          <w:szCs w:val="24"/>
        </w:rPr>
      </w:pPr>
    </w:p>
    <w:p w14:paraId="095FE2CF" w14:textId="2C71B7EF" w:rsidR="00EB3743" w:rsidRDefault="008527EF">
      <w:pPr>
        <w:rPr>
          <w:rFonts w:ascii="Times New Roman" w:hAnsi="Times New Roman" w:cs="Times New Roman"/>
          <w:b/>
          <w:bCs/>
          <w:sz w:val="24"/>
          <w:szCs w:val="24"/>
        </w:rPr>
      </w:pPr>
      <w:r>
        <w:rPr>
          <w:rFonts w:ascii="Times New Roman" w:hAnsi="Times New Roman" w:cs="Times New Roman"/>
          <w:b/>
          <w:bCs/>
          <w:sz w:val="24"/>
          <w:szCs w:val="24"/>
        </w:rPr>
        <w:t xml:space="preserve">1. </w:t>
      </w:r>
      <w:r w:rsidR="005B2862" w:rsidRPr="00CE533C">
        <w:rPr>
          <w:rFonts w:ascii="Times New Roman" w:hAnsi="Times New Roman" w:cs="Times New Roman"/>
          <w:b/>
          <w:bCs/>
          <w:sz w:val="24"/>
          <w:szCs w:val="24"/>
        </w:rPr>
        <w:t>Introduction</w:t>
      </w:r>
    </w:p>
    <w:p w14:paraId="590CF88C" w14:textId="77777777" w:rsidR="00C03CFF" w:rsidRPr="00CE533C" w:rsidRDefault="00C03CFF">
      <w:pPr>
        <w:rPr>
          <w:rFonts w:ascii="Times New Roman" w:hAnsi="Times New Roman" w:cs="Times New Roman"/>
          <w:b/>
          <w:bCs/>
          <w:sz w:val="24"/>
          <w:szCs w:val="24"/>
        </w:rPr>
      </w:pPr>
    </w:p>
    <w:p w14:paraId="023C5025" w14:textId="55DBF689" w:rsidR="00A57407" w:rsidRPr="00510A72" w:rsidRDefault="007B31F8" w:rsidP="00752C53">
      <w:pPr>
        <w:spacing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The capabilities of a firms (particularly dynamic capabilities)</w:t>
      </w:r>
      <w:r w:rsidR="00A52584">
        <w:rPr>
          <w:rFonts w:ascii="Times New Roman" w:hAnsi="Times New Roman" w:cs="Times New Roman"/>
          <w:sz w:val="24"/>
          <w:szCs w:val="24"/>
        </w:rPr>
        <w:t xml:space="preserve"> have been </w:t>
      </w:r>
      <w:r w:rsidR="00663D92">
        <w:rPr>
          <w:rFonts w:ascii="Times New Roman" w:hAnsi="Times New Roman" w:cs="Times New Roman"/>
          <w:sz w:val="24"/>
          <w:szCs w:val="24"/>
        </w:rPr>
        <w:t>highlighted by the scholars</w:t>
      </w:r>
      <w:r w:rsidR="00A52584">
        <w:rPr>
          <w:rFonts w:ascii="Times New Roman" w:hAnsi="Times New Roman" w:cs="Times New Roman"/>
          <w:sz w:val="24"/>
          <w:szCs w:val="24"/>
        </w:rPr>
        <w:t xml:space="preserve"> as a</w:t>
      </w:r>
      <w:r w:rsidR="00A52584" w:rsidRPr="00510A72">
        <w:rPr>
          <w:rFonts w:ascii="Times New Roman" w:hAnsi="Times New Roman" w:cs="Times New Roman"/>
          <w:sz w:val="24"/>
          <w:szCs w:val="24"/>
        </w:rPr>
        <w:t xml:space="preserve"> key to successful </w:t>
      </w:r>
      <w:r w:rsidR="00A52584" w:rsidRPr="00510A72">
        <w:rPr>
          <w:rFonts w:ascii="Times New Roman" w:hAnsi="Times New Roman" w:cs="Times New Roman"/>
          <w:sz w:val="24"/>
          <w:szCs w:val="24"/>
          <w:shd w:val="clear" w:color="auto" w:fill="FFFFFF"/>
        </w:rPr>
        <w:t>international entrepreneurial activities (</w:t>
      </w:r>
      <w:r w:rsidR="00A52584">
        <w:rPr>
          <w:rFonts w:ascii="Times New Roman" w:hAnsi="Times New Roman" w:cs="Times New Roman"/>
          <w:sz w:val="24"/>
          <w:szCs w:val="24"/>
          <w:shd w:val="clear" w:color="auto" w:fill="FFFFFF"/>
        </w:rPr>
        <w:t>e.g.,</w:t>
      </w:r>
      <w:r w:rsidR="00A52584" w:rsidRPr="00510A72">
        <w:rPr>
          <w:rFonts w:ascii="Times New Roman" w:hAnsi="Times New Roman" w:cs="Times New Roman"/>
          <w:sz w:val="24"/>
          <w:szCs w:val="24"/>
          <w:shd w:val="clear" w:color="auto" w:fill="FFFFFF"/>
        </w:rPr>
        <w:t xml:space="preserve"> </w:t>
      </w:r>
      <w:proofErr w:type="spellStart"/>
      <w:r w:rsidR="00A52584">
        <w:rPr>
          <w:rFonts w:ascii="Times New Roman" w:hAnsi="Times New Roman" w:cs="Times New Roman"/>
          <w:sz w:val="24"/>
          <w:szCs w:val="24"/>
          <w:shd w:val="clear" w:color="auto" w:fill="FFFFFF"/>
        </w:rPr>
        <w:t>Jaferi</w:t>
      </w:r>
      <w:proofErr w:type="spellEnd"/>
      <w:r w:rsidR="00A52584">
        <w:rPr>
          <w:rFonts w:ascii="Times New Roman" w:hAnsi="Times New Roman" w:cs="Times New Roman"/>
          <w:sz w:val="24"/>
          <w:szCs w:val="24"/>
          <w:shd w:val="clear" w:color="auto" w:fill="FFFFFF"/>
        </w:rPr>
        <w:t xml:space="preserve">-Sadeghi </w:t>
      </w:r>
      <w:r w:rsidR="004242E0" w:rsidRPr="004242E0">
        <w:rPr>
          <w:rFonts w:ascii="Times New Roman" w:hAnsi="Times New Roman" w:cs="Times New Roman"/>
          <w:i/>
          <w:iCs/>
          <w:sz w:val="24"/>
          <w:szCs w:val="24"/>
          <w:shd w:val="clear" w:color="auto" w:fill="FFFFFF"/>
        </w:rPr>
        <w:t>et al.</w:t>
      </w:r>
      <w:r w:rsidR="00A52584">
        <w:rPr>
          <w:rFonts w:ascii="Times New Roman" w:hAnsi="Times New Roman" w:cs="Times New Roman"/>
          <w:sz w:val="24"/>
          <w:szCs w:val="24"/>
          <w:shd w:val="clear" w:color="auto" w:fill="FFFFFF"/>
        </w:rPr>
        <w:t xml:space="preserve">, 2021; </w:t>
      </w:r>
      <w:proofErr w:type="spellStart"/>
      <w:r w:rsidR="00A52584" w:rsidRPr="00510A72">
        <w:rPr>
          <w:rFonts w:ascii="Times New Roman" w:hAnsi="Times New Roman" w:cs="Times New Roman"/>
          <w:sz w:val="24"/>
          <w:szCs w:val="24"/>
          <w:shd w:val="clear" w:color="auto" w:fill="FFFFFF"/>
        </w:rPr>
        <w:t>Weerawardena</w:t>
      </w:r>
      <w:proofErr w:type="spellEnd"/>
      <w:r w:rsidR="00A52584" w:rsidRPr="00510A72">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sidR="00A52584" w:rsidRPr="001D1ABF">
        <w:rPr>
          <w:rFonts w:ascii="Times New Roman" w:hAnsi="Times New Roman" w:cs="Times New Roman"/>
          <w:i/>
          <w:iCs/>
          <w:sz w:val="24"/>
          <w:szCs w:val="24"/>
          <w:shd w:val="clear" w:color="auto" w:fill="FFFFFF"/>
        </w:rPr>
        <w:t>,</w:t>
      </w:r>
      <w:r w:rsidR="00A52584" w:rsidRPr="00510A72">
        <w:rPr>
          <w:rFonts w:ascii="Times New Roman" w:hAnsi="Times New Roman" w:cs="Times New Roman"/>
          <w:sz w:val="24"/>
          <w:szCs w:val="24"/>
          <w:shd w:val="clear" w:color="auto" w:fill="FFFFFF"/>
        </w:rPr>
        <w:t xml:space="preserve"> 2007; </w:t>
      </w:r>
      <w:proofErr w:type="spellStart"/>
      <w:r w:rsidR="00A52584" w:rsidRPr="00510A72">
        <w:rPr>
          <w:rFonts w:ascii="Times New Roman" w:hAnsi="Times New Roman" w:cs="Times New Roman"/>
          <w:sz w:val="24"/>
          <w:szCs w:val="24"/>
          <w:shd w:val="clear" w:color="auto" w:fill="FFFFFF"/>
        </w:rPr>
        <w:t>Zollo</w:t>
      </w:r>
      <w:proofErr w:type="spellEnd"/>
      <w:r w:rsidR="00A52584" w:rsidRPr="00510A72">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sidR="00A52584" w:rsidRPr="001D1ABF">
        <w:rPr>
          <w:rFonts w:ascii="Times New Roman" w:hAnsi="Times New Roman" w:cs="Times New Roman"/>
          <w:i/>
          <w:iCs/>
          <w:sz w:val="24"/>
          <w:szCs w:val="24"/>
          <w:shd w:val="clear" w:color="auto" w:fill="FFFFFF"/>
        </w:rPr>
        <w:t>,</w:t>
      </w:r>
      <w:r w:rsidR="00A52584" w:rsidRPr="00510A72">
        <w:rPr>
          <w:rFonts w:ascii="Times New Roman" w:hAnsi="Times New Roman" w:cs="Times New Roman"/>
          <w:sz w:val="24"/>
          <w:szCs w:val="24"/>
          <w:shd w:val="clear" w:color="auto" w:fill="FFFFFF"/>
        </w:rPr>
        <w:t xml:space="preserve"> 2016)</w:t>
      </w:r>
      <w:r w:rsidR="00A52584">
        <w:rPr>
          <w:rFonts w:ascii="Times New Roman" w:hAnsi="Times New Roman" w:cs="Times New Roman"/>
          <w:sz w:val="24"/>
          <w:szCs w:val="24"/>
          <w:shd w:val="clear" w:color="auto" w:fill="FFFFFF"/>
        </w:rPr>
        <w:t xml:space="preserve">. </w:t>
      </w:r>
      <w:r w:rsidR="00A57407" w:rsidRPr="00AA69CA">
        <w:rPr>
          <w:rFonts w:ascii="Times New Roman" w:hAnsi="Times New Roman" w:cs="Times New Roman"/>
          <w:sz w:val="24"/>
          <w:szCs w:val="24"/>
        </w:rPr>
        <w:t xml:space="preserve">Dynamic capabilities </w:t>
      </w:r>
      <w:r w:rsidR="00A57407">
        <w:rPr>
          <w:rFonts w:ascii="Times New Roman" w:hAnsi="Times New Roman" w:cs="Times New Roman"/>
          <w:sz w:val="24"/>
          <w:szCs w:val="24"/>
        </w:rPr>
        <w:t>are capabilities that help firms to “</w:t>
      </w:r>
      <w:r w:rsidR="00A57407" w:rsidRPr="00AA69CA">
        <w:rPr>
          <w:rFonts w:ascii="Times New Roman" w:hAnsi="Times New Roman" w:cs="Times New Roman"/>
          <w:sz w:val="24"/>
          <w:szCs w:val="24"/>
        </w:rPr>
        <w:t xml:space="preserve">integrate, build, and reconfigure internal and external competences to address rapidly changing environments” </w:t>
      </w:r>
      <w:r w:rsidR="00A57407" w:rsidRPr="00AA69CA">
        <w:rPr>
          <w:rFonts w:ascii="Times New Roman" w:hAnsi="Times New Roman" w:cs="Times New Roman"/>
          <w:sz w:val="24"/>
          <w:szCs w:val="24"/>
        </w:rPr>
        <w:fldChar w:fldCharType="begin"/>
      </w:r>
      <w:r w:rsidR="00A57407" w:rsidRPr="00AA69CA">
        <w:rPr>
          <w:rFonts w:ascii="Times New Roman" w:hAnsi="Times New Roman" w:cs="Times New Roman"/>
          <w:sz w:val="24"/>
          <w:szCs w:val="24"/>
        </w:rPr>
        <w:instrText xml:space="preserve"> ADDIN EN.CITE &lt;EndNote&gt;&lt;Cite&gt;&lt;Author&gt;Teece&lt;/Author&gt;&lt;Year&gt;1997&lt;/Year&gt;&lt;RecNum&gt;12&lt;/RecNum&gt;&lt;Pages&gt;156&lt;/Pages&gt;&lt;DisplayText&gt;(Teece et al., 1997, p. 156)&lt;/DisplayText&gt;&lt;record&gt;&lt;rec-number&gt;12&lt;/rec-number&gt;&lt;foreign-keys&gt;&lt;key app="EN" db-id="vvfasvfvgd0wd9efev25zr9sdv0xzstwtaw9" timestamp="1629630150"&gt;12&lt;/key&gt;&lt;/foreign-keys&gt;&lt;ref-type name="Journal Article"&gt;17&lt;/ref-type&gt;&lt;contributors&gt;&lt;authors&gt;&lt;author&gt;Teece, David J.&lt;/author&gt;&lt;author&gt;Pisano, Gary&lt;/author&gt;&lt;author&gt;Shuen, Amy&lt;/author&gt;&lt;/authors&gt;&lt;/contributors&gt;&lt;titles&gt;&lt;title&gt;Dynamic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-533&lt;/pages&gt;&lt;volume&gt;18&lt;/volume&gt;&lt;number&gt;7&lt;/number&gt;&lt;keywords&gt;&lt;keyword&gt;competences&lt;/keyword&gt;&lt;keyword&gt;capabilities&lt;/keyword&gt;&lt;keyword&gt;innovation&lt;/keyword&gt;&lt;keyword&gt;strategy&lt;/keyword&gt;&lt;keyword&gt;path dependency&lt;/keyword&gt;&lt;keyword&gt;knowledge assets&lt;/keyword&gt;&lt;/keywords&gt;&lt;dates&gt;&lt;year&gt;1997&lt;/year&gt;&lt;pub-dates&gt;&lt;date&gt;1997/08/01&lt;/date&gt;&lt;/pub-dates&gt;&lt;/dates&gt;&lt;publisher&gt;John Wiley &amp;amp; Sons, Ltd&lt;/publisher&gt;&lt;isbn&gt;0143-2095&lt;/isbn&gt;&lt;work-type&gt;https://doi.org/10.1002/(SICI)1097-0266(199708)18:7&amp;lt;509::AID-SMJ882&amp;gt;3.0.CO;2-Z&lt;/work-type&gt;&lt;urls&gt;&lt;related-urls&gt;&lt;url&gt;https://doi.org/10.1002/(SICI)1097-0266(199708)18:7&amp;lt;509::AID-SMJ882&amp;gt;3.0.CO;2-Z&lt;/url&gt;&lt;/related-urls&gt;&lt;/urls&gt;&lt;electronic-resource-num&gt;https://doi.org/10.1002/(SICI)1097-0266(199708)18:7&amp;lt;509::AID-SMJ882&amp;gt;3.0.CO;2-Z&lt;/electronic-resource-num&gt;&lt;access-date&gt;2021/07/11&lt;/access-date&gt;&lt;/record&gt;&lt;/Cite&gt;&lt;/EndNote&gt;</w:instrText>
      </w:r>
      <w:r w:rsidR="00A57407" w:rsidRPr="00AA69CA">
        <w:rPr>
          <w:rFonts w:ascii="Times New Roman" w:hAnsi="Times New Roman" w:cs="Times New Roman"/>
          <w:sz w:val="24"/>
          <w:szCs w:val="24"/>
        </w:rPr>
        <w:fldChar w:fldCharType="separate"/>
      </w:r>
      <w:r w:rsidR="00A57407" w:rsidRPr="00AA69CA">
        <w:rPr>
          <w:rFonts w:ascii="Times New Roman" w:hAnsi="Times New Roman" w:cs="Times New Roman"/>
          <w:noProof/>
          <w:sz w:val="24"/>
          <w:szCs w:val="24"/>
        </w:rPr>
        <w:t xml:space="preserve">(Teece </w:t>
      </w:r>
      <w:r w:rsidR="004242E0" w:rsidRPr="004242E0">
        <w:rPr>
          <w:rFonts w:ascii="Times New Roman" w:hAnsi="Times New Roman" w:cs="Times New Roman"/>
          <w:i/>
          <w:iCs/>
          <w:noProof/>
          <w:sz w:val="24"/>
          <w:szCs w:val="24"/>
        </w:rPr>
        <w:t>et al.</w:t>
      </w:r>
      <w:r w:rsidR="00A57407" w:rsidRPr="00AA69CA">
        <w:rPr>
          <w:rFonts w:ascii="Times New Roman" w:hAnsi="Times New Roman" w:cs="Times New Roman"/>
          <w:noProof/>
          <w:sz w:val="24"/>
          <w:szCs w:val="24"/>
        </w:rPr>
        <w:t>, 1997, p. 156)</w:t>
      </w:r>
      <w:r w:rsidR="00A57407" w:rsidRPr="00AA69CA">
        <w:rPr>
          <w:rFonts w:ascii="Times New Roman" w:hAnsi="Times New Roman" w:cs="Times New Roman"/>
          <w:sz w:val="24"/>
          <w:szCs w:val="24"/>
        </w:rPr>
        <w:fldChar w:fldCharType="end"/>
      </w:r>
      <w:r w:rsidR="00A57407" w:rsidRPr="00AA69CA">
        <w:rPr>
          <w:rFonts w:ascii="Times New Roman" w:hAnsi="Times New Roman" w:cs="Times New Roman"/>
          <w:sz w:val="24"/>
          <w:szCs w:val="24"/>
        </w:rPr>
        <w:t xml:space="preserve">. </w:t>
      </w:r>
      <w:r w:rsidR="00A57407">
        <w:rPr>
          <w:rFonts w:ascii="Times New Roman" w:hAnsi="Times New Roman" w:cs="Times New Roman"/>
          <w:sz w:val="24"/>
          <w:szCs w:val="24"/>
        </w:rPr>
        <w:t>Dynamic</w:t>
      </w:r>
      <w:r w:rsidR="00A57407" w:rsidRPr="00510A72">
        <w:rPr>
          <w:rFonts w:ascii="Times New Roman" w:hAnsi="Times New Roman" w:cs="Times New Roman"/>
          <w:sz w:val="24"/>
          <w:szCs w:val="24"/>
          <w:shd w:val="clear" w:color="auto" w:fill="FFFFFF"/>
        </w:rPr>
        <w:t xml:space="preserve"> capabilities</w:t>
      </w:r>
      <w:r w:rsidR="00A57407">
        <w:rPr>
          <w:rFonts w:ascii="Times New Roman" w:hAnsi="Times New Roman" w:cs="Times New Roman"/>
          <w:sz w:val="24"/>
          <w:szCs w:val="24"/>
          <w:shd w:val="clear" w:color="auto" w:fill="FFFFFF"/>
        </w:rPr>
        <w:t xml:space="preserve"> have been linked</w:t>
      </w:r>
      <w:r w:rsidR="00A57407" w:rsidRPr="00510A72">
        <w:rPr>
          <w:rFonts w:ascii="Times New Roman" w:hAnsi="Times New Roman" w:cs="Times New Roman"/>
          <w:sz w:val="24"/>
          <w:szCs w:val="24"/>
          <w:shd w:val="clear" w:color="auto" w:fill="FFFFFF"/>
        </w:rPr>
        <w:t xml:space="preserve"> to organisational agility (</w:t>
      </w:r>
      <w:r w:rsidR="00A57407" w:rsidRPr="00510A72">
        <w:rPr>
          <w:rFonts w:ascii="Times New Roman" w:hAnsi="Times New Roman" w:cs="Times New Roman"/>
          <w:sz w:val="24"/>
          <w:szCs w:val="24"/>
        </w:rPr>
        <w:t>Teece, 2009</w:t>
      </w:r>
      <w:r w:rsidR="00A57407" w:rsidRPr="00510A72">
        <w:rPr>
          <w:rFonts w:ascii="Times New Roman" w:hAnsi="Times New Roman" w:cs="Times New Roman"/>
          <w:sz w:val="24"/>
          <w:szCs w:val="24"/>
          <w:shd w:val="clear" w:color="auto" w:fill="FFFFFF"/>
        </w:rPr>
        <w:t>), change process management (</w:t>
      </w:r>
      <w:r w:rsidR="00A57407" w:rsidRPr="00510A72">
        <w:rPr>
          <w:rFonts w:ascii="Times New Roman" w:hAnsi="Times New Roman" w:cs="Times New Roman"/>
          <w:sz w:val="24"/>
          <w:szCs w:val="24"/>
        </w:rPr>
        <w:t>McKague, 2011</w:t>
      </w:r>
      <w:r w:rsidR="00A57407" w:rsidRPr="00510A72">
        <w:rPr>
          <w:rFonts w:ascii="Times New Roman" w:hAnsi="Times New Roman" w:cs="Times New Roman"/>
          <w:sz w:val="24"/>
          <w:szCs w:val="24"/>
          <w:shd w:val="clear" w:color="auto" w:fill="FFFFFF"/>
        </w:rPr>
        <w:t xml:space="preserve">), and </w:t>
      </w:r>
      <w:r w:rsidR="00A57407" w:rsidRPr="00510A72">
        <w:rPr>
          <w:rFonts w:ascii="Times New Roman" w:hAnsi="Times New Roman" w:cs="Times New Roman"/>
          <w:sz w:val="24"/>
          <w:szCs w:val="24"/>
        </w:rPr>
        <w:t>higher international performance</w:t>
      </w:r>
      <w:r w:rsidR="00A57407" w:rsidRPr="00510A72">
        <w:rPr>
          <w:rFonts w:ascii="Times New Roman" w:hAnsi="Times New Roman" w:cs="Times New Roman"/>
          <w:sz w:val="24"/>
          <w:szCs w:val="24"/>
          <w:shd w:val="clear" w:color="auto" w:fill="FFFFFF"/>
        </w:rPr>
        <w:t xml:space="preserve"> of international new ventures (</w:t>
      </w:r>
      <w:proofErr w:type="spellStart"/>
      <w:r w:rsidR="00A57407" w:rsidRPr="00510A72">
        <w:rPr>
          <w:rFonts w:ascii="Times New Roman" w:hAnsi="Times New Roman" w:cs="Times New Roman"/>
          <w:sz w:val="24"/>
          <w:szCs w:val="24"/>
        </w:rPr>
        <w:t>Pehrsson</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Pr>
          <w:rFonts w:ascii="Times New Roman" w:hAnsi="Times New Roman" w:cs="Times New Roman"/>
          <w:i/>
          <w:iCs/>
          <w:sz w:val="24"/>
          <w:szCs w:val="24"/>
        </w:rPr>
        <w:t>,</w:t>
      </w:r>
      <w:r w:rsidR="00A57407" w:rsidRPr="00510A72">
        <w:rPr>
          <w:rFonts w:ascii="Times New Roman" w:hAnsi="Times New Roman" w:cs="Times New Roman"/>
          <w:sz w:val="24"/>
          <w:szCs w:val="24"/>
        </w:rPr>
        <w:t> 2015</w:t>
      </w:r>
      <w:r w:rsidR="00A57407" w:rsidRPr="00510A72">
        <w:rPr>
          <w:rFonts w:ascii="Times New Roman" w:hAnsi="Times New Roman" w:cs="Times New Roman"/>
          <w:sz w:val="24"/>
          <w:szCs w:val="24"/>
          <w:shd w:val="clear" w:color="auto" w:fill="FFFFFF"/>
        </w:rPr>
        <w:t>)</w:t>
      </w:r>
      <w:r w:rsidR="00A57407">
        <w:rPr>
          <w:rFonts w:ascii="Times New Roman" w:hAnsi="Times New Roman" w:cs="Times New Roman"/>
          <w:sz w:val="24"/>
          <w:szCs w:val="24"/>
          <w:shd w:val="clear" w:color="auto" w:fill="FFFFFF"/>
        </w:rPr>
        <w:t>, and</w:t>
      </w:r>
      <w:r w:rsidR="00A57407" w:rsidRPr="00510A72">
        <w:rPr>
          <w:rFonts w:ascii="Times New Roman" w:hAnsi="Times New Roman" w:cs="Times New Roman"/>
          <w:sz w:val="24"/>
          <w:szCs w:val="24"/>
          <w:shd w:val="clear" w:color="auto" w:fill="FFFFFF"/>
        </w:rPr>
        <w:t xml:space="preserve"> </w:t>
      </w:r>
      <w:r w:rsidR="00A57407">
        <w:rPr>
          <w:rFonts w:ascii="Times New Roman" w:hAnsi="Times New Roman" w:cs="Times New Roman"/>
          <w:sz w:val="24"/>
          <w:szCs w:val="24"/>
          <w:shd w:val="clear" w:color="auto" w:fill="FFFFFF"/>
        </w:rPr>
        <w:t xml:space="preserve">particularly of </w:t>
      </w:r>
      <w:r w:rsidR="00A57407" w:rsidRPr="00510A72">
        <w:rPr>
          <w:rFonts w:ascii="Times New Roman" w:hAnsi="Times New Roman" w:cs="Times New Roman"/>
          <w:sz w:val="24"/>
          <w:szCs w:val="24"/>
          <w:shd w:val="clear" w:color="auto" w:fill="FFFFFF"/>
        </w:rPr>
        <w:t>emerging markets</w:t>
      </w:r>
      <w:r w:rsidR="00A57407">
        <w:rPr>
          <w:rFonts w:ascii="Times New Roman" w:hAnsi="Times New Roman" w:cs="Times New Roman"/>
          <w:sz w:val="24"/>
          <w:szCs w:val="24"/>
          <w:shd w:val="clear" w:color="auto" w:fill="FFFFFF"/>
        </w:rPr>
        <w:t xml:space="preserve"> firms</w:t>
      </w:r>
      <w:r w:rsidR="00A57407" w:rsidRPr="00510A72">
        <w:rPr>
          <w:rFonts w:ascii="Times New Roman" w:hAnsi="Times New Roman" w:cs="Times New Roman"/>
          <w:sz w:val="24"/>
          <w:szCs w:val="24"/>
          <w:shd w:val="clear" w:color="auto" w:fill="FFFFFF"/>
        </w:rPr>
        <w:t xml:space="preserve"> (</w:t>
      </w:r>
      <w:proofErr w:type="spellStart"/>
      <w:r w:rsidR="00A57407" w:rsidRPr="00510A72">
        <w:rPr>
          <w:rFonts w:ascii="Times New Roman" w:hAnsi="Times New Roman" w:cs="Times New Roman"/>
          <w:sz w:val="24"/>
          <w:szCs w:val="24"/>
        </w:rPr>
        <w:t>Buccieri</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sidRPr="00CD1FB3">
        <w:rPr>
          <w:rFonts w:ascii="Times New Roman" w:hAnsi="Times New Roman" w:cs="Times New Roman"/>
          <w:i/>
          <w:iCs/>
          <w:sz w:val="24"/>
          <w:szCs w:val="24"/>
        </w:rPr>
        <w:t>,</w:t>
      </w:r>
      <w:r w:rsidR="00A57407" w:rsidRPr="00510A72">
        <w:rPr>
          <w:rFonts w:ascii="Times New Roman" w:hAnsi="Times New Roman" w:cs="Times New Roman"/>
          <w:sz w:val="24"/>
          <w:szCs w:val="24"/>
        </w:rPr>
        <w:t xml:space="preserve"> 2021</w:t>
      </w:r>
      <w:r w:rsidR="00A57407">
        <w:rPr>
          <w:rFonts w:ascii="Times New Roman" w:hAnsi="Times New Roman" w:cs="Times New Roman"/>
          <w:sz w:val="24"/>
          <w:szCs w:val="24"/>
        </w:rPr>
        <w:t>). Dynamic capabilities</w:t>
      </w:r>
      <w:r w:rsidR="00A57407" w:rsidRPr="00510A72">
        <w:rPr>
          <w:rFonts w:ascii="Times New Roman" w:hAnsi="Times New Roman" w:cs="Times New Roman"/>
          <w:sz w:val="24"/>
          <w:szCs w:val="24"/>
          <w:shd w:val="clear" w:color="auto" w:fill="FFFFFF"/>
        </w:rPr>
        <w:t xml:space="preserve"> have </w:t>
      </w:r>
      <w:r w:rsidR="00A57407">
        <w:rPr>
          <w:rFonts w:ascii="Times New Roman" w:hAnsi="Times New Roman" w:cs="Times New Roman"/>
          <w:sz w:val="24"/>
          <w:szCs w:val="24"/>
          <w:shd w:val="clear" w:color="auto" w:fill="FFFFFF"/>
        </w:rPr>
        <w:t xml:space="preserve">further </w:t>
      </w:r>
      <w:r w:rsidR="00A57407" w:rsidRPr="00510A72">
        <w:rPr>
          <w:rFonts w:ascii="Times New Roman" w:hAnsi="Times New Roman" w:cs="Times New Roman"/>
          <w:sz w:val="24"/>
          <w:szCs w:val="24"/>
          <w:shd w:val="clear" w:color="auto" w:fill="FFFFFF"/>
        </w:rPr>
        <w:t xml:space="preserve">been associated to the ability to pick up and succeed as new start-up (e.g., </w:t>
      </w:r>
      <w:proofErr w:type="spellStart"/>
      <w:r w:rsidR="00A57407">
        <w:rPr>
          <w:rFonts w:ascii="Times New Roman" w:hAnsi="Times New Roman" w:cs="Times New Roman"/>
          <w:sz w:val="24"/>
          <w:szCs w:val="24"/>
          <w:shd w:val="clear" w:color="auto" w:fill="FFFFFF"/>
        </w:rPr>
        <w:t>Jie</w:t>
      </w:r>
      <w:proofErr w:type="spellEnd"/>
      <w:r w:rsidR="00A57407">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sidR="00A57407">
        <w:rPr>
          <w:rFonts w:ascii="Times New Roman" w:hAnsi="Times New Roman" w:cs="Times New Roman"/>
          <w:sz w:val="24"/>
          <w:szCs w:val="24"/>
          <w:shd w:val="clear" w:color="auto" w:fill="FFFFFF"/>
        </w:rPr>
        <w:t xml:space="preserve">, 2021; </w:t>
      </w:r>
      <w:r w:rsidR="00A57407" w:rsidRPr="00510A72">
        <w:rPr>
          <w:rFonts w:ascii="Times New Roman" w:hAnsi="Times New Roman" w:cs="Times New Roman"/>
          <w:sz w:val="24"/>
          <w:szCs w:val="24"/>
          <w:shd w:val="clear" w:color="auto" w:fill="FFFFFF"/>
        </w:rPr>
        <w:t xml:space="preserve">Teece, 2007; Zahra </w:t>
      </w:r>
      <w:r w:rsidR="004242E0" w:rsidRPr="004242E0">
        <w:rPr>
          <w:rFonts w:ascii="Times New Roman" w:hAnsi="Times New Roman" w:cs="Times New Roman"/>
          <w:i/>
          <w:iCs/>
          <w:sz w:val="24"/>
          <w:szCs w:val="24"/>
          <w:shd w:val="clear" w:color="auto" w:fill="FFFFFF"/>
        </w:rPr>
        <w:t>et al.</w:t>
      </w:r>
      <w:r w:rsidR="00A57407" w:rsidRPr="00CD1FB3">
        <w:rPr>
          <w:rFonts w:ascii="Times New Roman" w:hAnsi="Times New Roman" w:cs="Times New Roman"/>
          <w:i/>
          <w:iCs/>
          <w:sz w:val="24"/>
          <w:szCs w:val="24"/>
          <w:shd w:val="clear" w:color="auto" w:fill="FFFFFF"/>
        </w:rPr>
        <w:t>,</w:t>
      </w:r>
      <w:r w:rsidR="00A57407" w:rsidRPr="00510A72">
        <w:rPr>
          <w:rFonts w:ascii="Times New Roman" w:hAnsi="Times New Roman" w:cs="Times New Roman"/>
          <w:sz w:val="24"/>
          <w:szCs w:val="24"/>
          <w:shd w:val="clear" w:color="auto" w:fill="FFFFFF"/>
        </w:rPr>
        <w:t xml:space="preserve"> 2006,</w:t>
      </w:r>
      <w:r w:rsidR="00A57407">
        <w:rPr>
          <w:rFonts w:ascii="Times New Roman" w:hAnsi="Times New Roman" w:cs="Times New Roman"/>
          <w:sz w:val="24"/>
          <w:szCs w:val="24"/>
          <w:shd w:val="clear" w:color="auto" w:fill="FFFFFF"/>
        </w:rPr>
        <w:t xml:space="preserve"> 2018</w:t>
      </w:r>
      <w:r w:rsidR="00A57407" w:rsidRPr="00510A72">
        <w:rPr>
          <w:rFonts w:ascii="Times New Roman" w:hAnsi="Times New Roman" w:cs="Times New Roman"/>
          <w:sz w:val="24"/>
          <w:szCs w:val="24"/>
          <w:shd w:val="clear" w:color="auto" w:fill="FFFFFF"/>
        </w:rPr>
        <w:t xml:space="preserve">), especially, </w:t>
      </w:r>
      <w:r w:rsidR="00054E47">
        <w:rPr>
          <w:rFonts w:ascii="Times New Roman" w:hAnsi="Times New Roman" w:cs="Times New Roman"/>
          <w:sz w:val="24"/>
          <w:szCs w:val="24"/>
          <w:shd w:val="clear" w:color="auto" w:fill="FFFFFF"/>
        </w:rPr>
        <w:t>of international new ventures</w:t>
      </w:r>
      <w:r w:rsidR="00A57407" w:rsidRPr="00510A72">
        <w:rPr>
          <w:rFonts w:ascii="Times New Roman" w:hAnsi="Times New Roman" w:cs="Times New Roman"/>
          <w:sz w:val="24"/>
          <w:szCs w:val="24"/>
        </w:rPr>
        <w:t xml:space="preserve"> </w:t>
      </w:r>
      <w:r w:rsidR="00A57407" w:rsidRPr="00510A72">
        <w:rPr>
          <w:rFonts w:ascii="Times New Roman" w:hAnsi="Times New Roman" w:cs="Times New Roman"/>
          <w:sz w:val="24"/>
          <w:szCs w:val="24"/>
          <w:shd w:val="clear" w:color="auto" w:fill="FFFFFF"/>
        </w:rPr>
        <w:t>(</w:t>
      </w:r>
      <w:proofErr w:type="spellStart"/>
      <w:r w:rsidR="00A57407" w:rsidRPr="00510A72">
        <w:rPr>
          <w:rFonts w:ascii="Times New Roman" w:hAnsi="Times New Roman" w:cs="Times New Roman"/>
          <w:sz w:val="24"/>
          <w:szCs w:val="24"/>
        </w:rPr>
        <w:t>Pehrsson</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Pr>
          <w:rFonts w:ascii="Times New Roman" w:hAnsi="Times New Roman" w:cs="Times New Roman"/>
          <w:i/>
          <w:iCs/>
          <w:sz w:val="24"/>
          <w:szCs w:val="24"/>
        </w:rPr>
        <w:t>,</w:t>
      </w:r>
      <w:r w:rsidR="00A57407" w:rsidRPr="00510A72">
        <w:rPr>
          <w:rFonts w:ascii="Times New Roman" w:hAnsi="Times New Roman" w:cs="Times New Roman"/>
          <w:sz w:val="24"/>
          <w:szCs w:val="24"/>
        </w:rPr>
        <w:t> 2015</w:t>
      </w:r>
      <w:r w:rsidR="00A57407" w:rsidRPr="00510A72">
        <w:rPr>
          <w:rFonts w:ascii="Times New Roman" w:hAnsi="Times New Roman" w:cs="Times New Roman"/>
          <w:sz w:val="24"/>
          <w:szCs w:val="24"/>
          <w:shd w:val="clear" w:color="auto" w:fill="FFFFFF"/>
        </w:rPr>
        <w:t>)</w:t>
      </w:r>
      <w:r w:rsidR="00A57407">
        <w:rPr>
          <w:rFonts w:ascii="Times New Roman" w:hAnsi="Times New Roman" w:cs="Times New Roman"/>
          <w:sz w:val="24"/>
          <w:szCs w:val="24"/>
          <w:shd w:val="clear" w:color="auto" w:fill="FFFFFF"/>
        </w:rPr>
        <w:t xml:space="preserve"> including the ones </w:t>
      </w:r>
      <w:r w:rsidR="00A57407" w:rsidRPr="00510A72">
        <w:rPr>
          <w:rFonts w:ascii="Times New Roman" w:hAnsi="Times New Roman" w:cs="Times New Roman"/>
          <w:sz w:val="24"/>
          <w:szCs w:val="24"/>
          <w:shd w:val="clear" w:color="auto" w:fill="FFFFFF"/>
        </w:rPr>
        <w:t xml:space="preserve">from emerging markets </w:t>
      </w:r>
      <w:bookmarkStart w:id="0" w:name="_Hlk82644444"/>
      <w:r w:rsidR="00A57407" w:rsidRPr="00510A72">
        <w:rPr>
          <w:rFonts w:ascii="Times New Roman" w:hAnsi="Times New Roman" w:cs="Times New Roman"/>
          <w:sz w:val="24"/>
          <w:szCs w:val="24"/>
          <w:shd w:val="clear" w:color="auto" w:fill="FFFFFF"/>
        </w:rPr>
        <w:t>(</w:t>
      </w:r>
      <w:proofErr w:type="spellStart"/>
      <w:r w:rsidR="00A57407" w:rsidRPr="00510A72">
        <w:rPr>
          <w:rFonts w:ascii="Times New Roman" w:hAnsi="Times New Roman" w:cs="Times New Roman"/>
          <w:sz w:val="24"/>
          <w:szCs w:val="24"/>
        </w:rPr>
        <w:t>Buccieri</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sidRPr="00CD1FB3">
        <w:rPr>
          <w:rFonts w:ascii="Times New Roman" w:hAnsi="Times New Roman" w:cs="Times New Roman"/>
          <w:i/>
          <w:iCs/>
          <w:sz w:val="24"/>
          <w:szCs w:val="24"/>
        </w:rPr>
        <w:t>,</w:t>
      </w:r>
      <w:r w:rsidR="00A57407" w:rsidRPr="00510A72">
        <w:rPr>
          <w:rFonts w:ascii="Times New Roman" w:hAnsi="Times New Roman" w:cs="Times New Roman"/>
          <w:sz w:val="24"/>
          <w:szCs w:val="24"/>
        </w:rPr>
        <w:t xml:space="preserve"> 2021)</w:t>
      </w:r>
      <w:r w:rsidR="00A57407" w:rsidRPr="00510A72">
        <w:rPr>
          <w:rFonts w:ascii="Times New Roman" w:hAnsi="Times New Roman" w:cs="Times New Roman"/>
          <w:sz w:val="24"/>
          <w:szCs w:val="24"/>
          <w:shd w:val="clear" w:color="auto" w:fill="FFFFFF"/>
        </w:rPr>
        <w:t>.</w:t>
      </w:r>
      <w:bookmarkEnd w:id="0"/>
      <w:r w:rsidR="00A57407" w:rsidRPr="00510A72">
        <w:rPr>
          <w:rFonts w:ascii="Times New Roman" w:hAnsi="Times New Roman" w:cs="Times New Roman"/>
          <w:sz w:val="24"/>
          <w:szCs w:val="24"/>
          <w:shd w:val="clear" w:color="auto" w:fill="FFFFFF"/>
        </w:rPr>
        <w:t xml:space="preserve"> Yet, research examining how international entrepreneurial firms f</w:t>
      </w:r>
      <w:r w:rsidR="00A57407" w:rsidRPr="00510A72">
        <w:rPr>
          <w:rFonts w:ascii="Times New Roman" w:hAnsi="Times New Roman" w:cs="Times New Roman"/>
          <w:sz w:val="24"/>
          <w:szCs w:val="24"/>
        </w:rPr>
        <w:t xml:space="preserve">rom emerging markets develop dynamic capabilities to overcome resource constraints, </w:t>
      </w:r>
      <w:r w:rsidR="00A57407" w:rsidRPr="00510A72">
        <w:rPr>
          <w:rFonts w:ascii="Times New Roman" w:hAnsi="Times New Roman" w:cs="Times New Roman"/>
          <w:sz w:val="24"/>
          <w:szCs w:val="24"/>
          <w:shd w:val="clear" w:color="auto" w:fill="FFFFFF"/>
        </w:rPr>
        <w:t>is, at best, limited</w:t>
      </w:r>
      <w:r w:rsidR="00A57407" w:rsidRPr="00510A72">
        <w:rPr>
          <w:rFonts w:ascii="Times New Roman" w:hAnsi="Times New Roman" w:cs="Times New Roman"/>
          <w:sz w:val="24"/>
          <w:szCs w:val="24"/>
        </w:rPr>
        <w:t xml:space="preserve"> </w:t>
      </w:r>
      <w:r w:rsidR="00A57407" w:rsidRPr="00510A72">
        <w:rPr>
          <w:rFonts w:ascii="Times New Roman" w:hAnsi="Times New Roman" w:cs="Times New Roman"/>
          <w:sz w:val="24"/>
          <w:szCs w:val="24"/>
          <w:shd w:val="clear" w:color="auto" w:fill="FFFFFF"/>
        </w:rPr>
        <w:t>(</w:t>
      </w:r>
      <w:r w:rsidR="00A57407">
        <w:rPr>
          <w:rFonts w:ascii="Times New Roman" w:hAnsi="Times New Roman" w:cs="Times New Roman"/>
          <w:sz w:val="24"/>
          <w:szCs w:val="24"/>
          <w:shd w:val="clear" w:color="auto" w:fill="FFFFFF"/>
        </w:rPr>
        <w:t xml:space="preserve">e.g., </w:t>
      </w:r>
      <w:proofErr w:type="spellStart"/>
      <w:r w:rsidR="00A57407" w:rsidRPr="00510A72">
        <w:rPr>
          <w:rFonts w:ascii="Times New Roman" w:hAnsi="Times New Roman" w:cs="Times New Roman"/>
          <w:sz w:val="24"/>
          <w:szCs w:val="24"/>
        </w:rPr>
        <w:t>Buccieri</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sidRPr="00CD1FB3">
        <w:rPr>
          <w:rFonts w:ascii="Times New Roman" w:hAnsi="Times New Roman" w:cs="Times New Roman"/>
          <w:i/>
          <w:iCs/>
          <w:sz w:val="24"/>
          <w:szCs w:val="24"/>
        </w:rPr>
        <w:t>,</w:t>
      </w:r>
      <w:r w:rsidR="00A57407" w:rsidRPr="00510A72">
        <w:rPr>
          <w:rFonts w:ascii="Times New Roman" w:hAnsi="Times New Roman" w:cs="Times New Roman"/>
          <w:sz w:val="24"/>
          <w:szCs w:val="24"/>
        </w:rPr>
        <w:t xml:space="preserve"> 2021). </w:t>
      </w:r>
    </w:p>
    <w:p w14:paraId="13AD9691" w14:textId="78EF7C6F" w:rsidR="00D423F2" w:rsidRDefault="00752C53" w:rsidP="00D423F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w:t>
      </w:r>
      <w:r w:rsidR="00646F65">
        <w:rPr>
          <w:rFonts w:ascii="Times New Roman" w:hAnsi="Times New Roman" w:cs="Times New Roman"/>
          <w:sz w:val="24"/>
          <w:szCs w:val="24"/>
        </w:rPr>
        <w:t xml:space="preserve"> further</w:t>
      </w:r>
      <w:r>
        <w:rPr>
          <w:rFonts w:ascii="Times New Roman" w:hAnsi="Times New Roman" w:cs="Times New Roman"/>
          <w:sz w:val="24"/>
          <w:szCs w:val="24"/>
        </w:rPr>
        <w:t xml:space="preserve"> important to highlight that despite increasing</w:t>
      </w:r>
      <w:r w:rsidR="00A57407" w:rsidRPr="00510A72">
        <w:rPr>
          <w:rFonts w:ascii="Times New Roman" w:hAnsi="Times New Roman" w:cs="Times New Roman"/>
          <w:sz w:val="24"/>
          <w:szCs w:val="24"/>
        </w:rPr>
        <w:t xml:space="preserve"> significance of the emerging markets in the global business landscape (Amankwah‐Amoah, 2016, 2018; Amankwah-Amoah </w:t>
      </w:r>
      <w:r w:rsidR="004242E0" w:rsidRPr="004242E0">
        <w:rPr>
          <w:rFonts w:ascii="Times New Roman" w:hAnsi="Times New Roman" w:cs="Times New Roman"/>
          <w:i/>
          <w:iCs/>
          <w:sz w:val="24"/>
          <w:szCs w:val="24"/>
        </w:rPr>
        <w:t>et al.</w:t>
      </w:r>
      <w:r w:rsidR="00A57407" w:rsidRPr="00510A72">
        <w:rPr>
          <w:rFonts w:ascii="Times New Roman" w:hAnsi="Times New Roman" w:cs="Times New Roman"/>
          <w:sz w:val="24"/>
          <w:szCs w:val="24"/>
        </w:rPr>
        <w:t xml:space="preserve">, 2016), the mainstream international entrepreneurship literature </w:t>
      </w:r>
      <w:r w:rsidR="00A57407">
        <w:rPr>
          <w:rFonts w:ascii="Times New Roman" w:hAnsi="Times New Roman" w:cs="Times New Roman"/>
          <w:sz w:val="24"/>
          <w:szCs w:val="24"/>
        </w:rPr>
        <w:t xml:space="preserve">primarily </w:t>
      </w:r>
      <w:r w:rsidR="00A57407" w:rsidRPr="00510A72">
        <w:rPr>
          <w:rFonts w:ascii="Times New Roman" w:hAnsi="Times New Roman" w:cs="Times New Roman"/>
          <w:sz w:val="24"/>
          <w:szCs w:val="24"/>
        </w:rPr>
        <w:t>focuses on the developed markets (</w:t>
      </w:r>
      <w:proofErr w:type="spellStart"/>
      <w:r w:rsidR="00A57407" w:rsidRPr="00510A72">
        <w:rPr>
          <w:rFonts w:ascii="Times New Roman" w:hAnsi="Times New Roman" w:cs="Times New Roman"/>
          <w:sz w:val="24"/>
          <w:szCs w:val="24"/>
        </w:rPr>
        <w:t>Felzensztein</w:t>
      </w:r>
      <w:proofErr w:type="spellEnd"/>
      <w:r w:rsidR="00A57407" w:rsidRPr="00510A72">
        <w:rPr>
          <w:rFonts w:ascii="Times New Roman" w:hAnsi="Times New Roman" w:cs="Times New Roman"/>
          <w:sz w:val="24"/>
          <w:szCs w:val="24"/>
        </w:rPr>
        <w:t>, 2016</w:t>
      </w:r>
      <w:r w:rsidR="00A57407">
        <w:rPr>
          <w:rFonts w:ascii="Times New Roman" w:hAnsi="Times New Roman" w:cs="Times New Roman"/>
          <w:sz w:val="24"/>
          <w:szCs w:val="24"/>
        </w:rPr>
        <w:t xml:space="preserve">; </w:t>
      </w:r>
      <w:proofErr w:type="spellStart"/>
      <w:r w:rsidR="00A57407">
        <w:rPr>
          <w:rFonts w:ascii="Times New Roman" w:hAnsi="Times New Roman" w:cs="Times New Roman"/>
          <w:sz w:val="24"/>
          <w:szCs w:val="24"/>
        </w:rPr>
        <w:t>Jie</w:t>
      </w:r>
      <w:proofErr w:type="spellEnd"/>
      <w:r w:rsidR="00A57407">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Pr>
          <w:rFonts w:ascii="Times New Roman" w:hAnsi="Times New Roman" w:cs="Times New Roman"/>
          <w:sz w:val="24"/>
          <w:szCs w:val="24"/>
        </w:rPr>
        <w:t>, 2021</w:t>
      </w:r>
      <w:r w:rsidR="00A57407" w:rsidRPr="00510A72">
        <w:rPr>
          <w:rFonts w:ascii="Times New Roman" w:hAnsi="Times New Roman" w:cs="Times New Roman"/>
          <w:sz w:val="24"/>
          <w:szCs w:val="24"/>
        </w:rPr>
        <w:t xml:space="preserve">). </w:t>
      </w:r>
      <w:r w:rsidR="00A57407">
        <w:rPr>
          <w:rFonts w:ascii="Times New Roman" w:hAnsi="Times New Roman" w:cs="Times New Roman"/>
          <w:sz w:val="24"/>
          <w:szCs w:val="24"/>
        </w:rPr>
        <w:t>Yet, s</w:t>
      </w:r>
      <w:r w:rsidR="00A57407" w:rsidRPr="00510A72">
        <w:rPr>
          <w:rFonts w:ascii="Times New Roman" w:hAnsi="Times New Roman" w:cs="Times New Roman"/>
          <w:sz w:val="24"/>
          <w:szCs w:val="24"/>
        </w:rPr>
        <w:t xml:space="preserve">uch research may not be generalisable to reflect the true experience of </w:t>
      </w:r>
      <w:r w:rsidR="00A57407">
        <w:rPr>
          <w:rFonts w:ascii="Times New Roman" w:hAnsi="Times New Roman" w:cs="Times New Roman"/>
          <w:sz w:val="24"/>
          <w:szCs w:val="24"/>
        </w:rPr>
        <w:t>emerging market firms</w:t>
      </w:r>
      <w:r w:rsidR="00A57407" w:rsidRPr="00510A72">
        <w:rPr>
          <w:rFonts w:ascii="Times New Roman" w:hAnsi="Times New Roman" w:cs="Times New Roman"/>
          <w:sz w:val="24"/>
          <w:szCs w:val="24"/>
        </w:rPr>
        <w:t xml:space="preserve"> (Rahman </w:t>
      </w:r>
      <w:r w:rsidR="004242E0" w:rsidRPr="004242E0">
        <w:rPr>
          <w:rFonts w:ascii="Times New Roman" w:hAnsi="Times New Roman" w:cs="Times New Roman"/>
          <w:i/>
          <w:iCs/>
          <w:sz w:val="24"/>
          <w:szCs w:val="24"/>
        </w:rPr>
        <w:t>et al.</w:t>
      </w:r>
      <w:r w:rsidR="00A57407" w:rsidRPr="00CD1FB3">
        <w:rPr>
          <w:rFonts w:ascii="Times New Roman" w:hAnsi="Times New Roman" w:cs="Times New Roman"/>
          <w:i/>
          <w:iCs/>
          <w:sz w:val="24"/>
          <w:szCs w:val="24"/>
        </w:rPr>
        <w:t>,</w:t>
      </w:r>
      <w:r w:rsidR="00A57407" w:rsidRPr="00510A72">
        <w:rPr>
          <w:rFonts w:ascii="Times New Roman" w:hAnsi="Times New Roman" w:cs="Times New Roman"/>
          <w:sz w:val="24"/>
          <w:szCs w:val="24"/>
        </w:rPr>
        <w:t xml:space="preserve"> 2017). For instance, unlike their counterparts in developed markets, international entrepreneurial firms from emerging markets face acute resource poverty, lack of advanced capabilities in technology (</w:t>
      </w:r>
      <w:proofErr w:type="spellStart"/>
      <w:r w:rsidR="00A57407" w:rsidRPr="00510A72">
        <w:rPr>
          <w:rFonts w:ascii="Times New Roman" w:hAnsi="Times New Roman" w:cs="Times New Roman"/>
          <w:sz w:val="24"/>
          <w:szCs w:val="24"/>
        </w:rPr>
        <w:t>Buccieri</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sidRPr="00510A72">
        <w:rPr>
          <w:rFonts w:ascii="Times New Roman" w:hAnsi="Times New Roman" w:cs="Times New Roman"/>
          <w:sz w:val="24"/>
          <w:szCs w:val="24"/>
        </w:rPr>
        <w:t xml:space="preserve">, 2021), and unfavourable societal attitudes (Mair </w:t>
      </w:r>
      <w:r w:rsidR="004242E0" w:rsidRPr="004242E0">
        <w:rPr>
          <w:rFonts w:ascii="Times New Roman" w:hAnsi="Times New Roman" w:cs="Times New Roman"/>
          <w:i/>
          <w:iCs/>
          <w:sz w:val="24"/>
          <w:szCs w:val="24"/>
        </w:rPr>
        <w:t>et al.</w:t>
      </w:r>
      <w:r w:rsidR="00A57407" w:rsidRPr="00CD1FB3">
        <w:rPr>
          <w:rFonts w:ascii="Times New Roman" w:hAnsi="Times New Roman" w:cs="Times New Roman"/>
          <w:i/>
          <w:iCs/>
          <w:sz w:val="24"/>
          <w:szCs w:val="24"/>
        </w:rPr>
        <w:t>,</w:t>
      </w:r>
      <w:r w:rsidR="00A57407" w:rsidRPr="00510A72">
        <w:rPr>
          <w:rFonts w:ascii="Times New Roman" w:hAnsi="Times New Roman" w:cs="Times New Roman"/>
          <w:sz w:val="24"/>
          <w:szCs w:val="24"/>
        </w:rPr>
        <w:t xml:space="preserve"> 2012), and thus struggle to compete </w:t>
      </w:r>
      <w:r w:rsidR="007C1BB4">
        <w:rPr>
          <w:rFonts w:ascii="Times New Roman" w:hAnsi="Times New Roman" w:cs="Times New Roman"/>
          <w:sz w:val="24"/>
          <w:szCs w:val="24"/>
        </w:rPr>
        <w:t xml:space="preserve">in </w:t>
      </w:r>
      <w:r w:rsidR="00A57407">
        <w:rPr>
          <w:rFonts w:ascii="Times New Roman" w:hAnsi="Times New Roman" w:cs="Times New Roman"/>
          <w:sz w:val="24"/>
          <w:szCs w:val="24"/>
        </w:rPr>
        <w:t>international context</w:t>
      </w:r>
      <w:r w:rsidR="00A57407" w:rsidRPr="00510A72">
        <w:rPr>
          <w:rFonts w:ascii="Times New Roman" w:hAnsi="Times New Roman" w:cs="Times New Roman"/>
          <w:sz w:val="24"/>
          <w:szCs w:val="24"/>
        </w:rPr>
        <w:t xml:space="preserve"> (Van </w:t>
      </w:r>
      <w:proofErr w:type="spellStart"/>
      <w:r w:rsidR="00A57407" w:rsidRPr="00510A72">
        <w:rPr>
          <w:rFonts w:ascii="Times New Roman" w:hAnsi="Times New Roman" w:cs="Times New Roman"/>
          <w:sz w:val="24"/>
          <w:szCs w:val="24"/>
        </w:rPr>
        <w:t>Tulder</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sidRPr="00CD1FB3">
        <w:rPr>
          <w:rFonts w:ascii="Times New Roman" w:hAnsi="Times New Roman" w:cs="Times New Roman"/>
          <w:i/>
          <w:iCs/>
          <w:sz w:val="24"/>
          <w:szCs w:val="24"/>
        </w:rPr>
        <w:t>,</w:t>
      </w:r>
      <w:r w:rsidR="00A57407" w:rsidRPr="00510A72">
        <w:rPr>
          <w:rFonts w:ascii="Times New Roman" w:hAnsi="Times New Roman" w:cs="Times New Roman"/>
          <w:sz w:val="24"/>
          <w:szCs w:val="24"/>
        </w:rPr>
        <w:t xml:space="preserve"> 2020). Given these constraints, there is a recurrent call for research that examines the factors that drive the competitiveness of international entrepreneurial firms from </w:t>
      </w:r>
      <w:r>
        <w:rPr>
          <w:rFonts w:ascii="Times New Roman" w:hAnsi="Times New Roman" w:cs="Times New Roman"/>
          <w:sz w:val="24"/>
          <w:szCs w:val="24"/>
        </w:rPr>
        <w:t>the emerging markets</w:t>
      </w:r>
      <w:r w:rsidR="00A57407" w:rsidRPr="00510A72">
        <w:rPr>
          <w:rFonts w:ascii="Times New Roman" w:hAnsi="Times New Roman" w:cs="Times New Roman"/>
          <w:sz w:val="24"/>
          <w:szCs w:val="24"/>
        </w:rPr>
        <w:t xml:space="preserve"> (</w:t>
      </w:r>
      <w:proofErr w:type="spellStart"/>
      <w:r w:rsidR="00A57407" w:rsidRPr="00510A72">
        <w:rPr>
          <w:rFonts w:ascii="Times New Roman" w:hAnsi="Times New Roman" w:cs="Times New Roman"/>
          <w:sz w:val="24"/>
          <w:szCs w:val="24"/>
        </w:rPr>
        <w:t>Liñán</w:t>
      </w:r>
      <w:proofErr w:type="spellEnd"/>
      <w:r w:rsidR="00A57407"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57407" w:rsidRPr="00CD1FB3">
        <w:rPr>
          <w:rFonts w:ascii="Times New Roman" w:hAnsi="Times New Roman" w:cs="Times New Roman"/>
          <w:i/>
          <w:iCs/>
          <w:sz w:val="24"/>
          <w:szCs w:val="24"/>
        </w:rPr>
        <w:t>,</w:t>
      </w:r>
      <w:r w:rsidR="00A57407" w:rsidRPr="00510A72">
        <w:rPr>
          <w:rFonts w:ascii="Times New Roman" w:hAnsi="Times New Roman" w:cs="Times New Roman"/>
          <w:sz w:val="24"/>
          <w:szCs w:val="24"/>
        </w:rPr>
        <w:t xml:space="preserve"> 2019</w:t>
      </w:r>
      <w:r w:rsidR="00D423F2">
        <w:rPr>
          <w:rFonts w:ascii="Times New Roman" w:hAnsi="Times New Roman" w:cs="Times New Roman"/>
          <w:sz w:val="24"/>
          <w:szCs w:val="24"/>
        </w:rPr>
        <w:t xml:space="preserve">). Some scholars have stressed the important roles of organisational </w:t>
      </w:r>
      <w:r w:rsidR="00D423F2" w:rsidRPr="00510A72">
        <w:rPr>
          <w:rFonts w:ascii="Times New Roman" w:hAnsi="Times New Roman" w:cs="Times New Roman"/>
          <w:sz w:val="24"/>
          <w:szCs w:val="24"/>
        </w:rPr>
        <w:t>learning and knowledge management in fostering (Li and Liu, 2014</w:t>
      </w:r>
      <w:r w:rsidR="00D423F2">
        <w:rPr>
          <w:rFonts w:ascii="Times New Roman" w:hAnsi="Times New Roman" w:cs="Times New Roman"/>
          <w:sz w:val="24"/>
          <w:szCs w:val="24"/>
        </w:rPr>
        <w:t xml:space="preserve">; </w:t>
      </w:r>
      <w:proofErr w:type="spellStart"/>
      <w:r w:rsidR="00D423F2">
        <w:rPr>
          <w:rFonts w:ascii="Times New Roman" w:hAnsi="Times New Roman" w:cs="Times New Roman"/>
          <w:sz w:val="24"/>
          <w:szCs w:val="24"/>
        </w:rPr>
        <w:t>Jaferi</w:t>
      </w:r>
      <w:proofErr w:type="spellEnd"/>
      <w:r w:rsidR="00D423F2">
        <w:rPr>
          <w:rFonts w:ascii="Times New Roman" w:hAnsi="Times New Roman" w:cs="Times New Roman"/>
          <w:sz w:val="24"/>
          <w:szCs w:val="24"/>
        </w:rPr>
        <w:t xml:space="preserve">-Sadeghi </w:t>
      </w:r>
      <w:r w:rsidR="004242E0" w:rsidRPr="004242E0">
        <w:rPr>
          <w:rFonts w:ascii="Times New Roman" w:hAnsi="Times New Roman" w:cs="Times New Roman"/>
          <w:i/>
          <w:iCs/>
          <w:sz w:val="24"/>
          <w:szCs w:val="24"/>
        </w:rPr>
        <w:t>et al.</w:t>
      </w:r>
      <w:r w:rsidR="00D423F2">
        <w:rPr>
          <w:rFonts w:ascii="Times New Roman" w:hAnsi="Times New Roman" w:cs="Times New Roman"/>
          <w:sz w:val="24"/>
          <w:szCs w:val="24"/>
        </w:rPr>
        <w:t>, 2021</w:t>
      </w:r>
      <w:r w:rsidR="00D423F2" w:rsidRPr="00510A72">
        <w:rPr>
          <w:rFonts w:ascii="Times New Roman" w:hAnsi="Times New Roman" w:cs="Times New Roman"/>
          <w:sz w:val="24"/>
          <w:szCs w:val="24"/>
        </w:rPr>
        <w:t xml:space="preserve">), </w:t>
      </w:r>
      <w:r w:rsidR="00D423F2">
        <w:rPr>
          <w:rFonts w:ascii="Times New Roman" w:hAnsi="Times New Roman" w:cs="Times New Roman"/>
          <w:sz w:val="24"/>
          <w:szCs w:val="24"/>
        </w:rPr>
        <w:t>in strengthening the capabilities</w:t>
      </w:r>
      <w:r w:rsidR="007C1BB4">
        <w:rPr>
          <w:rFonts w:ascii="Times New Roman" w:hAnsi="Times New Roman" w:cs="Times New Roman"/>
          <w:sz w:val="24"/>
          <w:szCs w:val="24"/>
        </w:rPr>
        <w:t>, by</w:t>
      </w:r>
      <w:r w:rsidR="00D423F2" w:rsidRPr="00510A72">
        <w:rPr>
          <w:rFonts w:ascii="Times New Roman" w:hAnsi="Times New Roman" w:cs="Times New Roman"/>
          <w:sz w:val="24"/>
          <w:szCs w:val="24"/>
        </w:rPr>
        <w:t xml:space="preserve"> identifying and capitalising on opportunities before they are recognizable to competitors </w:t>
      </w:r>
      <w:r w:rsidR="00D423F2">
        <w:rPr>
          <w:rFonts w:ascii="Times New Roman" w:hAnsi="Times New Roman" w:cs="Times New Roman"/>
          <w:sz w:val="24"/>
          <w:szCs w:val="24"/>
        </w:rPr>
        <w:t xml:space="preserve">in international markets </w:t>
      </w:r>
      <w:r w:rsidR="00D423F2" w:rsidRPr="00510A72">
        <w:rPr>
          <w:rFonts w:ascii="Times New Roman" w:hAnsi="Times New Roman" w:cs="Times New Roman"/>
          <w:sz w:val="24"/>
          <w:szCs w:val="24"/>
        </w:rPr>
        <w:t>(</w:t>
      </w:r>
      <w:proofErr w:type="spellStart"/>
      <w:r w:rsidR="00D423F2" w:rsidRPr="00510A72">
        <w:rPr>
          <w:rFonts w:ascii="Times New Roman" w:hAnsi="Times New Roman" w:cs="Times New Roman"/>
          <w:sz w:val="24"/>
          <w:szCs w:val="24"/>
        </w:rPr>
        <w:t>Helfat</w:t>
      </w:r>
      <w:proofErr w:type="spellEnd"/>
      <w:r w:rsidR="00D423F2"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D423F2" w:rsidRPr="00CD1FB3">
        <w:rPr>
          <w:rFonts w:ascii="Times New Roman" w:hAnsi="Times New Roman" w:cs="Times New Roman"/>
          <w:i/>
          <w:iCs/>
          <w:sz w:val="24"/>
          <w:szCs w:val="24"/>
        </w:rPr>
        <w:t>,</w:t>
      </w:r>
      <w:r w:rsidR="00D423F2" w:rsidRPr="00510A72">
        <w:rPr>
          <w:rFonts w:ascii="Times New Roman" w:hAnsi="Times New Roman" w:cs="Times New Roman"/>
          <w:sz w:val="24"/>
          <w:szCs w:val="24"/>
        </w:rPr>
        <w:t xml:space="preserve"> 2007</w:t>
      </w:r>
      <w:r w:rsidR="00D423F2">
        <w:rPr>
          <w:rFonts w:ascii="Times New Roman" w:hAnsi="Times New Roman" w:cs="Times New Roman"/>
          <w:sz w:val="24"/>
          <w:szCs w:val="24"/>
        </w:rPr>
        <w:t xml:space="preserve">; </w:t>
      </w:r>
      <w:proofErr w:type="spellStart"/>
      <w:r w:rsidR="00D423F2" w:rsidRPr="00510A72">
        <w:rPr>
          <w:rFonts w:ascii="Times New Roman" w:hAnsi="Times New Roman" w:cs="Times New Roman"/>
          <w:sz w:val="24"/>
          <w:szCs w:val="24"/>
        </w:rPr>
        <w:t>Weerawardena</w:t>
      </w:r>
      <w:proofErr w:type="spellEnd"/>
      <w:r w:rsidR="00D423F2"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D423F2" w:rsidRPr="00CD1FB3">
        <w:rPr>
          <w:rFonts w:ascii="Times New Roman" w:hAnsi="Times New Roman" w:cs="Times New Roman"/>
          <w:i/>
          <w:iCs/>
          <w:sz w:val="24"/>
          <w:szCs w:val="24"/>
        </w:rPr>
        <w:t>,</w:t>
      </w:r>
      <w:r w:rsidR="00D423F2" w:rsidRPr="00510A72">
        <w:rPr>
          <w:rFonts w:ascii="Times New Roman" w:hAnsi="Times New Roman" w:cs="Times New Roman"/>
          <w:sz w:val="24"/>
          <w:szCs w:val="24"/>
        </w:rPr>
        <w:t xml:space="preserve"> 2015). Yet, </w:t>
      </w:r>
      <w:r w:rsidR="00D423F2">
        <w:rPr>
          <w:rFonts w:ascii="Times New Roman" w:hAnsi="Times New Roman" w:cs="Times New Roman"/>
          <w:sz w:val="24"/>
          <w:szCs w:val="24"/>
        </w:rPr>
        <w:t>there is still a lack of research examining</w:t>
      </w:r>
      <w:r w:rsidR="00D423F2" w:rsidRPr="00510A72">
        <w:rPr>
          <w:rFonts w:ascii="Times New Roman" w:hAnsi="Times New Roman" w:cs="Times New Roman"/>
          <w:sz w:val="24"/>
          <w:szCs w:val="24"/>
        </w:rPr>
        <w:t xml:space="preserve"> why international entrepreneurial firms from emerging markets lack the capacity to develop and deploy such </w:t>
      </w:r>
      <w:r w:rsidR="00D423F2">
        <w:rPr>
          <w:rFonts w:ascii="Times New Roman" w:hAnsi="Times New Roman" w:cs="Times New Roman"/>
          <w:sz w:val="24"/>
          <w:szCs w:val="24"/>
        </w:rPr>
        <w:t>critical</w:t>
      </w:r>
      <w:r w:rsidR="00D423F2" w:rsidRPr="00510A72">
        <w:rPr>
          <w:rFonts w:ascii="Times New Roman" w:hAnsi="Times New Roman" w:cs="Times New Roman"/>
          <w:sz w:val="24"/>
          <w:szCs w:val="24"/>
        </w:rPr>
        <w:t xml:space="preserve"> dynamic capabilities that drive international growth (Khan </w:t>
      </w:r>
      <w:r w:rsidR="004242E0" w:rsidRPr="004242E0">
        <w:rPr>
          <w:rFonts w:ascii="Times New Roman" w:hAnsi="Times New Roman" w:cs="Times New Roman"/>
          <w:i/>
          <w:iCs/>
          <w:sz w:val="24"/>
          <w:szCs w:val="24"/>
        </w:rPr>
        <w:t>et al.</w:t>
      </w:r>
      <w:r w:rsidR="00D423F2" w:rsidRPr="00510A72">
        <w:rPr>
          <w:rFonts w:ascii="Times New Roman" w:hAnsi="Times New Roman" w:cs="Times New Roman"/>
          <w:sz w:val="24"/>
          <w:szCs w:val="24"/>
        </w:rPr>
        <w:t xml:space="preserve">, 2020; Khan and Lew, 2018), which </w:t>
      </w:r>
      <w:r w:rsidR="00D423F2">
        <w:rPr>
          <w:rFonts w:ascii="Times New Roman" w:hAnsi="Times New Roman" w:cs="Times New Roman"/>
          <w:sz w:val="24"/>
          <w:szCs w:val="24"/>
        </w:rPr>
        <w:t xml:space="preserve">is a </w:t>
      </w:r>
      <w:r w:rsidR="00D423F2" w:rsidRPr="00510A72">
        <w:rPr>
          <w:rFonts w:ascii="Times New Roman" w:hAnsi="Times New Roman" w:cs="Times New Roman"/>
          <w:sz w:val="24"/>
          <w:szCs w:val="24"/>
        </w:rPr>
        <w:t>significant omission in the literature (Paul and Rosado-Serrano, 2019).</w:t>
      </w:r>
    </w:p>
    <w:p w14:paraId="087814B2" w14:textId="4FB627A3" w:rsidR="0045078E" w:rsidRDefault="00A57407" w:rsidP="00A57407">
      <w:pPr>
        <w:spacing w:line="480" w:lineRule="auto"/>
        <w:ind w:firstLine="720"/>
        <w:jc w:val="both"/>
        <w:rPr>
          <w:rFonts w:ascii="Times New Roman" w:eastAsia="Times New Roman" w:hAnsi="Times New Roman" w:cs="Times New Roman"/>
          <w:kern w:val="36"/>
          <w:sz w:val="24"/>
          <w:szCs w:val="24"/>
          <w:lang w:eastAsia="en-GB"/>
        </w:rPr>
      </w:pPr>
      <w:r>
        <w:rPr>
          <w:rFonts w:ascii="Times New Roman" w:hAnsi="Times New Roman" w:cs="Times New Roman"/>
          <w:sz w:val="24"/>
          <w:szCs w:val="24"/>
        </w:rPr>
        <w:t xml:space="preserve"> </w:t>
      </w:r>
      <w:r>
        <w:rPr>
          <w:rFonts w:ascii="Times New Roman" w:eastAsia="Times New Roman" w:hAnsi="Times New Roman" w:cs="Times New Roman"/>
          <w:kern w:val="36"/>
          <w:sz w:val="24"/>
          <w:szCs w:val="24"/>
          <w:lang w:eastAsia="en-GB"/>
        </w:rPr>
        <w:t>It should further be noted that</w:t>
      </w:r>
      <w:r w:rsidRPr="00510A72">
        <w:rPr>
          <w:rFonts w:ascii="Times New Roman" w:hAnsi="Times New Roman" w:cs="Times New Roman"/>
          <w:sz w:val="24"/>
          <w:szCs w:val="24"/>
        </w:rPr>
        <w:t xml:space="preserve"> </w:t>
      </w:r>
      <w:r>
        <w:rPr>
          <w:rFonts w:ascii="Times New Roman" w:hAnsi="Times New Roman" w:cs="Times New Roman"/>
          <w:sz w:val="24"/>
          <w:szCs w:val="24"/>
        </w:rPr>
        <w:t>except</w:t>
      </w:r>
      <w:r w:rsidRPr="00510A72">
        <w:rPr>
          <w:rFonts w:ascii="Times New Roman" w:hAnsi="Times New Roman" w:cs="Times New Roman"/>
          <w:sz w:val="24"/>
          <w:szCs w:val="24"/>
        </w:rPr>
        <w:t xml:space="preserve"> a few notable exceptions (e.g., </w:t>
      </w:r>
      <w:proofErr w:type="spellStart"/>
      <w:r w:rsidRPr="00510A72">
        <w:rPr>
          <w:rFonts w:ascii="Times New Roman" w:hAnsi="Times New Roman" w:cs="Times New Roman"/>
          <w:sz w:val="24"/>
          <w:szCs w:val="24"/>
        </w:rPr>
        <w:t>Ochonu</w:t>
      </w:r>
      <w:proofErr w:type="spellEnd"/>
      <w:r w:rsidRPr="00510A72">
        <w:rPr>
          <w:rFonts w:ascii="Times New Roman" w:hAnsi="Times New Roman" w:cs="Times New Roman"/>
          <w:sz w:val="24"/>
          <w:szCs w:val="24"/>
        </w:rPr>
        <w:t xml:space="preserve">, 2018), the failure rate of </w:t>
      </w:r>
      <w:r w:rsidRPr="00510A72">
        <w:rPr>
          <w:rFonts w:ascii="Times New Roman" w:hAnsi="Times New Roman" w:cs="Times New Roman"/>
          <w:sz w:val="24"/>
          <w:szCs w:val="24"/>
          <w:shd w:val="clear" w:color="auto" w:fill="FFFFFF"/>
        </w:rPr>
        <w:t>international entrepreneurial activities of</w:t>
      </w:r>
      <w:r w:rsidRPr="00510A72">
        <w:rPr>
          <w:rFonts w:ascii="Times New Roman" w:hAnsi="Times New Roman" w:cs="Times New Roman"/>
          <w:sz w:val="24"/>
          <w:szCs w:val="24"/>
        </w:rPr>
        <w:t xml:space="preserve"> African firms are quite high (Amankwah‐Amoah, 2016, 2018; Amankwah-Amoah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2016). </w:t>
      </w:r>
      <w:r>
        <w:rPr>
          <w:rFonts w:ascii="Times New Roman" w:hAnsi="Times New Roman" w:cs="Times New Roman"/>
          <w:sz w:val="24"/>
          <w:szCs w:val="24"/>
          <w:shd w:val="clear" w:color="auto" w:fill="FFFFFF"/>
        </w:rPr>
        <w:t xml:space="preserve">Although </w:t>
      </w:r>
      <w:r w:rsidRPr="00510A72">
        <w:rPr>
          <w:rFonts w:ascii="Times New Roman" w:hAnsi="Times New Roman" w:cs="Times New Roman"/>
          <w:sz w:val="24"/>
          <w:szCs w:val="24"/>
        </w:rPr>
        <w:t>the dynamic capabilit</w:t>
      </w:r>
      <w:r>
        <w:rPr>
          <w:rFonts w:ascii="Times New Roman" w:hAnsi="Times New Roman" w:cs="Times New Roman"/>
          <w:sz w:val="24"/>
          <w:szCs w:val="24"/>
        </w:rPr>
        <w:t>ies</w:t>
      </w:r>
      <w:r w:rsidRPr="00510A72">
        <w:rPr>
          <w:rFonts w:ascii="Times New Roman" w:hAnsi="Times New Roman" w:cs="Times New Roman"/>
          <w:sz w:val="24"/>
          <w:szCs w:val="24"/>
        </w:rPr>
        <w:t xml:space="preserve"> literature has</w:t>
      </w:r>
      <w:r>
        <w:rPr>
          <w:rFonts w:ascii="Times New Roman" w:hAnsi="Times New Roman" w:cs="Times New Roman"/>
          <w:sz w:val="24"/>
          <w:szCs w:val="24"/>
        </w:rPr>
        <w:t xml:space="preserve"> </w:t>
      </w:r>
      <w:r w:rsidRPr="00510A72">
        <w:rPr>
          <w:rFonts w:ascii="Times New Roman" w:hAnsi="Times New Roman" w:cs="Times New Roman"/>
          <w:sz w:val="24"/>
          <w:szCs w:val="24"/>
        </w:rPr>
        <w:t>developed considerably (</w:t>
      </w:r>
      <w:proofErr w:type="spellStart"/>
      <w:r w:rsidRPr="00510A72">
        <w:rPr>
          <w:rFonts w:ascii="Times New Roman" w:hAnsi="Times New Roman" w:cs="Times New Roman"/>
          <w:sz w:val="24"/>
          <w:szCs w:val="24"/>
          <w:shd w:val="clear" w:color="auto" w:fill="FFFFFF"/>
        </w:rPr>
        <w:t>Baia</w:t>
      </w:r>
      <w:proofErr w:type="spellEnd"/>
      <w:r w:rsidRPr="00510A72">
        <w:rPr>
          <w:rFonts w:ascii="Times New Roman" w:hAnsi="Times New Roman" w:cs="Times New Roman"/>
          <w:sz w:val="24"/>
          <w:szCs w:val="24"/>
          <w:shd w:val="clear" w:color="auto" w:fill="FFFFFF"/>
        </w:rPr>
        <w:t xml:space="preserve"> and Ferreira, 2019</w:t>
      </w:r>
      <w:r w:rsidRPr="00510A72">
        <w:rPr>
          <w:rFonts w:ascii="Times New Roman" w:hAnsi="Times New Roman" w:cs="Times New Roman"/>
          <w:sz w:val="24"/>
          <w:szCs w:val="24"/>
        </w:rPr>
        <w:t xml:space="preserve">; </w:t>
      </w:r>
      <w:r w:rsidRPr="00510A72">
        <w:rPr>
          <w:rFonts w:ascii="Times New Roman" w:hAnsi="Times New Roman" w:cs="Times New Roman"/>
          <w:sz w:val="24"/>
          <w:szCs w:val="24"/>
          <w:shd w:val="clear" w:color="auto" w:fill="FFFFFF"/>
        </w:rPr>
        <w:t xml:space="preserve">Barreto, 2010; </w:t>
      </w:r>
      <w:proofErr w:type="spellStart"/>
      <w:r>
        <w:rPr>
          <w:rFonts w:ascii="Times New Roman" w:hAnsi="Times New Roman" w:cs="Times New Roman"/>
          <w:sz w:val="24"/>
          <w:szCs w:val="24"/>
          <w:shd w:val="clear" w:color="auto" w:fill="FFFFFF"/>
        </w:rPr>
        <w:t>Jie</w:t>
      </w:r>
      <w:proofErr w:type="spellEnd"/>
      <w:r>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Pr>
          <w:rFonts w:ascii="Times New Roman" w:hAnsi="Times New Roman" w:cs="Times New Roman"/>
          <w:sz w:val="24"/>
          <w:szCs w:val="24"/>
          <w:shd w:val="clear" w:color="auto" w:fill="FFFFFF"/>
        </w:rPr>
        <w:t xml:space="preserve">, 2021; </w:t>
      </w:r>
      <w:proofErr w:type="spellStart"/>
      <w:r w:rsidRPr="00510A72">
        <w:rPr>
          <w:rFonts w:ascii="Times New Roman" w:hAnsi="Times New Roman" w:cs="Times New Roman"/>
          <w:sz w:val="24"/>
          <w:szCs w:val="24"/>
          <w:shd w:val="clear" w:color="auto" w:fill="FFFFFF"/>
        </w:rPr>
        <w:t>Schilke</w:t>
      </w:r>
      <w:proofErr w:type="spellEnd"/>
      <w:r w:rsidRPr="00510A72">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sidRPr="001D1ABF">
        <w:rPr>
          <w:rFonts w:ascii="Times New Roman" w:hAnsi="Times New Roman" w:cs="Times New Roman"/>
          <w:i/>
          <w:iCs/>
          <w:sz w:val="24"/>
          <w:szCs w:val="24"/>
          <w:shd w:val="clear" w:color="auto" w:fill="FFFFFF"/>
        </w:rPr>
        <w:t>,</w:t>
      </w:r>
      <w:r w:rsidRPr="00510A72">
        <w:rPr>
          <w:rFonts w:ascii="Times New Roman" w:hAnsi="Times New Roman" w:cs="Times New Roman"/>
          <w:sz w:val="24"/>
          <w:szCs w:val="24"/>
          <w:shd w:val="clear" w:color="auto" w:fill="FFFFFF"/>
        </w:rPr>
        <w:t xml:space="preserve"> 2018</w:t>
      </w:r>
      <w:r w:rsidRPr="00510A72">
        <w:rPr>
          <w:rFonts w:ascii="Times New Roman" w:hAnsi="Times New Roman" w:cs="Times New Roman"/>
          <w:sz w:val="24"/>
          <w:szCs w:val="24"/>
        </w:rPr>
        <w:t xml:space="preserve">), there is still a </w:t>
      </w:r>
      <w:r w:rsidRPr="00510A72">
        <w:rPr>
          <w:rFonts w:ascii="Times New Roman" w:hAnsi="Times New Roman" w:cs="Times New Roman"/>
          <w:sz w:val="24"/>
          <w:szCs w:val="24"/>
          <w:shd w:val="clear" w:color="auto" w:fill="FFFFFF"/>
        </w:rPr>
        <w:t xml:space="preserve">lack of clarity (Wilden </w:t>
      </w:r>
      <w:r w:rsidR="004242E0" w:rsidRPr="004242E0">
        <w:rPr>
          <w:rFonts w:ascii="Times New Roman" w:hAnsi="Times New Roman" w:cs="Times New Roman"/>
          <w:i/>
          <w:iCs/>
          <w:sz w:val="24"/>
          <w:szCs w:val="24"/>
          <w:shd w:val="clear" w:color="auto" w:fill="FFFFFF"/>
        </w:rPr>
        <w:t>et al.</w:t>
      </w:r>
      <w:r w:rsidRPr="001E3F88">
        <w:rPr>
          <w:rFonts w:ascii="Times New Roman" w:hAnsi="Times New Roman" w:cs="Times New Roman"/>
          <w:i/>
          <w:iCs/>
          <w:sz w:val="24"/>
          <w:szCs w:val="24"/>
          <w:shd w:val="clear" w:color="auto" w:fill="FFFFFF"/>
        </w:rPr>
        <w:t>,</w:t>
      </w:r>
      <w:r w:rsidRPr="00510A72">
        <w:rPr>
          <w:rFonts w:ascii="Times New Roman" w:hAnsi="Times New Roman" w:cs="Times New Roman"/>
          <w:sz w:val="24"/>
          <w:szCs w:val="24"/>
          <w:shd w:val="clear" w:color="auto" w:fill="FFFFFF"/>
        </w:rPr>
        <w:t xml:space="preserve"> 2016) and consensus (</w:t>
      </w:r>
      <w:proofErr w:type="spellStart"/>
      <w:r w:rsidRPr="00510A72">
        <w:rPr>
          <w:rFonts w:ascii="Times New Roman" w:hAnsi="Times New Roman" w:cs="Times New Roman"/>
          <w:sz w:val="24"/>
          <w:szCs w:val="24"/>
          <w:shd w:val="clear" w:color="auto" w:fill="FFFFFF"/>
        </w:rPr>
        <w:t>Baia</w:t>
      </w:r>
      <w:proofErr w:type="spellEnd"/>
      <w:r w:rsidRPr="00510A72">
        <w:rPr>
          <w:rFonts w:ascii="Times New Roman" w:hAnsi="Times New Roman" w:cs="Times New Roman"/>
          <w:sz w:val="24"/>
          <w:szCs w:val="24"/>
          <w:shd w:val="clear" w:color="auto" w:fill="FFFFFF"/>
        </w:rPr>
        <w:t xml:space="preserve"> and </w:t>
      </w:r>
      <w:proofErr w:type="spellStart"/>
      <w:r w:rsidRPr="00510A72">
        <w:rPr>
          <w:rFonts w:ascii="Times New Roman" w:hAnsi="Times New Roman" w:cs="Times New Roman"/>
          <w:sz w:val="24"/>
          <w:szCs w:val="24"/>
          <w:shd w:val="clear" w:color="auto" w:fill="FFFFFF"/>
        </w:rPr>
        <w:t>Ferreria</w:t>
      </w:r>
      <w:proofErr w:type="spellEnd"/>
      <w:r w:rsidRPr="00510A72">
        <w:rPr>
          <w:rFonts w:ascii="Times New Roman" w:hAnsi="Times New Roman" w:cs="Times New Roman"/>
          <w:sz w:val="24"/>
          <w:szCs w:val="24"/>
          <w:shd w:val="clear" w:color="auto" w:fill="FFFFFF"/>
        </w:rPr>
        <w:t>, 2019)</w:t>
      </w:r>
      <w:r w:rsidR="007C1BB4">
        <w:rPr>
          <w:rFonts w:ascii="Times New Roman" w:hAnsi="Times New Roman" w:cs="Times New Roman"/>
          <w:sz w:val="24"/>
          <w:szCs w:val="24"/>
          <w:shd w:val="clear" w:color="auto" w:fill="FFFFFF"/>
        </w:rPr>
        <w:t>,</w:t>
      </w:r>
      <w:r w:rsidRPr="00510A7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especially concerning </w:t>
      </w:r>
      <w:r w:rsidRPr="00510A72">
        <w:rPr>
          <w:rFonts w:ascii="Times New Roman" w:hAnsi="Times New Roman" w:cs="Times New Roman"/>
          <w:sz w:val="24"/>
          <w:szCs w:val="24"/>
          <w:shd w:val="clear" w:color="auto" w:fill="FFFFFF"/>
        </w:rPr>
        <w:t xml:space="preserve">the contribution of dynamic </w:t>
      </w:r>
      <w:r w:rsidRPr="00510A72">
        <w:rPr>
          <w:rFonts w:ascii="Times New Roman" w:hAnsi="Times New Roman" w:cs="Times New Roman"/>
          <w:sz w:val="24"/>
          <w:szCs w:val="24"/>
          <w:shd w:val="clear" w:color="auto" w:fill="FFFFFF"/>
        </w:rPr>
        <w:lastRenderedPageBreak/>
        <w:t>capabilities to firm’s performance</w:t>
      </w:r>
      <w:r>
        <w:rPr>
          <w:rFonts w:ascii="Times New Roman" w:hAnsi="Times New Roman" w:cs="Times New Roman"/>
          <w:sz w:val="24"/>
          <w:szCs w:val="24"/>
          <w:shd w:val="clear" w:color="auto" w:fill="FFFFFF"/>
        </w:rPr>
        <w:t xml:space="preserve">, </w:t>
      </w:r>
      <w:r w:rsidR="00F22A84">
        <w:rPr>
          <w:rFonts w:ascii="Times New Roman" w:hAnsi="Times New Roman" w:cs="Times New Roman"/>
          <w:sz w:val="24"/>
          <w:szCs w:val="24"/>
          <w:shd w:val="clear" w:color="auto" w:fill="FFFFFF"/>
        </w:rPr>
        <w:t xml:space="preserve">particularly </w:t>
      </w:r>
      <w:r>
        <w:rPr>
          <w:rFonts w:ascii="Times New Roman" w:hAnsi="Times New Roman" w:cs="Times New Roman"/>
          <w:sz w:val="24"/>
          <w:szCs w:val="24"/>
          <w:shd w:val="clear" w:color="auto" w:fill="FFFFFF"/>
        </w:rPr>
        <w:t>in emerging markets like Africa</w:t>
      </w:r>
      <w:r w:rsidRPr="00510A72">
        <w:rPr>
          <w:rFonts w:ascii="Times New Roman" w:hAnsi="Times New Roman" w:cs="Times New Roman"/>
          <w:sz w:val="24"/>
          <w:szCs w:val="24"/>
        </w:rPr>
        <w:t>.</w:t>
      </w:r>
      <w:r>
        <w:rPr>
          <w:rFonts w:ascii="Times New Roman" w:hAnsi="Times New Roman" w:cs="Times New Roman"/>
          <w:sz w:val="24"/>
          <w:szCs w:val="24"/>
        </w:rPr>
        <w:t xml:space="preserve"> </w:t>
      </w:r>
      <w:r w:rsidR="00A52584">
        <w:rPr>
          <w:rFonts w:ascii="Times New Roman" w:eastAsia="Times New Roman" w:hAnsi="Times New Roman" w:cs="Times New Roman"/>
          <w:sz w:val="24"/>
          <w:szCs w:val="24"/>
          <w:lang w:eastAsia="en-GB"/>
        </w:rPr>
        <w:t xml:space="preserve">While the </w:t>
      </w:r>
      <w:r w:rsidR="00A52584" w:rsidRPr="002C7040">
        <w:rPr>
          <w:rFonts w:ascii="Times New Roman" w:hAnsi="Times New Roman" w:cs="Times New Roman"/>
          <w:sz w:val="24"/>
          <w:szCs w:val="24"/>
          <w:shd w:val="clear" w:color="auto" w:fill="FFFFFF"/>
        </w:rPr>
        <w:t xml:space="preserve">impacts </w:t>
      </w:r>
      <w:r w:rsidR="00A52584">
        <w:rPr>
          <w:rFonts w:ascii="Times New Roman" w:hAnsi="Times New Roman" w:cs="Times New Roman"/>
          <w:sz w:val="24"/>
          <w:szCs w:val="24"/>
          <w:shd w:val="clear" w:color="auto" w:fill="FFFFFF"/>
        </w:rPr>
        <w:t>of</w:t>
      </w:r>
      <w:r w:rsidR="00A52584" w:rsidRPr="002C7040">
        <w:rPr>
          <w:rFonts w:ascii="Times New Roman" w:hAnsi="Times New Roman" w:cs="Times New Roman"/>
          <w:sz w:val="24"/>
          <w:szCs w:val="24"/>
          <w:shd w:val="clear" w:color="auto" w:fill="FFFFFF"/>
        </w:rPr>
        <w:t xml:space="preserve"> absorptive capacity (</w:t>
      </w:r>
      <w:r>
        <w:rPr>
          <w:rFonts w:ascii="Times New Roman" w:hAnsi="Times New Roman" w:cs="Times New Roman"/>
          <w:sz w:val="24"/>
          <w:szCs w:val="24"/>
          <w:shd w:val="clear" w:color="auto" w:fill="FFFFFF"/>
        </w:rPr>
        <w:t xml:space="preserve">e.g., </w:t>
      </w:r>
      <w:proofErr w:type="spellStart"/>
      <w:r w:rsidR="00A52584" w:rsidRPr="002C7040">
        <w:rPr>
          <w:rFonts w:ascii="Times New Roman" w:hAnsi="Times New Roman" w:cs="Times New Roman"/>
          <w:sz w:val="24"/>
          <w:szCs w:val="24"/>
          <w:shd w:val="clear" w:color="auto" w:fill="FFFFFF"/>
        </w:rPr>
        <w:t>Ayebale</w:t>
      </w:r>
      <w:proofErr w:type="spellEnd"/>
      <w:r w:rsidR="00A52584" w:rsidRPr="002C7040">
        <w:rPr>
          <w:rFonts w:ascii="Times New Roman" w:hAnsi="Times New Roman" w:cs="Times New Roman"/>
          <w:sz w:val="24"/>
          <w:szCs w:val="24"/>
          <w:shd w:val="clear" w:color="auto" w:fill="FFFFFF"/>
        </w:rPr>
        <w:t>, 2021), organisational inertia (</w:t>
      </w:r>
      <w:r>
        <w:rPr>
          <w:rFonts w:ascii="Times New Roman" w:hAnsi="Times New Roman" w:cs="Times New Roman"/>
          <w:sz w:val="24"/>
          <w:szCs w:val="24"/>
          <w:shd w:val="clear" w:color="auto" w:fill="FFFFFF"/>
        </w:rPr>
        <w:t xml:space="preserve">e.g., </w:t>
      </w:r>
      <w:hyperlink r:id="rId9" w:history="1">
        <w:proofErr w:type="spellStart"/>
        <w:r w:rsidR="00A52584" w:rsidRPr="00F4217F">
          <w:rPr>
            <w:rFonts w:ascii="Times New Roman" w:eastAsia="Times New Roman" w:hAnsi="Times New Roman" w:cs="Times New Roman"/>
            <w:sz w:val="24"/>
            <w:szCs w:val="24"/>
            <w:bdr w:val="none" w:sz="0" w:space="0" w:color="auto" w:frame="1"/>
            <w:lang w:eastAsia="en-GB"/>
          </w:rPr>
          <w:t>Gundelach</w:t>
        </w:r>
        <w:proofErr w:type="spellEnd"/>
      </w:hyperlink>
      <w:r w:rsidR="00A52584" w:rsidRPr="002C7040">
        <w:rPr>
          <w:rFonts w:ascii="Times New Roman" w:eastAsia="Times New Roman" w:hAnsi="Times New Roman" w:cs="Times New Roman"/>
          <w:sz w:val="24"/>
          <w:szCs w:val="24"/>
          <w:lang w:eastAsia="en-GB"/>
        </w:rPr>
        <w:t xml:space="preserve"> </w:t>
      </w:r>
      <w:r w:rsidR="00A52584">
        <w:rPr>
          <w:rFonts w:ascii="Times New Roman" w:eastAsia="Times New Roman" w:hAnsi="Times New Roman" w:cs="Times New Roman"/>
          <w:sz w:val="24"/>
          <w:szCs w:val="24"/>
          <w:lang w:eastAsia="en-GB"/>
        </w:rPr>
        <w:t>and</w:t>
      </w:r>
      <w:r w:rsidR="00A52584" w:rsidRPr="002C7040">
        <w:rPr>
          <w:rFonts w:ascii="Times New Roman" w:eastAsia="Times New Roman" w:hAnsi="Times New Roman" w:cs="Times New Roman"/>
          <w:sz w:val="24"/>
          <w:szCs w:val="24"/>
          <w:lang w:eastAsia="en-GB"/>
        </w:rPr>
        <w:t xml:space="preserve"> </w:t>
      </w:r>
      <w:hyperlink r:id="rId10" w:history="1">
        <w:r w:rsidR="00A52584" w:rsidRPr="00F4217F">
          <w:rPr>
            <w:rFonts w:ascii="Times New Roman" w:eastAsia="Times New Roman" w:hAnsi="Times New Roman" w:cs="Times New Roman"/>
            <w:sz w:val="24"/>
            <w:szCs w:val="24"/>
            <w:bdr w:val="none" w:sz="0" w:space="0" w:color="auto" w:frame="1"/>
            <w:lang w:eastAsia="en-GB"/>
          </w:rPr>
          <w:t>Hansen</w:t>
        </w:r>
      </w:hyperlink>
      <w:r w:rsidR="00A52584" w:rsidRPr="002C7040">
        <w:rPr>
          <w:rFonts w:ascii="Times New Roman" w:eastAsia="Times New Roman" w:hAnsi="Times New Roman" w:cs="Times New Roman"/>
          <w:sz w:val="24"/>
          <w:szCs w:val="24"/>
          <w:lang w:eastAsia="en-GB"/>
        </w:rPr>
        <w:t xml:space="preserve">, </w:t>
      </w:r>
      <w:r w:rsidR="00A52584" w:rsidRPr="002C7040">
        <w:rPr>
          <w:rFonts w:ascii="Times New Roman" w:eastAsia="Times New Roman" w:hAnsi="Times New Roman" w:cs="Times New Roman"/>
          <w:kern w:val="36"/>
          <w:sz w:val="24"/>
          <w:szCs w:val="24"/>
          <w:lang w:eastAsia="en-GB"/>
        </w:rPr>
        <w:t>2020</w:t>
      </w:r>
      <w:r w:rsidR="00A52584" w:rsidRPr="002C7040">
        <w:rPr>
          <w:rFonts w:ascii="Times New Roman" w:hAnsi="Times New Roman" w:cs="Times New Roman"/>
          <w:sz w:val="24"/>
          <w:szCs w:val="24"/>
          <w:shd w:val="clear" w:color="auto" w:fill="FFFFFF"/>
        </w:rPr>
        <w:t>) and managers' individual values (</w:t>
      </w:r>
      <w:r>
        <w:rPr>
          <w:rFonts w:ascii="Times New Roman" w:hAnsi="Times New Roman" w:cs="Times New Roman"/>
          <w:sz w:val="24"/>
          <w:szCs w:val="24"/>
          <w:shd w:val="clear" w:color="auto" w:fill="FFFFFF"/>
        </w:rPr>
        <w:t xml:space="preserve">e.g., </w:t>
      </w:r>
      <w:r w:rsidR="00A52584" w:rsidRPr="002C7040">
        <w:rPr>
          <w:rFonts w:ascii="Times New Roman" w:hAnsi="Times New Roman" w:cs="Times New Roman"/>
          <w:sz w:val="24"/>
          <w:szCs w:val="24"/>
          <w:shd w:val="clear" w:color="auto" w:fill="FFFFFF"/>
        </w:rPr>
        <w:t xml:space="preserve">Jean-Denis, </w:t>
      </w:r>
      <w:r w:rsidR="00A52584" w:rsidRPr="002C7040">
        <w:rPr>
          <w:rFonts w:ascii="Times New Roman" w:hAnsi="Times New Roman" w:cs="Times New Roman"/>
          <w:sz w:val="24"/>
          <w:szCs w:val="24"/>
        </w:rPr>
        <w:t>2018</w:t>
      </w:r>
      <w:r w:rsidR="00A52584" w:rsidRPr="002C7040">
        <w:rPr>
          <w:rFonts w:ascii="Times New Roman" w:hAnsi="Times New Roman" w:cs="Times New Roman"/>
          <w:sz w:val="24"/>
          <w:szCs w:val="24"/>
          <w:shd w:val="clear" w:color="auto" w:fill="FFFFFF"/>
        </w:rPr>
        <w:t>)</w:t>
      </w:r>
      <w:r w:rsidR="00A52584">
        <w:rPr>
          <w:rFonts w:ascii="Times New Roman" w:hAnsi="Times New Roman" w:cs="Times New Roman"/>
          <w:sz w:val="24"/>
          <w:szCs w:val="24"/>
          <w:shd w:val="clear" w:color="auto" w:fill="FFFFFF"/>
        </w:rPr>
        <w:t xml:space="preserve"> </w:t>
      </w:r>
      <w:r w:rsidR="00A52584" w:rsidRPr="002C7040">
        <w:rPr>
          <w:rFonts w:ascii="Times New Roman" w:hAnsi="Times New Roman" w:cs="Times New Roman"/>
          <w:sz w:val="24"/>
          <w:szCs w:val="24"/>
          <w:shd w:val="clear" w:color="auto" w:fill="FFFFFF"/>
        </w:rPr>
        <w:t xml:space="preserve">on </w:t>
      </w:r>
      <w:r w:rsidR="00A52584">
        <w:rPr>
          <w:rFonts w:ascii="Times New Roman" w:hAnsi="Times New Roman" w:cs="Times New Roman"/>
          <w:sz w:val="24"/>
          <w:szCs w:val="24"/>
          <w:shd w:val="clear" w:color="auto" w:fill="FFFFFF"/>
        </w:rPr>
        <w:t xml:space="preserve">the </w:t>
      </w:r>
      <w:r w:rsidR="00A52584" w:rsidRPr="002C7040">
        <w:rPr>
          <w:rFonts w:ascii="Times New Roman" w:hAnsi="Times New Roman" w:cs="Times New Roman"/>
          <w:sz w:val="24"/>
          <w:szCs w:val="24"/>
        </w:rPr>
        <w:t>internationalisation of African entrepreneurial firms</w:t>
      </w:r>
      <w:r w:rsidR="00A52584">
        <w:rPr>
          <w:rFonts w:ascii="Times New Roman" w:hAnsi="Times New Roman" w:cs="Times New Roman"/>
          <w:sz w:val="24"/>
          <w:szCs w:val="24"/>
        </w:rPr>
        <w:t xml:space="preserve"> have been examined</w:t>
      </w:r>
      <w:r w:rsidR="007C1BB4">
        <w:rPr>
          <w:rFonts w:ascii="Times New Roman" w:hAnsi="Times New Roman" w:cs="Times New Roman"/>
          <w:sz w:val="24"/>
          <w:szCs w:val="24"/>
        </w:rPr>
        <w:t xml:space="preserve">, </w:t>
      </w:r>
      <w:r w:rsidR="00A52584">
        <w:rPr>
          <w:rFonts w:ascii="Times New Roman" w:hAnsi="Times New Roman" w:cs="Times New Roman"/>
          <w:sz w:val="24"/>
          <w:szCs w:val="24"/>
        </w:rPr>
        <w:t xml:space="preserve">our understanding of </w:t>
      </w:r>
      <w:r w:rsidR="00A52584" w:rsidRPr="00510A72">
        <w:rPr>
          <w:rFonts w:ascii="Times New Roman" w:hAnsi="Times New Roman" w:cs="Times New Roman"/>
          <w:sz w:val="24"/>
          <w:szCs w:val="24"/>
        </w:rPr>
        <w:t>the main constraints to international entrepreneurship in Africa</w:t>
      </w:r>
      <w:r w:rsidR="00A52584">
        <w:rPr>
          <w:rFonts w:ascii="Times New Roman" w:hAnsi="Times New Roman" w:cs="Times New Roman"/>
          <w:sz w:val="24"/>
          <w:szCs w:val="24"/>
        </w:rPr>
        <w:t xml:space="preserve"> is rather limited, especially from a </w:t>
      </w:r>
      <w:r w:rsidR="00F22A84">
        <w:rPr>
          <w:rFonts w:ascii="Times New Roman" w:hAnsi="Times New Roman" w:cs="Times New Roman"/>
          <w:sz w:val="24"/>
          <w:szCs w:val="24"/>
        </w:rPr>
        <w:t xml:space="preserve">dynamic </w:t>
      </w:r>
      <w:r w:rsidR="00A52584">
        <w:rPr>
          <w:rFonts w:ascii="Times New Roman" w:hAnsi="Times New Roman" w:cs="Times New Roman"/>
          <w:sz w:val="24"/>
          <w:szCs w:val="24"/>
        </w:rPr>
        <w:t>capabilities (development) perspective</w:t>
      </w:r>
      <w:r w:rsidR="00A52584" w:rsidRPr="002C7040">
        <w:rPr>
          <w:rFonts w:ascii="Times New Roman" w:hAnsi="Times New Roman" w:cs="Times New Roman"/>
          <w:sz w:val="24"/>
          <w:szCs w:val="24"/>
        </w:rPr>
        <w:t>.</w:t>
      </w:r>
      <w:r w:rsidR="00A52584" w:rsidRPr="002C7040">
        <w:rPr>
          <w:rFonts w:ascii="Times New Roman" w:hAnsi="Times New Roman" w:cs="Times New Roman"/>
          <w:sz w:val="24"/>
          <w:szCs w:val="24"/>
          <w:shd w:val="clear" w:color="auto" w:fill="FFFFFF"/>
        </w:rPr>
        <w:t xml:space="preserve"> </w:t>
      </w:r>
      <w:r w:rsidR="00A52584">
        <w:rPr>
          <w:rFonts w:ascii="Times New Roman" w:hAnsi="Times New Roman" w:cs="Times New Roman"/>
          <w:sz w:val="24"/>
          <w:szCs w:val="24"/>
          <w:shd w:val="clear" w:color="auto" w:fill="FFFFFF"/>
        </w:rPr>
        <w:t>Our paper aims to fill this</w:t>
      </w:r>
      <w:r>
        <w:rPr>
          <w:rFonts w:ascii="Times New Roman" w:hAnsi="Times New Roman" w:cs="Times New Roman"/>
          <w:sz w:val="24"/>
          <w:szCs w:val="24"/>
          <w:shd w:val="clear" w:color="auto" w:fill="FFFFFF"/>
        </w:rPr>
        <w:t xml:space="preserve"> clear</w:t>
      </w:r>
      <w:r w:rsidR="00A52584">
        <w:rPr>
          <w:rFonts w:ascii="Times New Roman" w:hAnsi="Times New Roman" w:cs="Times New Roman"/>
          <w:sz w:val="24"/>
          <w:szCs w:val="24"/>
          <w:shd w:val="clear" w:color="auto" w:fill="FFFFFF"/>
        </w:rPr>
        <w:t xml:space="preserve"> gap in the extant literature</w:t>
      </w:r>
      <w:r w:rsidR="00291C21">
        <w:rPr>
          <w:rFonts w:ascii="Times New Roman" w:hAnsi="Times New Roman" w:cs="Times New Roman"/>
          <w:sz w:val="24"/>
          <w:szCs w:val="24"/>
          <w:shd w:val="clear" w:color="auto" w:fill="FFFFFF"/>
        </w:rPr>
        <w:t>.</w:t>
      </w:r>
    </w:p>
    <w:p w14:paraId="6EAE6E68" w14:textId="03BFA86B" w:rsidR="006449C4" w:rsidRPr="00F533F9" w:rsidRDefault="006449C4" w:rsidP="006449C4">
      <w:pPr>
        <w:spacing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0E2113">
        <w:rPr>
          <w:rFonts w:ascii="Times New Roman" w:hAnsi="Times New Roman" w:cs="Times New Roman"/>
          <w:sz w:val="24"/>
          <w:szCs w:val="24"/>
        </w:rPr>
        <w:t xml:space="preserve">Despite the rich and growing </w:t>
      </w:r>
      <w:r w:rsidR="00C048A8">
        <w:rPr>
          <w:rFonts w:ascii="Times New Roman" w:hAnsi="Times New Roman" w:cs="Times New Roman"/>
          <w:sz w:val="24"/>
          <w:szCs w:val="24"/>
        </w:rPr>
        <w:t xml:space="preserve">international </w:t>
      </w:r>
      <w:r w:rsidR="00D423F2">
        <w:rPr>
          <w:rFonts w:ascii="Times New Roman" w:hAnsi="Times New Roman" w:cs="Times New Roman"/>
          <w:sz w:val="24"/>
          <w:szCs w:val="24"/>
        </w:rPr>
        <w:t>entrepreneurship</w:t>
      </w:r>
      <w:r w:rsidRPr="000E2113">
        <w:rPr>
          <w:rFonts w:ascii="Times New Roman" w:hAnsi="Times New Roman" w:cs="Times New Roman"/>
          <w:sz w:val="24"/>
          <w:szCs w:val="24"/>
        </w:rPr>
        <w:t xml:space="preserve"> research domain and the growing influence of </w:t>
      </w:r>
      <w:r w:rsidR="00CE3501" w:rsidRPr="000E2113">
        <w:rPr>
          <w:rFonts w:ascii="Times New Roman" w:hAnsi="Times New Roman" w:cs="Times New Roman"/>
          <w:sz w:val="24"/>
          <w:szCs w:val="24"/>
        </w:rPr>
        <w:t xml:space="preserve">the </w:t>
      </w:r>
      <w:r w:rsidRPr="000E2113">
        <w:rPr>
          <w:rFonts w:ascii="Times New Roman" w:hAnsi="Times New Roman" w:cs="Times New Roman"/>
          <w:sz w:val="24"/>
          <w:szCs w:val="24"/>
        </w:rPr>
        <w:t>emerging markets in the global economy</w:t>
      </w:r>
      <w:r w:rsidR="00D423F2">
        <w:rPr>
          <w:rFonts w:ascii="Times New Roman" w:hAnsi="Times New Roman" w:cs="Times New Roman"/>
          <w:sz w:val="24"/>
          <w:szCs w:val="24"/>
        </w:rPr>
        <w:t xml:space="preserve">, </w:t>
      </w:r>
      <w:r w:rsidRPr="000E2113">
        <w:rPr>
          <w:rFonts w:ascii="Times New Roman" w:hAnsi="Times New Roman" w:cs="Times New Roman"/>
          <w:sz w:val="24"/>
          <w:szCs w:val="24"/>
        </w:rPr>
        <w:t>research examining the dynamic capabilities of</w:t>
      </w:r>
      <w:r w:rsidRPr="000E2113">
        <w:rPr>
          <w:rFonts w:ascii="Times New Roman" w:hAnsi="Times New Roman" w:cs="Times New Roman"/>
          <w:sz w:val="24"/>
          <w:szCs w:val="24"/>
          <w:shd w:val="clear" w:color="auto" w:fill="FFFFFF"/>
        </w:rPr>
        <w:t xml:space="preserve"> African international</w:t>
      </w:r>
      <w:r w:rsidRPr="000E2113">
        <w:rPr>
          <w:rFonts w:ascii="Times New Roman" w:hAnsi="Times New Roman"/>
          <w:sz w:val="24"/>
          <w:szCs w:val="24"/>
          <w:shd w:val="clear" w:color="auto" w:fill="FFFFFF"/>
        </w:rPr>
        <w:t xml:space="preserve"> </w:t>
      </w:r>
      <w:r w:rsidRPr="000E2113">
        <w:rPr>
          <w:rFonts w:ascii="Times New Roman" w:hAnsi="Times New Roman" w:cs="Times New Roman"/>
          <w:sz w:val="24"/>
          <w:szCs w:val="24"/>
          <w:shd w:val="clear" w:color="auto" w:fill="FFFFFF"/>
        </w:rPr>
        <w:t>entrepreneurial</w:t>
      </w:r>
      <w:r w:rsidRPr="000E2113">
        <w:rPr>
          <w:rFonts w:ascii="Times New Roman" w:hAnsi="Times New Roman"/>
          <w:sz w:val="24"/>
          <w:szCs w:val="24"/>
          <w:shd w:val="clear" w:color="auto" w:fill="FFFFFF"/>
        </w:rPr>
        <w:t xml:space="preserve"> firms</w:t>
      </w:r>
      <w:r w:rsidRPr="000E2113">
        <w:rPr>
          <w:rFonts w:ascii="Times New Roman" w:hAnsi="Times New Roman" w:cs="Times New Roman"/>
          <w:sz w:val="24"/>
          <w:szCs w:val="24"/>
          <w:shd w:val="clear" w:color="auto" w:fill="FFFFFF"/>
        </w:rPr>
        <w:t xml:space="preserve"> is still lacking (</w:t>
      </w:r>
      <w:r w:rsidR="00D423F2">
        <w:rPr>
          <w:rFonts w:ascii="Times New Roman" w:hAnsi="Times New Roman" w:cs="Times New Roman"/>
          <w:sz w:val="24"/>
          <w:szCs w:val="24"/>
          <w:shd w:val="clear" w:color="auto" w:fill="FFFFFF"/>
        </w:rPr>
        <w:t xml:space="preserve">e.g., </w:t>
      </w:r>
      <w:r w:rsidRPr="000E2113">
        <w:rPr>
          <w:rFonts w:ascii="Times New Roman" w:hAnsi="Times New Roman" w:cs="Times New Roman"/>
          <w:sz w:val="24"/>
          <w:szCs w:val="24"/>
          <w:shd w:val="clear" w:color="auto" w:fill="FFFFFF"/>
        </w:rPr>
        <w:t xml:space="preserve">Dana and </w:t>
      </w:r>
      <w:proofErr w:type="spellStart"/>
      <w:r w:rsidRPr="000E2113">
        <w:rPr>
          <w:rFonts w:ascii="Times New Roman" w:hAnsi="Times New Roman" w:cs="Times New Roman"/>
          <w:sz w:val="24"/>
          <w:szCs w:val="24"/>
          <w:shd w:val="clear" w:color="auto" w:fill="FFFFFF"/>
        </w:rPr>
        <w:t>Ratten</w:t>
      </w:r>
      <w:proofErr w:type="spellEnd"/>
      <w:r w:rsidRPr="000E2113">
        <w:rPr>
          <w:rFonts w:ascii="Times New Roman" w:hAnsi="Times New Roman" w:cs="Times New Roman"/>
          <w:sz w:val="24"/>
          <w:szCs w:val="24"/>
          <w:shd w:val="clear" w:color="auto" w:fill="FFFFFF"/>
        </w:rPr>
        <w:t>, 2017).</w:t>
      </w:r>
      <w:r w:rsidRPr="00F533F9">
        <w:rPr>
          <w:rFonts w:ascii="Times New Roman" w:hAnsi="Times New Roman" w:cs="Times New Roman"/>
          <w:sz w:val="24"/>
          <w:szCs w:val="24"/>
          <w:shd w:val="clear" w:color="auto" w:fill="FFFFFF"/>
        </w:rPr>
        <w:t xml:space="preserve"> </w:t>
      </w:r>
      <w:r w:rsidR="00D423F2">
        <w:rPr>
          <w:rFonts w:ascii="Times New Roman" w:hAnsi="Times New Roman" w:cs="Times New Roman"/>
          <w:sz w:val="24"/>
          <w:szCs w:val="24"/>
          <w:shd w:val="clear" w:color="auto" w:fill="FFFFFF"/>
        </w:rPr>
        <w:t>It has been argued that</w:t>
      </w:r>
      <w:r w:rsidRPr="00F533F9">
        <w:rPr>
          <w:rFonts w:ascii="Times New Roman" w:hAnsi="Times New Roman" w:cs="Times New Roman"/>
          <w:sz w:val="24"/>
          <w:szCs w:val="24"/>
          <w:shd w:val="clear" w:color="auto" w:fill="FFFFFF"/>
        </w:rPr>
        <w:t xml:space="preserve"> many African entrepreneurial firms struggle to adapt to foreign market needs (</w:t>
      </w:r>
      <w:r w:rsidR="00487E2C">
        <w:rPr>
          <w:rFonts w:ascii="Times New Roman" w:hAnsi="Times New Roman" w:cs="Times New Roman"/>
          <w:sz w:val="24"/>
          <w:szCs w:val="24"/>
          <w:shd w:val="clear" w:color="auto" w:fill="FFFFFF"/>
        </w:rPr>
        <w:t xml:space="preserve">e.g., </w:t>
      </w:r>
      <w:r w:rsidRPr="00F533F9">
        <w:rPr>
          <w:rFonts w:ascii="Times New Roman" w:hAnsi="Times New Roman" w:cs="Times New Roman"/>
          <w:sz w:val="24"/>
          <w:szCs w:val="24"/>
          <w:shd w:val="clear" w:color="auto" w:fill="FFFFFF"/>
        </w:rPr>
        <w:t xml:space="preserve">Julian and Ahmed, 2012) – and which also </w:t>
      </w:r>
      <w:r w:rsidRPr="00F533F9">
        <w:rPr>
          <w:rFonts w:ascii="Times New Roman" w:hAnsi="Times New Roman" w:cs="Times New Roman"/>
          <w:sz w:val="24"/>
          <w:szCs w:val="24"/>
        </w:rPr>
        <w:t xml:space="preserve">deters </w:t>
      </w:r>
      <w:r w:rsidR="00D423F2">
        <w:rPr>
          <w:rFonts w:ascii="Times New Roman" w:hAnsi="Times New Roman" w:cs="Times New Roman"/>
          <w:sz w:val="24"/>
          <w:szCs w:val="24"/>
        </w:rPr>
        <w:t>their (potential)</w:t>
      </w:r>
      <w:r w:rsidRPr="00F533F9">
        <w:rPr>
          <w:rFonts w:ascii="Times New Roman" w:hAnsi="Times New Roman" w:cs="Times New Roman"/>
          <w:sz w:val="24"/>
          <w:szCs w:val="24"/>
        </w:rPr>
        <w:t xml:space="preserve"> foreign business partners (</w:t>
      </w:r>
      <w:r w:rsidRPr="00F533F9">
        <w:rPr>
          <w:rFonts w:ascii="Times New Roman" w:hAnsi="Times New Roman" w:cs="Times New Roman"/>
          <w:sz w:val="24"/>
          <w:szCs w:val="24"/>
          <w:shd w:val="clear" w:color="auto" w:fill="FFFFFF"/>
        </w:rPr>
        <w:t xml:space="preserve">Dana and </w:t>
      </w:r>
      <w:proofErr w:type="spellStart"/>
      <w:r w:rsidRPr="00F533F9">
        <w:rPr>
          <w:rFonts w:ascii="Times New Roman" w:hAnsi="Times New Roman" w:cs="Times New Roman"/>
          <w:sz w:val="24"/>
          <w:szCs w:val="24"/>
          <w:shd w:val="clear" w:color="auto" w:fill="FFFFFF"/>
        </w:rPr>
        <w:t>Ratten</w:t>
      </w:r>
      <w:proofErr w:type="spellEnd"/>
      <w:r w:rsidRPr="00F533F9">
        <w:rPr>
          <w:rFonts w:ascii="Times New Roman" w:hAnsi="Times New Roman" w:cs="Times New Roman"/>
          <w:sz w:val="24"/>
          <w:szCs w:val="24"/>
          <w:shd w:val="clear" w:color="auto" w:fill="FFFFFF"/>
        </w:rPr>
        <w:t>, 2017</w:t>
      </w:r>
      <w:r w:rsidRPr="00F533F9">
        <w:rPr>
          <w:rFonts w:ascii="Times New Roman" w:hAnsi="Times New Roman" w:cs="Times New Roman"/>
          <w:sz w:val="24"/>
          <w:szCs w:val="24"/>
        </w:rPr>
        <w:t xml:space="preserve">). </w:t>
      </w:r>
      <w:r w:rsidR="00A01D3D">
        <w:rPr>
          <w:rFonts w:ascii="Times New Roman" w:hAnsi="Times New Roman" w:cs="Times New Roman"/>
          <w:sz w:val="24"/>
          <w:szCs w:val="24"/>
        </w:rPr>
        <w:t>Scholars have further found that</w:t>
      </w:r>
      <w:r w:rsidRPr="00F533F9">
        <w:rPr>
          <w:rFonts w:ascii="Times New Roman" w:hAnsi="Times New Roman" w:cs="Times New Roman"/>
          <w:sz w:val="24"/>
          <w:szCs w:val="24"/>
        </w:rPr>
        <w:t xml:space="preserve"> African entrepreneurial firms </w:t>
      </w:r>
      <w:r w:rsidRPr="00F533F9">
        <w:rPr>
          <w:rFonts w:ascii="Times New Roman" w:hAnsi="Times New Roman" w:cs="Times New Roman"/>
          <w:sz w:val="24"/>
          <w:szCs w:val="24"/>
          <w:shd w:val="clear" w:color="auto" w:fill="FFFFFF"/>
        </w:rPr>
        <w:t>capitalise international entrepreneurship to free from</w:t>
      </w:r>
      <w:r w:rsidRPr="00F533F9">
        <w:rPr>
          <w:rFonts w:ascii="Times New Roman" w:hAnsi="Times New Roman" w:cs="Times New Roman"/>
          <w:sz w:val="24"/>
          <w:szCs w:val="24"/>
        </w:rPr>
        <w:t xml:space="preserve"> the dysfunctional home institutions (Li and Deng 2017; Adomako </w:t>
      </w:r>
      <w:r w:rsidR="004242E0" w:rsidRPr="004242E0">
        <w:rPr>
          <w:rFonts w:ascii="Times New Roman" w:hAnsi="Times New Roman" w:cs="Times New Roman"/>
          <w:i/>
          <w:iCs/>
          <w:sz w:val="24"/>
          <w:szCs w:val="24"/>
        </w:rPr>
        <w:t>et al.</w:t>
      </w:r>
      <w:r w:rsidRPr="00F533F9">
        <w:rPr>
          <w:rFonts w:ascii="Times New Roman" w:hAnsi="Times New Roman" w:cs="Times New Roman"/>
          <w:sz w:val="24"/>
          <w:szCs w:val="24"/>
        </w:rPr>
        <w:t xml:space="preserve">, 2019; Wu and Deng, 2020). </w:t>
      </w:r>
      <w:r w:rsidR="00A01D3D">
        <w:rPr>
          <w:rFonts w:ascii="Times New Roman" w:hAnsi="Times New Roman" w:cs="Times New Roman"/>
          <w:sz w:val="24"/>
          <w:szCs w:val="24"/>
        </w:rPr>
        <w:t xml:space="preserve">It has been mentioned earlier that the success rate of African entrepreneurial firms is not very </w:t>
      </w:r>
      <w:r w:rsidR="004242E0">
        <w:rPr>
          <w:rFonts w:ascii="Times New Roman" w:hAnsi="Times New Roman" w:cs="Times New Roman"/>
          <w:sz w:val="24"/>
          <w:szCs w:val="24"/>
        </w:rPr>
        <w:t>high and</w:t>
      </w:r>
      <w:r w:rsidR="00A01D3D">
        <w:rPr>
          <w:rFonts w:ascii="Times New Roman" w:hAnsi="Times New Roman" w:cs="Times New Roman"/>
          <w:sz w:val="24"/>
          <w:szCs w:val="24"/>
        </w:rPr>
        <w:t xml:space="preserve"> keeping in view the </w:t>
      </w:r>
      <w:r w:rsidR="007C1BB4">
        <w:rPr>
          <w:rFonts w:ascii="Times New Roman" w:hAnsi="Times New Roman" w:cs="Times New Roman"/>
          <w:sz w:val="24"/>
          <w:szCs w:val="24"/>
        </w:rPr>
        <w:t xml:space="preserve">importance </w:t>
      </w:r>
      <w:r w:rsidR="00A01D3D">
        <w:rPr>
          <w:rFonts w:ascii="Times New Roman" w:hAnsi="Times New Roman" w:cs="Times New Roman"/>
          <w:sz w:val="24"/>
          <w:szCs w:val="24"/>
        </w:rPr>
        <w:t xml:space="preserve">of dynamic capabilities in international market success, it is important to further </w:t>
      </w:r>
      <w:r w:rsidR="00AD74D3">
        <w:rPr>
          <w:rFonts w:ascii="Times New Roman" w:hAnsi="Times New Roman" w:cs="Times New Roman"/>
          <w:sz w:val="24"/>
          <w:szCs w:val="24"/>
        </w:rPr>
        <w:t>examine</w:t>
      </w:r>
      <w:r w:rsidR="00A01D3D">
        <w:rPr>
          <w:rFonts w:ascii="Times New Roman" w:hAnsi="Times New Roman" w:cs="Times New Roman"/>
          <w:sz w:val="24"/>
          <w:szCs w:val="24"/>
        </w:rPr>
        <w:t xml:space="preserve"> this issue.</w:t>
      </w:r>
    </w:p>
    <w:p w14:paraId="34CE7C40" w14:textId="68CEB2E4" w:rsidR="006449C4" w:rsidRDefault="006449C4" w:rsidP="006449C4">
      <w:pPr>
        <w:spacing w:line="480" w:lineRule="auto"/>
        <w:jc w:val="both"/>
        <w:rPr>
          <w:rFonts w:ascii="Times New Roman" w:hAnsi="Times New Roman"/>
          <w:sz w:val="24"/>
          <w:szCs w:val="24"/>
        </w:rPr>
      </w:pPr>
      <w:r w:rsidRPr="00F533F9">
        <w:rPr>
          <w:rFonts w:ascii="Times New Roman" w:hAnsi="Times New Roman" w:cs="Times New Roman"/>
          <w:sz w:val="24"/>
          <w:szCs w:val="24"/>
          <w:shd w:val="clear" w:color="auto" w:fill="FFFFFF"/>
        </w:rPr>
        <w:t xml:space="preserve">           </w:t>
      </w:r>
      <w:r w:rsidR="001F6384">
        <w:rPr>
          <w:rFonts w:ascii="Times New Roman" w:hAnsi="Times New Roman" w:cs="Times New Roman"/>
          <w:sz w:val="24"/>
          <w:szCs w:val="24"/>
          <w:shd w:val="clear" w:color="auto" w:fill="FFFFFF"/>
        </w:rPr>
        <w:t>O</w:t>
      </w:r>
      <w:r w:rsidR="002A197E">
        <w:rPr>
          <w:rFonts w:ascii="Times New Roman" w:eastAsia="Times New Roman" w:hAnsi="Times New Roman" w:cs="Times New Roman"/>
          <w:kern w:val="36"/>
          <w:sz w:val="24"/>
          <w:szCs w:val="24"/>
          <w:lang w:eastAsia="en-GB"/>
        </w:rPr>
        <w:t xml:space="preserve">ur paper </w:t>
      </w:r>
      <w:r w:rsidR="005F3E49">
        <w:rPr>
          <w:rFonts w:ascii="Times New Roman" w:eastAsia="Times New Roman" w:hAnsi="Times New Roman" w:cs="Times New Roman"/>
          <w:kern w:val="36"/>
          <w:sz w:val="24"/>
          <w:szCs w:val="24"/>
          <w:lang w:eastAsia="en-GB"/>
        </w:rPr>
        <w:t xml:space="preserve">conceptually </w:t>
      </w:r>
      <w:r w:rsidR="002A197E">
        <w:rPr>
          <w:rFonts w:ascii="Times New Roman" w:eastAsia="Times New Roman" w:hAnsi="Times New Roman" w:cs="Times New Roman"/>
          <w:kern w:val="36"/>
          <w:sz w:val="24"/>
          <w:szCs w:val="24"/>
          <w:lang w:eastAsia="en-GB"/>
        </w:rPr>
        <w:t xml:space="preserve">strengthens both </w:t>
      </w:r>
      <w:r w:rsidRPr="00510A72">
        <w:rPr>
          <w:rFonts w:ascii="Times New Roman" w:hAnsi="Times New Roman" w:cs="Times New Roman"/>
          <w:sz w:val="24"/>
          <w:szCs w:val="24"/>
        </w:rPr>
        <w:t>dynamic capabilit</w:t>
      </w:r>
      <w:r w:rsidR="00A377D7">
        <w:rPr>
          <w:rFonts w:ascii="Times New Roman" w:hAnsi="Times New Roman" w:cs="Times New Roman"/>
          <w:sz w:val="24"/>
          <w:szCs w:val="24"/>
        </w:rPr>
        <w:t>ies</w:t>
      </w:r>
      <w:r w:rsidRPr="00510A72">
        <w:rPr>
          <w:rFonts w:ascii="Times New Roman" w:hAnsi="Times New Roman" w:cs="Times New Roman"/>
          <w:sz w:val="24"/>
          <w:szCs w:val="24"/>
        </w:rPr>
        <w:t xml:space="preserve"> and international entrepreneurship literature</w:t>
      </w:r>
      <w:r w:rsidR="002A197E">
        <w:rPr>
          <w:rFonts w:ascii="Times New Roman" w:hAnsi="Times New Roman" w:cs="Times New Roman"/>
          <w:sz w:val="24"/>
          <w:szCs w:val="24"/>
        </w:rPr>
        <w:t xml:space="preserve"> streams</w:t>
      </w:r>
      <w:r w:rsidR="001F6384">
        <w:rPr>
          <w:rFonts w:ascii="Times New Roman" w:hAnsi="Times New Roman" w:cs="Times New Roman"/>
          <w:sz w:val="24"/>
          <w:szCs w:val="24"/>
        </w:rPr>
        <w:t xml:space="preserve"> by being one of the </w:t>
      </w:r>
      <w:r w:rsidR="000F4A53">
        <w:rPr>
          <w:rFonts w:ascii="Times New Roman" w:hAnsi="Times New Roman" w:cs="Times New Roman"/>
          <w:sz w:val="24"/>
          <w:szCs w:val="24"/>
        </w:rPr>
        <w:t xml:space="preserve">few </w:t>
      </w:r>
      <w:r w:rsidR="001F6384">
        <w:rPr>
          <w:rFonts w:ascii="Times New Roman" w:hAnsi="Times New Roman" w:cs="Times New Roman"/>
          <w:sz w:val="24"/>
          <w:szCs w:val="24"/>
        </w:rPr>
        <w:t xml:space="preserve">studies to specifically highlight the sources of constraints that hinder the development of dynamic capabilities needed for success in the international market for the African firms. </w:t>
      </w:r>
      <w:r w:rsidR="00A301B9">
        <w:rPr>
          <w:rFonts w:ascii="Times New Roman" w:hAnsi="Times New Roman" w:cs="Times New Roman"/>
          <w:sz w:val="24"/>
          <w:szCs w:val="24"/>
        </w:rPr>
        <w:t xml:space="preserve">This discussion is unique in the sense that it also highlights the potential for these factors to also play a role in strengthening the capabilities as well. </w:t>
      </w:r>
      <w:r w:rsidR="001717DA">
        <w:rPr>
          <w:rFonts w:ascii="Times New Roman" w:hAnsi="Times New Roman" w:cs="Times New Roman"/>
          <w:sz w:val="24"/>
          <w:szCs w:val="24"/>
        </w:rPr>
        <w:t>It further</w:t>
      </w:r>
      <w:r w:rsidR="001F6384">
        <w:rPr>
          <w:rFonts w:ascii="Times New Roman" w:hAnsi="Times New Roman" w:cs="Times New Roman"/>
          <w:sz w:val="24"/>
          <w:szCs w:val="24"/>
        </w:rPr>
        <w:t xml:space="preserve"> </w:t>
      </w:r>
      <w:r w:rsidR="00AB4DF7">
        <w:rPr>
          <w:rFonts w:ascii="Times New Roman" w:hAnsi="Times New Roman" w:cs="Times New Roman"/>
          <w:sz w:val="24"/>
          <w:szCs w:val="24"/>
        </w:rPr>
        <w:t>enhances</w:t>
      </w:r>
      <w:r w:rsidR="001F6384">
        <w:rPr>
          <w:rFonts w:ascii="Times New Roman" w:hAnsi="Times New Roman" w:cs="Times New Roman"/>
          <w:sz w:val="24"/>
          <w:szCs w:val="24"/>
        </w:rPr>
        <w:t xml:space="preserve"> the theoretical knowledge on the development of these capabilities by referring to </w:t>
      </w:r>
      <w:r w:rsidR="001717DA">
        <w:rPr>
          <w:rFonts w:ascii="Times New Roman" w:hAnsi="Times New Roman" w:cs="Times New Roman"/>
          <w:sz w:val="24"/>
          <w:szCs w:val="24"/>
        </w:rPr>
        <w:t>particular</w:t>
      </w:r>
      <w:r w:rsidR="001F6384">
        <w:rPr>
          <w:rFonts w:ascii="Times New Roman" w:hAnsi="Times New Roman" w:cs="Times New Roman"/>
          <w:sz w:val="24"/>
          <w:szCs w:val="24"/>
        </w:rPr>
        <w:t xml:space="preserve"> strategies</w:t>
      </w:r>
      <w:r w:rsidR="001717DA">
        <w:rPr>
          <w:rFonts w:ascii="Times New Roman" w:hAnsi="Times New Roman" w:cs="Times New Roman"/>
          <w:sz w:val="24"/>
          <w:szCs w:val="24"/>
        </w:rPr>
        <w:t xml:space="preserve"> including human resource management practices</w:t>
      </w:r>
      <w:r w:rsidR="00AB4DF7">
        <w:rPr>
          <w:rFonts w:ascii="Times New Roman" w:hAnsi="Times New Roman" w:cs="Times New Roman"/>
          <w:sz w:val="24"/>
          <w:szCs w:val="24"/>
        </w:rPr>
        <w:t>.</w:t>
      </w:r>
      <w:r w:rsidR="001F6384">
        <w:rPr>
          <w:rFonts w:ascii="Times New Roman" w:hAnsi="Times New Roman" w:cs="Times New Roman"/>
          <w:sz w:val="24"/>
          <w:szCs w:val="24"/>
        </w:rPr>
        <w:t xml:space="preserve"> </w:t>
      </w:r>
    </w:p>
    <w:p w14:paraId="52DB975C" w14:textId="50C9E692" w:rsidR="00AF6682" w:rsidRPr="00510A72" w:rsidRDefault="00AF6682"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lastRenderedPageBreak/>
        <w:t xml:space="preserve">           </w:t>
      </w:r>
      <w:r w:rsidRPr="00510A72">
        <w:rPr>
          <w:rFonts w:ascii="Times New Roman" w:eastAsia="Times New Roman" w:hAnsi="Times New Roman" w:cs="Times New Roman"/>
          <w:kern w:val="36"/>
          <w:sz w:val="24"/>
          <w:szCs w:val="24"/>
          <w:lang w:eastAsia="en-GB"/>
        </w:rPr>
        <w:t xml:space="preserve">The rest of this paper is structured as follows. The next section </w:t>
      </w:r>
      <w:r w:rsidR="009326A8">
        <w:rPr>
          <w:rFonts w:ascii="Times New Roman" w:eastAsia="Times New Roman" w:hAnsi="Times New Roman" w:cs="Times New Roman"/>
          <w:kern w:val="36"/>
          <w:sz w:val="24"/>
          <w:szCs w:val="24"/>
          <w:lang w:eastAsia="en-GB"/>
        </w:rPr>
        <w:t xml:space="preserve">presents theoretical review where along with reviewing African management research, different factors resulting in constraints to capabilities development in African entrepreneurial firms are discussed. </w:t>
      </w:r>
    </w:p>
    <w:p w14:paraId="3D198A1D" w14:textId="4346A040" w:rsidR="00391B06" w:rsidRPr="00510A72" w:rsidRDefault="00591023" w:rsidP="00510A72">
      <w:pPr>
        <w:spacing w:line="480" w:lineRule="auto"/>
        <w:jc w:val="both"/>
        <w:rPr>
          <w:rFonts w:ascii="Times New Roman" w:eastAsia="Times New Roman" w:hAnsi="Times New Roman" w:cs="Times New Roman"/>
          <w:kern w:val="36"/>
          <w:sz w:val="24"/>
          <w:szCs w:val="24"/>
          <w:lang w:eastAsia="en-GB"/>
        </w:rPr>
      </w:pPr>
      <w:r w:rsidRPr="00510A72">
        <w:rPr>
          <w:rFonts w:ascii="Times New Roman" w:eastAsia="Times New Roman" w:hAnsi="Times New Roman" w:cs="Times New Roman"/>
          <w:kern w:val="36"/>
          <w:sz w:val="24"/>
          <w:szCs w:val="24"/>
          <w:lang w:eastAsia="en-GB"/>
        </w:rPr>
        <w:t xml:space="preserve">        </w:t>
      </w:r>
    </w:p>
    <w:p w14:paraId="66ED3278" w14:textId="7ED9F838" w:rsidR="005B2862" w:rsidRPr="00510A72" w:rsidRDefault="00D37B85" w:rsidP="00510A72">
      <w:pPr>
        <w:spacing w:line="480" w:lineRule="auto"/>
        <w:jc w:val="both"/>
        <w:rPr>
          <w:rFonts w:ascii="Times New Roman" w:hAnsi="Times New Roman" w:cs="Times New Roman"/>
          <w:b/>
          <w:bCs/>
          <w:sz w:val="24"/>
          <w:szCs w:val="24"/>
        </w:rPr>
      </w:pPr>
      <w:r w:rsidRPr="00510A72">
        <w:rPr>
          <w:rFonts w:ascii="Times New Roman" w:hAnsi="Times New Roman" w:cs="Times New Roman"/>
          <w:b/>
          <w:bCs/>
          <w:sz w:val="24"/>
          <w:szCs w:val="24"/>
        </w:rPr>
        <w:t xml:space="preserve">2. </w:t>
      </w:r>
      <w:r w:rsidR="002A6EDA">
        <w:rPr>
          <w:rFonts w:ascii="Times New Roman" w:hAnsi="Times New Roman" w:cs="Times New Roman"/>
          <w:b/>
          <w:bCs/>
          <w:sz w:val="24"/>
          <w:szCs w:val="24"/>
        </w:rPr>
        <w:t xml:space="preserve">Theoretical </w:t>
      </w:r>
      <w:r w:rsidR="001A5EE5">
        <w:rPr>
          <w:rFonts w:ascii="Times New Roman" w:hAnsi="Times New Roman" w:cs="Times New Roman"/>
          <w:b/>
          <w:bCs/>
          <w:sz w:val="24"/>
          <w:szCs w:val="24"/>
        </w:rPr>
        <w:t>Review</w:t>
      </w:r>
    </w:p>
    <w:p w14:paraId="0E2BAAEC" w14:textId="35155F11" w:rsidR="00E45128" w:rsidRPr="00510A72" w:rsidRDefault="00E45128" w:rsidP="00510A72">
      <w:pPr>
        <w:spacing w:line="480" w:lineRule="auto"/>
        <w:jc w:val="both"/>
        <w:rPr>
          <w:rFonts w:ascii="Times New Roman" w:hAnsi="Times New Roman" w:cs="Times New Roman"/>
          <w:b/>
          <w:bCs/>
          <w:i/>
          <w:iCs/>
          <w:sz w:val="24"/>
          <w:szCs w:val="24"/>
        </w:rPr>
      </w:pPr>
      <w:r w:rsidRPr="00510A72">
        <w:rPr>
          <w:rFonts w:ascii="Times New Roman" w:hAnsi="Times New Roman" w:cs="Times New Roman"/>
          <w:b/>
          <w:bCs/>
          <w:i/>
          <w:iCs/>
          <w:sz w:val="24"/>
          <w:szCs w:val="24"/>
        </w:rPr>
        <w:t>2.1 Africa Management Research</w:t>
      </w:r>
    </w:p>
    <w:p w14:paraId="5F23992B" w14:textId="0A4AF595" w:rsidR="00B47A24" w:rsidRDefault="002360D1"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Despite a burgeoning body of African management research (</w:t>
      </w:r>
      <w:proofErr w:type="spellStart"/>
      <w:r w:rsidRPr="00510A72">
        <w:rPr>
          <w:rFonts w:ascii="Times New Roman" w:hAnsi="Times New Roman" w:cs="Times New Roman"/>
          <w:sz w:val="24"/>
          <w:szCs w:val="24"/>
        </w:rPr>
        <w:t>Kamoche</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2012; Walumbwa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2011), such studies focus largely on business ethics and leadership (</w:t>
      </w:r>
      <w:proofErr w:type="spellStart"/>
      <w:r w:rsidRPr="00510A72">
        <w:rPr>
          <w:rFonts w:ascii="Times New Roman" w:hAnsi="Times New Roman" w:cs="Times New Roman"/>
          <w:sz w:val="24"/>
          <w:szCs w:val="24"/>
        </w:rPr>
        <w:t>Muchiri</w:t>
      </w:r>
      <w:proofErr w:type="spellEnd"/>
      <w:r w:rsidRPr="00510A72">
        <w:rPr>
          <w:rFonts w:ascii="Times New Roman" w:hAnsi="Times New Roman" w:cs="Times New Roman"/>
          <w:sz w:val="24"/>
          <w:szCs w:val="24"/>
        </w:rPr>
        <w:t>, 2011).</w:t>
      </w:r>
      <w:r w:rsidR="00F16CA7" w:rsidRPr="00510A72">
        <w:rPr>
          <w:rFonts w:ascii="Times New Roman" w:hAnsi="Times New Roman" w:cs="Times New Roman"/>
          <w:sz w:val="24"/>
          <w:szCs w:val="24"/>
        </w:rPr>
        <w:t xml:space="preserve"> </w:t>
      </w:r>
      <w:r w:rsidR="0040745D" w:rsidRPr="00510A72">
        <w:rPr>
          <w:rFonts w:ascii="Times New Roman" w:hAnsi="Times New Roman" w:cs="Times New Roman"/>
          <w:sz w:val="24"/>
          <w:szCs w:val="24"/>
        </w:rPr>
        <w:t>Although recent studies (e.g., Amankwah-Amoah, 2016) are beginning to unpack how history, local culture</w:t>
      </w:r>
      <w:r w:rsidR="00576D54">
        <w:rPr>
          <w:rFonts w:ascii="Times New Roman" w:hAnsi="Times New Roman" w:cs="Times New Roman"/>
          <w:sz w:val="24"/>
          <w:szCs w:val="24"/>
        </w:rPr>
        <w:t xml:space="preserve">, </w:t>
      </w:r>
      <w:r w:rsidR="0040745D" w:rsidRPr="00510A72">
        <w:rPr>
          <w:rFonts w:ascii="Times New Roman" w:hAnsi="Times New Roman" w:cs="Times New Roman"/>
          <w:sz w:val="24"/>
          <w:szCs w:val="24"/>
        </w:rPr>
        <w:t>values, and environmental contexts influence management education, managerial thinking, strategic formulations, and organisational performance in African firms</w:t>
      </w:r>
      <w:r w:rsidR="002A0B8D" w:rsidRPr="00510A72">
        <w:rPr>
          <w:rFonts w:ascii="Times New Roman" w:hAnsi="Times New Roman" w:cs="Times New Roman"/>
          <w:sz w:val="24"/>
          <w:szCs w:val="24"/>
        </w:rPr>
        <w:t xml:space="preserve">, we still lack </w:t>
      </w:r>
      <w:r w:rsidR="00114578" w:rsidRPr="00510A72">
        <w:rPr>
          <w:rFonts w:ascii="Times New Roman" w:hAnsi="Times New Roman" w:cs="Times New Roman"/>
          <w:sz w:val="24"/>
          <w:szCs w:val="24"/>
        </w:rPr>
        <w:t>an understanding of</w:t>
      </w:r>
      <w:r w:rsidR="00C915B5" w:rsidRPr="00510A72">
        <w:rPr>
          <w:rFonts w:ascii="Times New Roman" w:hAnsi="Times New Roman" w:cs="Times New Roman"/>
          <w:sz w:val="24"/>
          <w:szCs w:val="24"/>
        </w:rPr>
        <w:t xml:space="preserve"> how to drive the competitiveness of international entrepreneurial firms from Africa (Amankwah‐Amoah, 2016, 2018; Amankwah-Amoah </w:t>
      </w:r>
      <w:r w:rsidR="004242E0" w:rsidRPr="004242E0">
        <w:rPr>
          <w:rFonts w:ascii="Times New Roman" w:hAnsi="Times New Roman" w:cs="Times New Roman"/>
          <w:i/>
          <w:iCs/>
          <w:sz w:val="24"/>
          <w:szCs w:val="24"/>
        </w:rPr>
        <w:t>et al.</w:t>
      </w:r>
      <w:r w:rsidR="00C915B5" w:rsidRPr="00510A72">
        <w:rPr>
          <w:rFonts w:ascii="Times New Roman" w:hAnsi="Times New Roman" w:cs="Times New Roman"/>
          <w:sz w:val="24"/>
          <w:szCs w:val="24"/>
        </w:rPr>
        <w:t>, 2016)</w:t>
      </w:r>
      <w:r w:rsidR="004A05C9" w:rsidRPr="00510A72">
        <w:rPr>
          <w:rFonts w:ascii="Times New Roman" w:hAnsi="Times New Roman" w:cs="Times New Roman"/>
          <w:sz w:val="24"/>
          <w:szCs w:val="24"/>
        </w:rPr>
        <w:t xml:space="preserve">. </w:t>
      </w:r>
      <w:r w:rsidR="00576D54">
        <w:rPr>
          <w:rFonts w:ascii="Times New Roman" w:hAnsi="Times New Roman" w:cs="Times New Roman"/>
          <w:sz w:val="24"/>
          <w:szCs w:val="24"/>
        </w:rPr>
        <w:t>Yet</w:t>
      </w:r>
      <w:r w:rsidR="00C360B4">
        <w:rPr>
          <w:rFonts w:ascii="Times New Roman" w:hAnsi="Times New Roman" w:cs="Times New Roman"/>
          <w:sz w:val="24"/>
          <w:szCs w:val="24"/>
        </w:rPr>
        <w:t>, c</w:t>
      </w:r>
      <w:r w:rsidR="00C360B4" w:rsidRPr="00510A72">
        <w:rPr>
          <w:rFonts w:ascii="Times New Roman" w:hAnsi="Times New Roman" w:cs="Times New Roman"/>
          <w:sz w:val="24"/>
          <w:szCs w:val="24"/>
        </w:rPr>
        <w:t>apabilities are key distinguishing factor</w:t>
      </w:r>
      <w:r w:rsidR="00C360B4">
        <w:rPr>
          <w:rFonts w:ascii="Times New Roman" w:hAnsi="Times New Roman" w:cs="Times New Roman"/>
          <w:sz w:val="24"/>
          <w:szCs w:val="24"/>
        </w:rPr>
        <w:t>s</w:t>
      </w:r>
      <w:r w:rsidR="00C360B4" w:rsidRPr="00510A72">
        <w:rPr>
          <w:rFonts w:ascii="Times New Roman" w:hAnsi="Times New Roman" w:cs="Times New Roman"/>
          <w:sz w:val="24"/>
          <w:szCs w:val="24"/>
        </w:rPr>
        <w:t xml:space="preserve"> between international entrepreneurial firms from developed markets and emerging markets (</w:t>
      </w:r>
      <w:proofErr w:type="spellStart"/>
      <w:r w:rsidR="00C360B4" w:rsidRPr="00510A72">
        <w:rPr>
          <w:rFonts w:ascii="Times New Roman" w:hAnsi="Times New Roman" w:cs="Times New Roman"/>
          <w:sz w:val="24"/>
          <w:szCs w:val="24"/>
        </w:rPr>
        <w:t>Demirkan</w:t>
      </w:r>
      <w:proofErr w:type="spellEnd"/>
      <w:r w:rsidR="00C360B4"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C360B4" w:rsidRPr="000D783C">
        <w:rPr>
          <w:rFonts w:ascii="Times New Roman" w:hAnsi="Times New Roman" w:cs="Times New Roman"/>
          <w:i/>
          <w:iCs/>
          <w:sz w:val="24"/>
          <w:szCs w:val="24"/>
        </w:rPr>
        <w:t>,</w:t>
      </w:r>
      <w:r w:rsidR="00C360B4" w:rsidRPr="00510A72">
        <w:rPr>
          <w:rFonts w:ascii="Times New Roman" w:hAnsi="Times New Roman" w:cs="Times New Roman"/>
          <w:sz w:val="24"/>
          <w:szCs w:val="24"/>
        </w:rPr>
        <w:t xml:space="preserve"> 2019; </w:t>
      </w:r>
      <w:proofErr w:type="spellStart"/>
      <w:r w:rsidR="00C360B4" w:rsidRPr="00510A72">
        <w:rPr>
          <w:rFonts w:ascii="Times New Roman" w:hAnsi="Times New Roman" w:cs="Times New Roman"/>
          <w:sz w:val="24"/>
          <w:szCs w:val="24"/>
        </w:rPr>
        <w:t>Estrin</w:t>
      </w:r>
      <w:proofErr w:type="spellEnd"/>
      <w:r w:rsidR="00C360B4"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C360B4" w:rsidRPr="000D783C">
        <w:rPr>
          <w:rFonts w:ascii="Times New Roman" w:hAnsi="Times New Roman" w:cs="Times New Roman"/>
          <w:i/>
          <w:iCs/>
          <w:sz w:val="24"/>
          <w:szCs w:val="24"/>
        </w:rPr>
        <w:t>,</w:t>
      </w:r>
      <w:r w:rsidR="00C360B4" w:rsidRPr="00510A72">
        <w:rPr>
          <w:rFonts w:ascii="Times New Roman" w:hAnsi="Times New Roman" w:cs="Times New Roman"/>
          <w:sz w:val="24"/>
          <w:szCs w:val="24"/>
        </w:rPr>
        <w:t xml:space="preserve"> 2019)</w:t>
      </w:r>
      <w:r w:rsidR="00C360B4">
        <w:rPr>
          <w:rFonts w:ascii="Times New Roman" w:hAnsi="Times New Roman" w:cs="Times New Roman"/>
          <w:sz w:val="24"/>
          <w:szCs w:val="24"/>
        </w:rPr>
        <w:t>, as s</w:t>
      </w:r>
      <w:r w:rsidR="00C360B4" w:rsidRPr="00510A72">
        <w:rPr>
          <w:rFonts w:ascii="Times New Roman" w:hAnsi="Times New Roman" w:cs="Times New Roman"/>
          <w:sz w:val="24"/>
          <w:szCs w:val="24"/>
        </w:rPr>
        <w:t>uccessful international entrepreneurial activity (</w:t>
      </w:r>
      <w:proofErr w:type="spellStart"/>
      <w:r w:rsidR="00C360B4" w:rsidRPr="00510A72">
        <w:rPr>
          <w:rFonts w:ascii="Times New Roman" w:hAnsi="Times New Roman" w:cs="Times New Roman"/>
          <w:sz w:val="24"/>
          <w:szCs w:val="24"/>
        </w:rPr>
        <w:t>Dimitratos</w:t>
      </w:r>
      <w:proofErr w:type="spellEnd"/>
      <w:r w:rsidR="00C360B4"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C360B4" w:rsidRPr="000D783C">
        <w:rPr>
          <w:rFonts w:ascii="Times New Roman" w:hAnsi="Times New Roman" w:cs="Times New Roman"/>
          <w:i/>
          <w:iCs/>
          <w:sz w:val="24"/>
          <w:szCs w:val="24"/>
        </w:rPr>
        <w:t>,</w:t>
      </w:r>
      <w:r w:rsidR="00C360B4" w:rsidRPr="00510A72">
        <w:rPr>
          <w:rFonts w:ascii="Times New Roman" w:hAnsi="Times New Roman" w:cs="Times New Roman"/>
          <w:sz w:val="24"/>
          <w:szCs w:val="24"/>
        </w:rPr>
        <w:t xml:space="preserve"> 2012; </w:t>
      </w:r>
      <w:proofErr w:type="spellStart"/>
      <w:r w:rsidR="00B609B1">
        <w:rPr>
          <w:rFonts w:ascii="Times New Roman" w:hAnsi="Times New Roman" w:cs="Times New Roman"/>
          <w:sz w:val="24"/>
          <w:szCs w:val="24"/>
        </w:rPr>
        <w:t>Jie</w:t>
      </w:r>
      <w:proofErr w:type="spellEnd"/>
      <w:r w:rsidR="00B609B1">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B609B1">
        <w:rPr>
          <w:rFonts w:ascii="Times New Roman" w:hAnsi="Times New Roman" w:cs="Times New Roman"/>
          <w:sz w:val="24"/>
          <w:szCs w:val="24"/>
        </w:rPr>
        <w:t>, 2021</w:t>
      </w:r>
      <w:r w:rsidR="00C360B4" w:rsidRPr="00510A72">
        <w:rPr>
          <w:rFonts w:ascii="Times New Roman" w:hAnsi="Times New Roman" w:cs="Times New Roman"/>
          <w:sz w:val="24"/>
          <w:szCs w:val="24"/>
        </w:rPr>
        <w:t xml:space="preserve">) is built on </w:t>
      </w:r>
      <w:r w:rsidR="00C360B4">
        <w:rPr>
          <w:rFonts w:ascii="Times New Roman" w:hAnsi="Times New Roman" w:cs="Times New Roman"/>
          <w:sz w:val="24"/>
          <w:szCs w:val="24"/>
        </w:rPr>
        <w:t xml:space="preserve">strong </w:t>
      </w:r>
      <w:r w:rsidR="00C360B4" w:rsidRPr="00510A72">
        <w:rPr>
          <w:rFonts w:ascii="Times New Roman" w:hAnsi="Times New Roman" w:cs="Times New Roman"/>
          <w:sz w:val="24"/>
          <w:szCs w:val="24"/>
        </w:rPr>
        <w:t xml:space="preserve">international market orientation, international learning orientation and </w:t>
      </w:r>
      <w:r w:rsidR="00915F9C">
        <w:rPr>
          <w:rFonts w:ascii="Times New Roman" w:hAnsi="Times New Roman" w:cs="Times New Roman"/>
          <w:sz w:val="24"/>
          <w:szCs w:val="24"/>
        </w:rPr>
        <w:t>international entrepreneur</w:t>
      </w:r>
      <w:r w:rsidR="007103B5">
        <w:rPr>
          <w:rFonts w:ascii="Times New Roman" w:hAnsi="Times New Roman" w:cs="Times New Roman"/>
          <w:sz w:val="24"/>
          <w:szCs w:val="24"/>
        </w:rPr>
        <w:t>ship</w:t>
      </w:r>
      <w:r w:rsidR="00915F9C">
        <w:rPr>
          <w:rFonts w:ascii="Times New Roman" w:hAnsi="Times New Roman" w:cs="Times New Roman"/>
          <w:sz w:val="24"/>
          <w:szCs w:val="24"/>
        </w:rPr>
        <w:t xml:space="preserve"> orientation </w:t>
      </w:r>
      <w:r w:rsidR="00C360B4" w:rsidRPr="00510A72">
        <w:rPr>
          <w:rFonts w:ascii="Times New Roman" w:hAnsi="Times New Roman" w:cs="Times New Roman"/>
          <w:sz w:val="24"/>
          <w:szCs w:val="24"/>
        </w:rPr>
        <w:t>(</w:t>
      </w:r>
      <w:proofErr w:type="spellStart"/>
      <w:r w:rsidR="00C360B4" w:rsidRPr="00510A72">
        <w:rPr>
          <w:rFonts w:ascii="Times New Roman" w:hAnsi="Times New Roman" w:cs="Times New Roman"/>
          <w:sz w:val="24"/>
          <w:szCs w:val="24"/>
        </w:rPr>
        <w:t>Buccieri</w:t>
      </w:r>
      <w:proofErr w:type="spellEnd"/>
      <w:r w:rsidR="00C360B4"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C360B4" w:rsidRPr="000D783C">
        <w:rPr>
          <w:rFonts w:ascii="Times New Roman" w:hAnsi="Times New Roman" w:cs="Times New Roman"/>
          <w:i/>
          <w:iCs/>
          <w:sz w:val="24"/>
          <w:szCs w:val="24"/>
        </w:rPr>
        <w:t>,</w:t>
      </w:r>
      <w:r w:rsidR="00C360B4" w:rsidRPr="00510A72">
        <w:rPr>
          <w:rFonts w:ascii="Times New Roman" w:hAnsi="Times New Roman" w:cs="Times New Roman"/>
          <w:sz w:val="24"/>
          <w:szCs w:val="24"/>
        </w:rPr>
        <w:t xml:space="preserve"> 2021)</w:t>
      </w:r>
      <w:r w:rsidR="00C360B4">
        <w:rPr>
          <w:rFonts w:ascii="Times New Roman" w:hAnsi="Times New Roman" w:cs="Times New Roman"/>
          <w:sz w:val="24"/>
          <w:szCs w:val="24"/>
        </w:rPr>
        <w:t>.</w:t>
      </w:r>
      <w:r w:rsidR="00576D54">
        <w:rPr>
          <w:rFonts w:ascii="Times New Roman" w:hAnsi="Times New Roman" w:cs="Times New Roman"/>
          <w:sz w:val="24"/>
          <w:szCs w:val="24"/>
        </w:rPr>
        <w:t xml:space="preserve"> Although t</w:t>
      </w:r>
      <w:r w:rsidR="00576D54" w:rsidRPr="00510A72">
        <w:rPr>
          <w:rFonts w:ascii="Times New Roman" w:hAnsi="Times New Roman" w:cs="Times New Roman"/>
          <w:sz w:val="24"/>
          <w:szCs w:val="24"/>
        </w:rPr>
        <w:t xml:space="preserve">hrough skill development and entrepreneurial management, </w:t>
      </w:r>
      <w:r w:rsidR="00D4577F">
        <w:rPr>
          <w:rFonts w:ascii="Times New Roman" w:hAnsi="Times New Roman" w:cs="Times New Roman"/>
          <w:sz w:val="24"/>
          <w:szCs w:val="24"/>
        </w:rPr>
        <w:t xml:space="preserve">international entrepreneurial </w:t>
      </w:r>
      <w:r w:rsidR="002A5836">
        <w:rPr>
          <w:rFonts w:ascii="Times New Roman" w:hAnsi="Times New Roman" w:cs="Times New Roman"/>
          <w:sz w:val="24"/>
          <w:szCs w:val="24"/>
        </w:rPr>
        <w:t>capabilities are developed</w:t>
      </w:r>
      <w:r w:rsidR="00576D54" w:rsidRPr="00510A72">
        <w:rPr>
          <w:rFonts w:ascii="Times New Roman" w:hAnsi="Times New Roman" w:cs="Times New Roman"/>
          <w:sz w:val="24"/>
          <w:szCs w:val="24"/>
        </w:rPr>
        <w:t xml:space="preserve"> (Teece, 2012; Zahra </w:t>
      </w:r>
      <w:r w:rsidR="004242E0" w:rsidRPr="004242E0">
        <w:rPr>
          <w:rFonts w:ascii="Times New Roman" w:hAnsi="Times New Roman" w:cs="Times New Roman"/>
          <w:i/>
          <w:iCs/>
          <w:sz w:val="24"/>
          <w:szCs w:val="24"/>
        </w:rPr>
        <w:t>et al.</w:t>
      </w:r>
      <w:r w:rsidR="00576D54" w:rsidRPr="000D783C">
        <w:rPr>
          <w:rFonts w:ascii="Times New Roman" w:hAnsi="Times New Roman" w:cs="Times New Roman"/>
          <w:i/>
          <w:iCs/>
          <w:sz w:val="24"/>
          <w:szCs w:val="24"/>
        </w:rPr>
        <w:t>,</w:t>
      </w:r>
      <w:r w:rsidR="00576D54" w:rsidRPr="00510A72">
        <w:rPr>
          <w:rFonts w:ascii="Times New Roman" w:hAnsi="Times New Roman" w:cs="Times New Roman"/>
          <w:sz w:val="24"/>
          <w:szCs w:val="24"/>
        </w:rPr>
        <w:t xml:space="preserve"> 2006</w:t>
      </w:r>
      <w:r w:rsidR="005A2F53">
        <w:rPr>
          <w:rFonts w:ascii="Times New Roman" w:hAnsi="Times New Roman" w:cs="Times New Roman"/>
          <w:sz w:val="24"/>
          <w:szCs w:val="24"/>
        </w:rPr>
        <w:t>, 2018</w:t>
      </w:r>
      <w:r w:rsidR="00576D54" w:rsidRPr="00510A72">
        <w:rPr>
          <w:rFonts w:ascii="Times New Roman" w:hAnsi="Times New Roman" w:cs="Times New Roman"/>
          <w:sz w:val="24"/>
          <w:szCs w:val="24"/>
        </w:rPr>
        <w:t>)</w:t>
      </w:r>
      <w:r w:rsidR="002A5836">
        <w:rPr>
          <w:rFonts w:ascii="Times New Roman" w:hAnsi="Times New Roman" w:cs="Times New Roman"/>
          <w:sz w:val="24"/>
          <w:szCs w:val="24"/>
        </w:rPr>
        <w:t xml:space="preserve">, </w:t>
      </w:r>
      <w:r w:rsidR="00C360B4" w:rsidRPr="00510A72">
        <w:rPr>
          <w:rFonts w:ascii="Times New Roman" w:hAnsi="Times New Roman" w:cs="Times New Roman"/>
          <w:sz w:val="24"/>
          <w:szCs w:val="24"/>
        </w:rPr>
        <w:t xml:space="preserve">there is still a paucity of research examining the links </w:t>
      </w:r>
      <w:r w:rsidR="002A5836">
        <w:rPr>
          <w:rFonts w:ascii="Times New Roman" w:hAnsi="Times New Roman" w:cs="Times New Roman"/>
          <w:sz w:val="24"/>
          <w:szCs w:val="24"/>
        </w:rPr>
        <w:t>addressing these elements for the emerging economy firms</w:t>
      </w:r>
      <w:r w:rsidR="00C360B4" w:rsidRPr="00510A72">
        <w:rPr>
          <w:rFonts w:ascii="Times New Roman" w:hAnsi="Times New Roman" w:cs="Times New Roman"/>
          <w:sz w:val="24"/>
          <w:szCs w:val="24"/>
        </w:rPr>
        <w:t>.</w:t>
      </w:r>
      <w:r w:rsidR="00576D54">
        <w:rPr>
          <w:rFonts w:ascii="Times New Roman" w:hAnsi="Times New Roman" w:cs="Times New Roman"/>
          <w:sz w:val="24"/>
          <w:szCs w:val="24"/>
        </w:rPr>
        <w:t xml:space="preserve"> </w:t>
      </w:r>
    </w:p>
    <w:p w14:paraId="5C429125" w14:textId="6418C413" w:rsidR="009E163E" w:rsidRDefault="00B47A24" w:rsidP="00510A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5836">
        <w:rPr>
          <w:rFonts w:ascii="Times New Roman" w:hAnsi="Times New Roman" w:cs="Times New Roman"/>
          <w:sz w:val="24"/>
          <w:szCs w:val="24"/>
        </w:rPr>
        <w:t>It is important to stress that</w:t>
      </w:r>
      <w:r w:rsidR="000D783C">
        <w:rPr>
          <w:rFonts w:ascii="Times New Roman" w:hAnsi="Times New Roman" w:cs="Times New Roman"/>
          <w:sz w:val="24"/>
          <w:szCs w:val="24"/>
        </w:rPr>
        <w:t xml:space="preserve"> t</w:t>
      </w:r>
      <w:r w:rsidR="00CB7C3A" w:rsidRPr="00510A72">
        <w:rPr>
          <w:rFonts w:ascii="Times New Roman" w:hAnsi="Times New Roman" w:cs="Times New Roman"/>
          <w:sz w:val="24"/>
          <w:szCs w:val="24"/>
        </w:rPr>
        <w:t>he role of customs, local culture, values</w:t>
      </w:r>
      <w:r w:rsidR="005B3D9A" w:rsidRPr="00510A72">
        <w:rPr>
          <w:rFonts w:ascii="Times New Roman" w:hAnsi="Times New Roman" w:cs="Times New Roman"/>
          <w:sz w:val="24"/>
          <w:szCs w:val="24"/>
        </w:rPr>
        <w:t xml:space="preserve"> and</w:t>
      </w:r>
      <w:r w:rsidR="00CB7C3A" w:rsidRPr="00510A72">
        <w:rPr>
          <w:rFonts w:ascii="Times New Roman" w:hAnsi="Times New Roman" w:cs="Times New Roman"/>
          <w:sz w:val="24"/>
          <w:szCs w:val="24"/>
        </w:rPr>
        <w:t xml:space="preserve"> rules in shaping human behaviour, interactions, and organisational culture (</w:t>
      </w:r>
      <w:r w:rsidR="00C16AF4">
        <w:rPr>
          <w:rFonts w:ascii="Times New Roman" w:hAnsi="Times New Roman" w:cs="Times New Roman"/>
          <w:sz w:val="24"/>
          <w:szCs w:val="24"/>
        </w:rPr>
        <w:t>e.g.</w:t>
      </w:r>
      <w:r w:rsidR="00130F7F">
        <w:rPr>
          <w:rFonts w:ascii="Times New Roman" w:hAnsi="Times New Roman" w:cs="Times New Roman"/>
          <w:sz w:val="24"/>
          <w:szCs w:val="24"/>
        </w:rPr>
        <w:t>, Jones</w:t>
      </w:r>
      <w:r w:rsidR="00CB7C3A" w:rsidRPr="00510A72">
        <w:rPr>
          <w:rFonts w:ascii="Times New Roman" w:hAnsi="Times New Roman" w:cs="Times New Roman"/>
          <w:sz w:val="24"/>
          <w:szCs w:val="24"/>
        </w:rPr>
        <w:t xml:space="preserve">, 1988) in </w:t>
      </w:r>
      <w:r>
        <w:rPr>
          <w:rFonts w:ascii="Times New Roman" w:hAnsi="Times New Roman" w:cs="Times New Roman"/>
          <w:sz w:val="24"/>
          <w:szCs w:val="24"/>
        </w:rPr>
        <w:t xml:space="preserve">African </w:t>
      </w:r>
      <w:r w:rsidR="009720A6">
        <w:rPr>
          <w:rFonts w:ascii="Times New Roman" w:hAnsi="Times New Roman" w:cs="Times New Roman"/>
          <w:sz w:val="24"/>
          <w:szCs w:val="24"/>
        </w:rPr>
        <w:t>context</w:t>
      </w:r>
      <w:r w:rsidR="005B3D9A" w:rsidRPr="00510A72">
        <w:rPr>
          <w:rFonts w:ascii="Times New Roman" w:hAnsi="Times New Roman" w:cs="Times New Roman"/>
          <w:sz w:val="24"/>
          <w:szCs w:val="24"/>
        </w:rPr>
        <w:t xml:space="preserve"> </w:t>
      </w:r>
      <w:r w:rsidR="00CB7C3A" w:rsidRPr="00510A72">
        <w:rPr>
          <w:rFonts w:ascii="Times New Roman" w:hAnsi="Times New Roman" w:cs="Times New Roman"/>
          <w:sz w:val="24"/>
          <w:szCs w:val="24"/>
        </w:rPr>
        <w:t>(</w:t>
      </w:r>
      <w:proofErr w:type="spellStart"/>
      <w:r w:rsidR="00CB7C3A" w:rsidRPr="00510A72">
        <w:rPr>
          <w:rFonts w:ascii="Times New Roman" w:hAnsi="Times New Roman" w:cs="Times New Roman"/>
          <w:sz w:val="24"/>
          <w:szCs w:val="24"/>
        </w:rPr>
        <w:t>Nzelibe</w:t>
      </w:r>
      <w:proofErr w:type="spellEnd"/>
      <w:r w:rsidR="00CB7C3A" w:rsidRPr="00510A72">
        <w:rPr>
          <w:rFonts w:ascii="Times New Roman" w:hAnsi="Times New Roman" w:cs="Times New Roman"/>
          <w:sz w:val="24"/>
          <w:szCs w:val="24"/>
        </w:rPr>
        <w:t>, 1986) ha</w:t>
      </w:r>
      <w:r w:rsidR="00160EDC">
        <w:rPr>
          <w:rFonts w:ascii="Times New Roman" w:hAnsi="Times New Roman" w:cs="Times New Roman"/>
          <w:sz w:val="24"/>
          <w:szCs w:val="24"/>
        </w:rPr>
        <w:t>s</w:t>
      </w:r>
      <w:r w:rsidR="00CB7C3A" w:rsidRPr="00510A72">
        <w:rPr>
          <w:rFonts w:ascii="Times New Roman" w:hAnsi="Times New Roman" w:cs="Times New Roman"/>
          <w:sz w:val="24"/>
          <w:szCs w:val="24"/>
        </w:rPr>
        <w:t xml:space="preserve"> been emphasised. </w:t>
      </w:r>
      <w:r w:rsidR="00D30775">
        <w:rPr>
          <w:rFonts w:ascii="Times New Roman" w:hAnsi="Times New Roman" w:cs="Times New Roman"/>
          <w:sz w:val="24"/>
          <w:szCs w:val="24"/>
        </w:rPr>
        <w:t>Prior r</w:t>
      </w:r>
      <w:r w:rsidR="0026664D" w:rsidRPr="00510A72">
        <w:rPr>
          <w:rFonts w:ascii="Times New Roman" w:hAnsi="Times New Roman" w:cs="Times New Roman"/>
          <w:sz w:val="24"/>
          <w:szCs w:val="24"/>
        </w:rPr>
        <w:t xml:space="preserve">esearch has </w:t>
      </w:r>
      <w:r w:rsidR="0026664D">
        <w:rPr>
          <w:rFonts w:ascii="Times New Roman" w:hAnsi="Times New Roman" w:cs="Times New Roman"/>
          <w:sz w:val="24"/>
          <w:szCs w:val="24"/>
        </w:rPr>
        <w:t xml:space="preserve">also </w:t>
      </w:r>
      <w:r w:rsidR="0026664D" w:rsidRPr="00510A72">
        <w:rPr>
          <w:rFonts w:ascii="Times New Roman" w:hAnsi="Times New Roman" w:cs="Times New Roman"/>
          <w:sz w:val="24"/>
          <w:szCs w:val="24"/>
        </w:rPr>
        <w:t xml:space="preserve">examined the African </w:t>
      </w:r>
      <w:r w:rsidR="0026664D" w:rsidRPr="00510A72">
        <w:rPr>
          <w:rFonts w:ascii="Times New Roman" w:hAnsi="Times New Roman" w:cs="Times New Roman"/>
          <w:sz w:val="24"/>
          <w:szCs w:val="24"/>
        </w:rPr>
        <w:lastRenderedPageBreak/>
        <w:t>indigenous institutions, traditions, and concepts (</w:t>
      </w:r>
      <w:proofErr w:type="spellStart"/>
      <w:r w:rsidR="0026664D" w:rsidRPr="00510A72">
        <w:rPr>
          <w:rFonts w:ascii="Times New Roman" w:hAnsi="Times New Roman" w:cs="Times New Roman"/>
          <w:sz w:val="24"/>
          <w:szCs w:val="24"/>
        </w:rPr>
        <w:t>Ayittey</w:t>
      </w:r>
      <w:proofErr w:type="spellEnd"/>
      <w:r w:rsidR="0026664D" w:rsidRPr="00510A72">
        <w:rPr>
          <w:rFonts w:ascii="Times New Roman" w:hAnsi="Times New Roman" w:cs="Times New Roman"/>
          <w:sz w:val="24"/>
          <w:szCs w:val="24"/>
        </w:rPr>
        <w:t>, 1991; Ofori-</w:t>
      </w:r>
      <w:proofErr w:type="spellStart"/>
      <w:r w:rsidR="0026664D" w:rsidRPr="00510A72">
        <w:rPr>
          <w:rFonts w:ascii="Times New Roman" w:hAnsi="Times New Roman" w:cs="Times New Roman"/>
          <w:sz w:val="24"/>
          <w:szCs w:val="24"/>
        </w:rPr>
        <w:t>Dankwa</w:t>
      </w:r>
      <w:proofErr w:type="spellEnd"/>
      <w:r w:rsidR="0026664D" w:rsidRPr="00510A72">
        <w:rPr>
          <w:rFonts w:ascii="Times New Roman" w:hAnsi="Times New Roman" w:cs="Times New Roman"/>
          <w:sz w:val="24"/>
          <w:szCs w:val="24"/>
        </w:rPr>
        <w:t xml:space="preserve"> </w:t>
      </w:r>
      <w:r w:rsidR="0026664D">
        <w:rPr>
          <w:rFonts w:ascii="Times New Roman" w:hAnsi="Times New Roman" w:cs="Times New Roman"/>
          <w:sz w:val="24"/>
          <w:szCs w:val="24"/>
        </w:rPr>
        <w:t>and</w:t>
      </w:r>
      <w:r w:rsidR="0026664D" w:rsidRPr="00510A72">
        <w:rPr>
          <w:rFonts w:ascii="Times New Roman" w:hAnsi="Times New Roman" w:cs="Times New Roman"/>
          <w:sz w:val="24"/>
          <w:szCs w:val="24"/>
        </w:rPr>
        <w:t xml:space="preserve"> Julian, 2013) and their impacts on managerial thinking and employees’ behaviours in Africa (Adigun, 1995; </w:t>
      </w:r>
      <w:proofErr w:type="spellStart"/>
      <w:r w:rsidR="0026664D" w:rsidRPr="00510A72">
        <w:rPr>
          <w:rFonts w:ascii="Times New Roman" w:hAnsi="Times New Roman" w:cs="Times New Roman"/>
          <w:sz w:val="24"/>
          <w:szCs w:val="24"/>
        </w:rPr>
        <w:t>Ahiauzu</w:t>
      </w:r>
      <w:proofErr w:type="spellEnd"/>
      <w:r w:rsidR="0026664D" w:rsidRPr="00510A72">
        <w:rPr>
          <w:rFonts w:ascii="Times New Roman" w:hAnsi="Times New Roman" w:cs="Times New Roman"/>
          <w:sz w:val="24"/>
          <w:szCs w:val="24"/>
        </w:rPr>
        <w:t xml:space="preserve">, 1986; Jackson </w:t>
      </w:r>
      <w:r w:rsidR="004242E0" w:rsidRPr="004242E0">
        <w:rPr>
          <w:rFonts w:ascii="Times New Roman" w:hAnsi="Times New Roman" w:cs="Times New Roman"/>
          <w:i/>
          <w:iCs/>
          <w:sz w:val="24"/>
          <w:szCs w:val="24"/>
        </w:rPr>
        <w:t>et al.</w:t>
      </w:r>
      <w:r w:rsidR="0026664D" w:rsidRPr="00510A72">
        <w:rPr>
          <w:rFonts w:ascii="Times New Roman" w:hAnsi="Times New Roman" w:cs="Times New Roman"/>
          <w:sz w:val="24"/>
          <w:szCs w:val="24"/>
        </w:rPr>
        <w:t xml:space="preserve">, 2008). </w:t>
      </w:r>
      <w:r w:rsidR="00160EDC">
        <w:rPr>
          <w:rFonts w:ascii="Times New Roman" w:hAnsi="Times New Roman" w:cs="Times New Roman"/>
          <w:sz w:val="24"/>
          <w:szCs w:val="24"/>
        </w:rPr>
        <w:t>What</w:t>
      </w:r>
      <w:r w:rsidR="000D783C">
        <w:rPr>
          <w:rFonts w:ascii="Times New Roman" w:hAnsi="Times New Roman" w:cs="Times New Roman"/>
          <w:sz w:val="24"/>
          <w:szCs w:val="24"/>
        </w:rPr>
        <w:t xml:space="preserve"> </w:t>
      </w:r>
      <w:r w:rsidRPr="00510A72">
        <w:rPr>
          <w:rFonts w:ascii="Times New Roman" w:hAnsi="Times New Roman" w:cs="Times New Roman"/>
          <w:sz w:val="24"/>
          <w:szCs w:val="24"/>
        </w:rPr>
        <w:t>unique capabilities (</w:t>
      </w:r>
      <w:r w:rsidR="000D783C">
        <w:rPr>
          <w:rFonts w:ascii="Times New Roman" w:hAnsi="Times New Roman" w:cs="Times New Roman"/>
          <w:sz w:val="24"/>
          <w:szCs w:val="24"/>
        </w:rPr>
        <w:t>e.g.,</w:t>
      </w:r>
      <w:r w:rsidRPr="00510A72">
        <w:rPr>
          <w:rFonts w:ascii="Times New Roman" w:hAnsi="Times New Roman" w:cs="Times New Roman"/>
          <w:sz w:val="24"/>
          <w:szCs w:val="24"/>
        </w:rPr>
        <w:t xml:space="preserve"> advanced managerial capabilities) can balance off the capability differentials in under-resourced entrepreneurial firms </w:t>
      </w:r>
      <w:r w:rsidR="000D783C">
        <w:rPr>
          <w:rFonts w:ascii="Times New Roman" w:hAnsi="Times New Roman" w:cs="Times New Roman"/>
          <w:sz w:val="24"/>
          <w:szCs w:val="24"/>
        </w:rPr>
        <w:t>ha</w:t>
      </w:r>
      <w:r w:rsidR="00160EDC">
        <w:rPr>
          <w:rFonts w:ascii="Times New Roman" w:hAnsi="Times New Roman" w:cs="Times New Roman"/>
          <w:sz w:val="24"/>
          <w:szCs w:val="24"/>
        </w:rPr>
        <w:t>s</w:t>
      </w:r>
      <w:r w:rsidR="000D783C">
        <w:rPr>
          <w:rFonts w:ascii="Times New Roman" w:hAnsi="Times New Roman" w:cs="Times New Roman"/>
          <w:sz w:val="24"/>
          <w:szCs w:val="24"/>
        </w:rPr>
        <w:t xml:space="preserve"> been examined </w:t>
      </w:r>
      <w:r w:rsidR="000D783C" w:rsidRPr="00510A72">
        <w:rPr>
          <w:rFonts w:ascii="Times New Roman" w:hAnsi="Times New Roman" w:cs="Times New Roman"/>
          <w:sz w:val="24"/>
          <w:szCs w:val="24"/>
        </w:rPr>
        <w:t>(</w:t>
      </w:r>
      <w:proofErr w:type="spellStart"/>
      <w:r w:rsidR="000D783C" w:rsidRPr="00510A72">
        <w:rPr>
          <w:rFonts w:ascii="Times New Roman" w:hAnsi="Times New Roman" w:cs="Times New Roman"/>
          <w:sz w:val="24"/>
          <w:szCs w:val="24"/>
        </w:rPr>
        <w:t>Buccieri</w:t>
      </w:r>
      <w:proofErr w:type="spellEnd"/>
      <w:r w:rsidR="000D783C"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0D783C" w:rsidRPr="00CD1FB3">
        <w:rPr>
          <w:rFonts w:ascii="Times New Roman" w:hAnsi="Times New Roman" w:cs="Times New Roman"/>
          <w:i/>
          <w:iCs/>
          <w:sz w:val="24"/>
          <w:szCs w:val="24"/>
        </w:rPr>
        <w:t>,</w:t>
      </w:r>
      <w:r w:rsidR="000D783C" w:rsidRPr="00510A72">
        <w:rPr>
          <w:rFonts w:ascii="Times New Roman" w:hAnsi="Times New Roman" w:cs="Times New Roman"/>
          <w:sz w:val="24"/>
          <w:szCs w:val="24"/>
        </w:rPr>
        <w:t xml:space="preserve"> 2021)</w:t>
      </w:r>
      <w:r w:rsidRPr="00510A72">
        <w:rPr>
          <w:rFonts w:ascii="Times New Roman" w:hAnsi="Times New Roman" w:cs="Times New Roman"/>
          <w:sz w:val="24"/>
          <w:szCs w:val="24"/>
        </w:rPr>
        <w:t xml:space="preserve">, </w:t>
      </w:r>
      <w:r w:rsidR="00160EDC">
        <w:rPr>
          <w:rFonts w:ascii="Times New Roman" w:hAnsi="Times New Roman" w:cs="Times New Roman"/>
          <w:sz w:val="24"/>
          <w:szCs w:val="24"/>
        </w:rPr>
        <w:t xml:space="preserve">and yet </w:t>
      </w:r>
      <w:r w:rsidRPr="00510A72">
        <w:rPr>
          <w:rFonts w:ascii="Times New Roman" w:hAnsi="Times New Roman" w:cs="Times New Roman"/>
          <w:sz w:val="24"/>
          <w:szCs w:val="24"/>
        </w:rPr>
        <w:t xml:space="preserve">a lack of </w:t>
      </w:r>
      <w:bookmarkStart w:id="1" w:name="_Hlk83249247"/>
      <w:r w:rsidRPr="00510A72">
        <w:rPr>
          <w:rFonts w:ascii="Times New Roman" w:hAnsi="Times New Roman" w:cs="Times New Roman"/>
          <w:sz w:val="24"/>
          <w:szCs w:val="24"/>
        </w:rPr>
        <w:t>advanced managerial capabilities</w:t>
      </w:r>
      <w:bookmarkEnd w:id="1"/>
      <w:r w:rsidRPr="00510A72">
        <w:rPr>
          <w:rFonts w:ascii="Times New Roman" w:hAnsi="Times New Roman" w:cs="Times New Roman"/>
          <w:sz w:val="24"/>
          <w:szCs w:val="24"/>
        </w:rPr>
        <w:t xml:space="preserve"> </w:t>
      </w:r>
      <w:r w:rsidR="00160EDC">
        <w:rPr>
          <w:rFonts w:ascii="Times New Roman" w:hAnsi="Times New Roman" w:cs="Times New Roman"/>
          <w:sz w:val="24"/>
          <w:szCs w:val="24"/>
        </w:rPr>
        <w:t>ha</w:t>
      </w:r>
      <w:r w:rsidRPr="00510A72">
        <w:rPr>
          <w:rFonts w:ascii="Times New Roman" w:hAnsi="Times New Roman" w:cs="Times New Roman"/>
          <w:sz w:val="24"/>
          <w:szCs w:val="24"/>
        </w:rPr>
        <w:t xml:space="preserve">s </w:t>
      </w:r>
      <w:r w:rsidR="00160EDC">
        <w:rPr>
          <w:rFonts w:ascii="Times New Roman" w:hAnsi="Times New Roman" w:cs="Times New Roman"/>
          <w:sz w:val="24"/>
          <w:szCs w:val="24"/>
        </w:rPr>
        <w:t xml:space="preserve">been </w:t>
      </w:r>
      <w:r w:rsidRPr="00510A72">
        <w:rPr>
          <w:rFonts w:ascii="Times New Roman" w:hAnsi="Times New Roman" w:cs="Times New Roman"/>
          <w:sz w:val="24"/>
          <w:szCs w:val="24"/>
        </w:rPr>
        <w:t xml:space="preserve">identified as a </w:t>
      </w:r>
      <w:r>
        <w:rPr>
          <w:rFonts w:ascii="Times New Roman" w:hAnsi="Times New Roman" w:cs="Times New Roman"/>
          <w:sz w:val="24"/>
          <w:szCs w:val="24"/>
        </w:rPr>
        <w:t xml:space="preserve">main </w:t>
      </w:r>
      <w:r w:rsidRPr="00510A72">
        <w:rPr>
          <w:rFonts w:ascii="Times New Roman" w:hAnsi="Times New Roman" w:cs="Times New Roman"/>
          <w:sz w:val="24"/>
          <w:szCs w:val="24"/>
        </w:rPr>
        <w:t>constraint to successful international entrepreneurial activities in firms from emerging markets (</w:t>
      </w:r>
      <w:proofErr w:type="spellStart"/>
      <w:r w:rsidRPr="00510A72">
        <w:rPr>
          <w:rFonts w:ascii="Times New Roman" w:hAnsi="Times New Roman" w:cs="Times New Roman"/>
          <w:sz w:val="24"/>
          <w:szCs w:val="24"/>
        </w:rPr>
        <w:t>Falahat</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CD1FB3">
        <w:rPr>
          <w:rFonts w:ascii="Times New Roman" w:hAnsi="Times New Roman" w:cs="Times New Roman"/>
          <w:i/>
          <w:iCs/>
          <w:sz w:val="24"/>
          <w:szCs w:val="24"/>
        </w:rPr>
        <w:t>,</w:t>
      </w:r>
      <w:r w:rsidRPr="00510A72">
        <w:rPr>
          <w:rFonts w:ascii="Times New Roman" w:hAnsi="Times New Roman" w:cs="Times New Roman"/>
          <w:sz w:val="24"/>
          <w:szCs w:val="24"/>
        </w:rPr>
        <w:t xml:space="preserve"> 2018).</w:t>
      </w:r>
      <w:r>
        <w:rPr>
          <w:rFonts w:ascii="Times New Roman" w:hAnsi="Times New Roman" w:cs="Times New Roman"/>
          <w:sz w:val="24"/>
          <w:szCs w:val="24"/>
        </w:rPr>
        <w:t xml:space="preserve"> </w:t>
      </w:r>
      <w:r w:rsidR="00160EDC">
        <w:rPr>
          <w:rFonts w:ascii="Times New Roman" w:hAnsi="Times New Roman" w:cs="Times New Roman"/>
          <w:sz w:val="24"/>
          <w:szCs w:val="24"/>
        </w:rPr>
        <w:t>Despite such advances in research linking dynamic capabilities and international entrepreneurship</w:t>
      </w:r>
      <w:r w:rsidR="005B3D9A" w:rsidRPr="00510A72">
        <w:rPr>
          <w:rFonts w:ascii="Times New Roman" w:hAnsi="Times New Roman" w:cs="Times New Roman"/>
          <w:sz w:val="24"/>
          <w:szCs w:val="24"/>
        </w:rPr>
        <w:t xml:space="preserve">, </w:t>
      </w:r>
      <w:r w:rsidR="004A05C9" w:rsidRPr="00510A72">
        <w:rPr>
          <w:rFonts w:ascii="Times New Roman" w:hAnsi="Times New Roman" w:cs="Times New Roman"/>
          <w:sz w:val="24"/>
          <w:szCs w:val="24"/>
        </w:rPr>
        <w:t xml:space="preserve">the barriers and constraints to international entrepreneurship in Africa still lack the deserved attention in the mainstream international entrepreneurship literature (Amankwah‐Amoah, 2016, 2018; Amankwah-Amoah </w:t>
      </w:r>
      <w:r w:rsidR="004242E0" w:rsidRPr="004242E0">
        <w:rPr>
          <w:rFonts w:ascii="Times New Roman" w:hAnsi="Times New Roman" w:cs="Times New Roman"/>
          <w:i/>
          <w:iCs/>
          <w:sz w:val="24"/>
          <w:szCs w:val="24"/>
        </w:rPr>
        <w:t>et al.</w:t>
      </w:r>
      <w:r w:rsidR="004A05C9" w:rsidRPr="00510A72">
        <w:rPr>
          <w:rFonts w:ascii="Times New Roman" w:hAnsi="Times New Roman" w:cs="Times New Roman"/>
          <w:sz w:val="24"/>
          <w:szCs w:val="24"/>
        </w:rPr>
        <w:t xml:space="preserve">, 2016). </w:t>
      </w:r>
      <w:r w:rsidR="007F21E7" w:rsidRPr="00510A72">
        <w:rPr>
          <w:rFonts w:ascii="Times New Roman" w:hAnsi="Times New Roman" w:cs="Times New Roman"/>
          <w:sz w:val="24"/>
          <w:szCs w:val="24"/>
        </w:rPr>
        <w:t xml:space="preserve">Although </w:t>
      </w:r>
      <w:r>
        <w:rPr>
          <w:rFonts w:ascii="Times New Roman" w:hAnsi="Times New Roman" w:cs="Times New Roman"/>
          <w:sz w:val="24"/>
          <w:szCs w:val="24"/>
        </w:rPr>
        <w:t xml:space="preserve">the </w:t>
      </w:r>
      <w:r w:rsidR="00114578" w:rsidRPr="00510A72">
        <w:rPr>
          <w:rFonts w:ascii="Times New Roman" w:hAnsi="Times New Roman" w:cs="Times New Roman"/>
          <w:sz w:val="24"/>
          <w:szCs w:val="24"/>
        </w:rPr>
        <w:t xml:space="preserve">impact </w:t>
      </w:r>
      <w:r w:rsidR="003123AA" w:rsidRPr="00510A72">
        <w:rPr>
          <w:rFonts w:ascii="Times New Roman" w:hAnsi="Times New Roman" w:cs="Times New Roman"/>
          <w:sz w:val="24"/>
          <w:szCs w:val="24"/>
        </w:rPr>
        <w:t xml:space="preserve">of resource constraints </w:t>
      </w:r>
      <w:r w:rsidR="00114578" w:rsidRPr="00510A72">
        <w:rPr>
          <w:rFonts w:ascii="Times New Roman" w:hAnsi="Times New Roman" w:cs="Times New Roman"/>
          <w:sz w:val="24"/>
          <w:szCs w:val="24"/>
        </w:rPr>
        <w:t>on</w:t>
      </w:r>
      <w:r w:rsidR="003123AA" w:rsidRPr="00510A72">
        <w:rPr>
          <w:rFonts w:ascii="Times New Roman" w:hAnsi="Times New Roman" w:cs="Times New Roman"/>
          <w:sz w:val="24"/>
          <w:szCs w:val="24"/>
        </w:rPr>
        <w:t xml:space="preserve"> the development of management thinking, workers behaviour, and entrepreneurship growth in Africa</w:t>
      </w:r>
      <w:r w:rsidR="003E4B22" w:rsidRPr="00510A72">
        <w:rPr>
          <w:rFonts w:ascii="Times New Roman" w:hAnsi="Times New Roman" w:cs="Times New Roman"/>
          <w:sz w:val="24"/>
          <w:szCs w:val="24"/>
        </w:rPr>
        <w:t xml:space="preserve"> </w:t>
      </w:r>
      <w:r w:rsidR="00246A9B" w:rsidRPr="00510A72">
        <w:rPr>
          <w:rFonts w:ascii="Times New Roman" w:hAnsi="Times New Roman" w:cs="Times New Roman"/>
          <w:sz w:val="24"/>
          <w:szCs w:val="24"/>
        </w:rPr>
        <w:t>(</w:t>
      </w:r>
      <w:proofErr w:type="spellStart"/>
      <w:r w:rsidR="00B922CB">
        <w:fldChar w:fldCharType="begin"/>
      </w:r>
      <w:r w:rsidR="00B922CB">
        <w:instrText xml:space="preserve"> HYPERLINK "https://www.researchgate.net/profile/Caleb-Adelowo" </w:instrText>
      </w:r>
      <w:r w:rsidR="00B922CB">
        <w:fldChar w:fldCharType="separate"/>
      </w:r>
      <w:r w:rsidR="003123AA" w:rsidRPr="00510A72">
        <w:rPr>
          <w:rStyle w:val="Hyperlink"/>
          <w:rFonts w:ascii="Times New Roman" w:hAnsi="Times New Roman" w:cs="Times New Roman"/>
          <w:color w:val="auto"/>
          <w:sz w:val="24"/>
          <w:szCs w:val="24"/>
          <w:u w:val="none"/>
          <w:bdr w:val="none" w:sz="0" w:space="0" w:color="auto" w:frame="1"/>
        </w:rPr>
        <w:t>Adelowo</w:t>
      </w:r>
      <w:proofErr w:type="spellEnd"/>
      <w:r w:rsidR="00B922CB">
        <w:rPr>
          <w:rStyle w:val="Hyperlink"/>
          <w:rFonts w:ascii="Times New Roman" w:hAnsi="Times New Roman" w:cs="Times New Roman"/>
          <w:color w:val="auto"/>
          <w:sz w:val="24"/>
          <w:szCs w:val="24"/>
          <w:u w:val="none"/>
          <w:bdr w:val="none" w:sz="0" w:space="0" w:color="auto" w:frame="1"/>
        </w:rPr>
        <w:fldChar w:fldCharType="end"/>
      </w:r>
      <w:r w:rsidR="003123AA"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3123AA" w:rsidRPr="00510A72">
        <w:rPr>
          <w:rFonts w:ascii="Times New Roman" w:hAnsi="Times New Roman" w:cs="Times New Roman"/>
          <w:sz w:val="24"/>
          <w:szCs w:val="24"/>
        </w:rPr>
        <w:t xml:space="preserve">, 2015; </w:t>
      </w:r>
      <w:proofErr w:type="spellStart"/>
      <w:r w:rsidR="009E163E" w:rsidRPr="00510A72">
        <w:rPr>
          <w:rFonts w:ascii="Times New Roman" w:hAnsi="Times New Roman" w:cs="Times New Roman"/>
          <w:sz w:val="24"/>
          <w:szCs w:val="24"/>
        </w:rPr>
        <w:t>Ahiauzu</w:t>
      </w:r>
      <w:proofErr w:type="spellEnd"/>
      <w:r w:rsidR="009E163E" w:rsidRPr="00510A72">
        <w:rPr>
          <w:rFonts w:ascii="Times New Roman" w:hAnsi="Times New Roman" w:cs="Times New Roman"/>
          <w:sz w:val="24"/>
          <w:szCs w:val="24"/>
        </w:rPr>
        <w:t xml:space="preserve">, 1986; </w:t>
      </w:r>
      <w:proofErr w:type="spellStart"/>
      <w:r w:rsidR="003123AA" w:rsidRPr="00510A72">
        <w:rPr>
          <w:rFonts w:ascii="Times New Roman" w:hAnsi="Times New Roman" w:cs="Times New Roman"/>
          <w:sz w:val="24"/>
          <w:szCs w:val="24"/>
        </w:rPr>
        <w:t>Atiase</w:t>
      </w:r>
      <w:proofErr w:type="spellEnd"/>
      <w:r w:rsidR="003123AA"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3123AA" w:rsidRPr="00510A72">
        <w:rPr>
          <w:rFonts w:ascii="Times New Roman" w:hAnsi="Times New Roman" w:cs="Times New Roman"/>
          <w:sz w:val="24"/>
          <w:szCs w:val="24"/>
        </w:rPr>
        <w:t xml:space="preserve">, 2018; </w:t>
      </w:r>
      <w:r w:rsidR="00246A9B" w:rsidRPr="00510A72">
        <w:rPr>
          <w:rFonts w:ascii="Times New Roman" w:hAnsi="Times New Roman" w:cs="Times New Roman"/>
          <w:sz w:val="24"/>
          <w:szCs w:val="24"/>
        </w:rPr>
        <w:t>Stewart, 2010)</w:t>
      </w:r>
      <w:r w:rsidR="00114578" w:rsidRPr="00510A72">
        <w:rPr>
          <w:rFonts w:ascii="Times New Roman" w:hAnsi="Times New Roman" w:cs="Times New Roman"/>
          <w:sz w:val="24"/>
          <w:szCs w:val="24"/>
        </w:rPr>
        <w:t xml:space="preserve"> have been examined</w:t>
      </w:r>
      <w:r w:rsidR="009E163E" w:rsidRPr="00510A72">
        <w:rPr>
          <w:rFonts w:ascii="Times New Roman" w:hAnsi="Times New Roman" w:cs="Times New Roman"/>
          <w:sz w:val="24"/>
          <w:szCs w:val="24"/>
        </w:rPr>
        <w:t>,</w:t>
      </w:r>
      <w:r w:rsidR="007E1425" w:rsidRPr="00510A72">
        <w:rPr>
          <w:rFonts w:ascii="Times New Roman" w:hAnsi="Times New Roman" w:cs="Times New Roman"/>
          <w:sz w:val="24"/>
          <w:szCs w:val="24"/>
        </w:rPr>
        <w:t xml:space="preserve"> there is </w:t>
      </w:r>
      <w:r w:rsidR="00EE4CFD" w:rsidRPr="00510A72">
        <w:rPr>
          <w:rFonts w:ascii="Times New Roman" w:hAnsi="Times New Roman" w:cs="Times New Roman"/>
          <w:sz w:val="24"/>
          <w:szCs w:val="24"/>
        </w:rPr>
        <w:t xml:space="preserve">still </w:t>
      </w:r>
      <w:r w:rsidR="007E1425" w:rsidRPr="00510A72">
        <w:rPr>
          <w:rFonts w:ascii="Times New Roman" w:hAnsi="Times New Roman" w:cs="Times New Roman"/>
          <w:sz w:val="24"/>
          <w:szCs w:val="24"/>
        </w:rPr>
        <w:t xml:space="preserve">a lack of </w:t>
      </w:r>
      <w:r w:rsidR="00030721" w:rsidRPr="00510A72">
        <w:rPr>
          <w:rFonts w:ascii="Times New Roman" w:hAnsi="Times New Roman" w:cs="Times New Roman"/>
          <w:sz w:val="24"/>
          <w:szCs w:val="24"/>
        </w:rPr>
        <w:t>research</w:t>
      </w:r>
      <w:r w:rsidR="007E1425" w:rsidRPr="00510A72">
        <w:rPr>
          <w:rFonts w:ascii="Times New Roman" w:hAnsi="Times New Roman" w:cs="Times New Roman"/>
          <w:sz w:val="24"/>
          <w:szCs w:val="24"/>
        </w:rPr>
        <w:t xml:space="preserve"> that examines how </w:t>
      </w:r>
      <w:r w:rsidR="009E163E" w:rsidRPr="00510A72">
        <w:rPr>
          <w:rFonts w:ascii="Times New Roman" w:hAnsi="Times New Roman" w:cs="Times New Roman"/>
          <w:sz w:val="24"/>
          <w:szCs w:val="24"/>
          <w:shd w:val="clear" w:color="auto" w:fill="FFFFFF"/>
        </w:rPr>
        <w:t>international entrepreneurial firms f</w:t>
      </w:r>
      <w:r w:rsidR="009E163E" w:rsidRPr="00510A72">
        <w:rPr>
          <w:rFonts w:ascii="Times New Roman" w:hAnsi="Times New Roman" w:cs="Times New Roman"/>
          <w:sz w:val="24"/>
          <w:szCs w:val="24"/>
        </w:rPr>
        <w:t xml:space="preserve">rom emerging markets </w:t>
      </w:r>
      <w:r w:rsidR="00160EDC">
        <w:rPr>
          <w:rFonts w:ascii="Times New Roman" w:hAnsi="Times New Roman" w:cs="Times New Roman"/>
          <w:sz w:val="24"/>
          <w:szCs w:val="24"/>
        </w:rPr>
        <w:t xml:space="preserve">can </w:t>
      </w:r>
      <w:r w:rsidR="009E163E" w:rsidRPr="00510A72">
        <w:rPr>
          <w:rFonts w:ascii="Times New Roman" w:hAnsi="Times New Roman" w:cs="Times New Roman"/>
          <w:sz w:val="24"/>
          <w:szCs w:val="24"/>
        </w:rPr>
        <w:t xml:space="preserve">develop and deploy dynamic capabilities to overcome </w:t>
      </w:r>
      <w:r w:rsidR="003123AA" w:rsidRPr="00510A72">
        <w:rPr>
          <w:rFonts w:ascii="Times New Roman" w:hAnsi="Times New Roman" w:cs="Times New Roman"/>
          <w:sz w:val="24"/>
          <w:szCs w:val="24"/>
        </w:rPr>
        <w:t xml:space="preserve">such </w:t>
      </w:r>
      <w:r w:rsidR="009E163E" w:rsidRPr="00510A72">
        <w:rPr>
          <w:rFonts w:ascii="Times New Roman" w:hAnsi="Times New Roman" w:cs="Times New Roman"/>
          <w:sz w:val="24"/>
          <w:szCs w:val="24"/>
        </w:rPr>
        <w:t xml:space="preserve">resource constraints </w:t>
      </w:r>
      <w:r w:rsidR="009E163E" w:rsidRPr="00510A72">
        <w:rPr>
          <w:rFonts w:ascii="Times New Roman" w:hAnsi="Times New Roman" w:cs="Times New Roman"/>
          <w:sz w:val="24"/>
          <w:szCs w:val="24"/>
          <w:shd w:val="clear" w:color="auto" w:fill="FFFFFF"/>
        </w:rPr>
        <w:t>(</w:t>
      </w:r>
      <w:proofErr w:type="spellStart"/>
      <w:r w:rsidR="009E163E" w:rsidRPr="00510A72">
        <w:rPr>
          <w:rFonts w:ascii="Times New Roman" w:hAnsi="Times New Roman" w:cs="Times New Roman"/>
          <w:sz w:val="24"/>
          <w:szCs w:val="24"/>
        </w:rPr>
        <w:t>Buccieri</w:t>
      </w:r>
      <w:proofErr w:type="spellEnd"/>
      <w:r w:rsidR="009E163E"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E163E" w:rsidRPr="00CD1FB3">
        <w:rPr>
          <w:rFonts w:ascii="Times New Roman" w:hAnsi="Times New Roman" w:cs="Times New Roman"/>
          <w:i/>
          <w:iCs/>
          <w:sz w:val="24"/>
          <w:szCs w:val="24"/>
        </w:rPr>
        <w:t>,</w:t>
      </w:r>
      <w:r w:rsidR="009E163E" w:rsidRPr="00510A72">
        <w:rPr>
          <w:rFonts w:ascii="Times New Roman" w:hAnsi="Times New Roman" w:cs="Times New Roman"/>
          <w:sz w:val="24"/>
          <w:szCs w:val="24"/>
        </w:rPr>
        <w:t xml:space="preserve"> 2021).</w:t>
      </w:r>
      <w:r w:rsidR="003123AA" w:rsidRPr="00510A72">
        <w:rPr>
          <w:rFonts w:ascii="Times New Roman" w:hAnsi="Times New Roman" w:cs="Times New Roman"/>
          <w:sz w:val="24"/>
          <w:szCs w:val="24"/>
        </w:rPr>
        <w:t xml:space="preserve"> </w:t>
      </w:r>
      <w:r w:rsidR="00054E47">
        <w:rPr>
          <w:rFonts w:ascii="Times New Roman" w:hAnsi="Times New Roman" w:cs="Times New Roman"/>
          <w:sz w:val="24"/>
          <w:szCs w:val="24"/>
        </w:rPr>
        <w:t xml:space="preserve">We argue that to develop these dynamic capabilities, it is important to understand that main sources which constrain their development in African firms. Hence, the next sections discuss the aspects of </w:t>
      </w:r>
      <w:r w:rsidR="00054E47" w:rsidRPr="00510A72">
        <w:rPr>
          <w:rFonts w:ascii="Times New Roman" w:hAnsi="Times New Roman" w:cs="Times New Roman"/>
          <w:sz w:val="24"/>
          <w:szCs w:val="24"/>
        </w:rPr>
        <w:t>the</w:t>
      </w:r>
      <w:r w:rsidR="003123AA" w:rsidRPr="00510A72">
        <w:rPr>
          <w:rFonts w:ascii="Times New Roman" w:hAnsi="Times New Roman" w:cs="Times New Roman"/>
          <w:sz w:val="24"/>
          <w:szCs w:val="24"/>
        </w:rPr>
        <w:t xml:space="preserve"> African thou</w:t>
      </w:r>
      <w:r w:rsidR="002A0251" w:rsidRPr="00510A72">
        <w:rPr>
          <w:rFonts w:ascii="Times New Roman" w:hAnsi="Times New Roman" w:cs="Times New Roman"/>
          <w:sz w:val="24"/>
          <w:szCs w:val="24"/>
        </w:rPr>
        <w:t>g</w:t>
      </w:r>
      <w:r w:rsidR="003123AA" w:rsidRPr="00510A72">
        <w:rPr>
          <w:rFonts w:ascii="Times New Roman" w:hAnsi="Times New Roman" w:cs="Times New Roman"/>
          <w:sz w:val="24"/>
          <w:szCs w:val="24"/>
        </w:rPr>
        <w:t>h</w:t>
      </w:r>
      <w:r w:rsidR="002A0251" w:rsidRPr="00510A72">
        <w:rPr>
          <w:rFonts w:ascii="Times New Roman" w:hAnsi="Times New Roman" w:cs="Times New Roman"/>
          <w:sz w:val="24"/>
          <w:szCs w:val="24"/>
        </w:rPr>
        <w:t>t</w:t>
      </w:r>
      <w:r w:rsidR="003123AA" w:rsidRPr="00510A72">
        <w:rPr>
          <w:rFonts w:ascii="Times New Roman" w:hAnsi="Times New Roman" w:cs="Times New Roman"/>
          <w:sz w:val="24"/>
          <w:szCs w:val="24"/>
        </w:rPr>
        <w:t xml:space="preserve"> system, </w:t>
      </w:r>
      <w:r w:rsidR="00054E47">
        <w:rPr>
          <w:rFonts w:ascii="Times New Roman" w:hAnsi="Times New Roman" w:cs="Times New Roman"/>
          <w:sz w:val="24"/>
          <w:szCs w:val="24"/>
        </w:rPr>
        <w:t xml:space="preserve">spirituality and religion, financial constraints, managerial capabilities, and institutional voids, in relation to capabilities and constraints of African firms.  </w:t>
      </w:r>
    </w:p>
    <w:p w14:paraId="5C157326" w14:textId="3F1F7F06" w:rsidR="00D963FA" w:rsidRPr="00510A72" w:rsidRDefault="002A78EF" w:rsidP="00510A72">
      <w:pPr>
        <w:spacing w:line="480" w:lineRule="auto"/>
        <w:jc w:val="both"/>
        <w:rPr>
          <w:rFonts w:ascii="Times New Roman" w:hAnsi="Times New Roman" w:cs="Times New Roman"/>
          <w:b/>
          <w:bCs/>
          <w:i/>
          <w:iCs/>
          <w:sz w:val="24"/>
          <w:szCs w:val="24"/>
        </w:rPr>
      </w:pPr>
      <w:r w:rsidRPr="00510A72">
        <w:rPr>
          <w:rFonts w:ascii="Times New Roman" w:hAnsi="Times New Roman" w:cs="Times New Roman"/>
          <w:b/>
          <w:bCs/>
          <w:i/>
          <w:iCs/>
          <w:sz w:val="24"/>
          <w:szCs w:val="24"/>
        </w:rPr>
        <w:t>2.</w:t>
      </w:r>
      <w:r w:rsidR="00E45128" w:rsidRPr="00510A72">
        <w:rPr>
          <w:rFonts w:ascii="Times New Roman" w:hAnsi="Times New Roman" w:cs="Times New Roman"/>
          <w:b/>
          <w:bCs/>
          <w:i/>
          <w:iCs/>
          <w:sz w:val="24"/>
          <w:szCs w:val="24"/>
        </w:rPr>
        <w:t>2</w:t>
      </w:r>
      <w:r w:rsidRPr="00510A72">
        <w:rPr>
          <w:rFonts w:ascii="Times New Roman" w:hAnsi="Times New Roman" w:cs="Times New Roman"/>
          <w:b/>
          <w:bCs/>
          <w:i/>
          <w:iCs/>
          <w:sz w:val="24"/>
          <w:szCs w:val="24"/>
        </w:rPr>
        <w:t xml:space="preserve"> </w:t>
      </w:r>
      <w:r w:rsidR="003468F6" w:rsidRPr="00510A72">
        <w:rPr>
          <w:rFonts w:ascii="Times New Roman" w:hAnsi="Times New Roman" w:cs="Times New Roman"/>
          <w:b/>
          <w:bCs/>
          <w:i/>
          <w:iCs/>
          <w:sz w:val="24"/>
          <w:szCs w:val="24"/>
        </w:rPr>
        <w:t xml:space="preserve">The </w:t>
      </w:r>
      <w:r w:rsidR="00A73856" w:rsidRPr="00510A72">
        <w:rPr>
          <w:rFonts w:ascii="Times New Roman" w:hAnsi="Times New Roman" w:cs="Times New Roman"/>
          <w:b/>
          <w:bCs/>
          <w:i/>
          <w:iCs/>
          <w:sz w:val="24"/>
          <w:szCs w:val="24"/>
        </w:rPr>
        <w:t xml:space="preserve">African Thought-System and </w:t>
      </w:r>
      <w:r w:rsidR="00D2687E" w:rsidRPr="00510A72">
        <w:rPr>
          <w:rFonts w:ascii="Times New Roman" w:hAnsi="Times New Roman" w:cs="Times New Roman"/>
          <w:b/>
          <w:bCs/>
          <w:i/>
          <w:iCs/>
          <w:sz w:val="24"/>
          <w:szCs w:val="24"/>
        </w:rPr>
        <w:t>Management</w:t>
      </w:r>
      <w:r w:rsidR="00D963FA" w:rsidRPr="00510A72">
        <w:rPr>
          <w:rFonts w:ascii="Times New Roman" w:hAnsi="Times New Roman" w:cs="Times New Roman"/>
          <w:b/>
          <w:bCs/>
          <w:i/>
          <w:iCs/>
          <w:sz w:val="24"/>
          <w:szCs w:val="24"/>
        </w:rPr>
        <w:t xml:space="preserve"> </w:t>
      </w:r>
      <w:r w:rsidR="004B3B84">
        <w:rPr>
          <w:rFonts w:ascii="Times New Roman" w:hAnsi="Times New Roman" w:cs="Times New Roman"/>
          <w:b/>
          <w:bCs/>
          <w:i/>
          <w:iCs/>
          <w:sz w:val="24"/>
          <w:szCs w:val="24"/>
        </w:rPr>
        <w:t>Approaches</w:t>
      </w:r>
      <w:r w:rsidR="00D963FA" w:rsidRPr="00510A72">
        <w:rPr>
          <w:rFonts w:ascii="Times New Roman" w:hAnsi="Times New Roman" w:cs="Times New Roman"/>
          <w:b/>
          <w:bCs/>
          <w:i/>
          <w:iCs/>
          <w:sz w:val="24"/>
          <w:szCs w:val="24"/>
        </w:rPr>
        <w:t xml:space="preserve"> </w:t>
      </w:r>
    </w:p>
    <w:p w14:paraId="0CE58747" w14:textId="59811ABC" w:rsidR="003B437C" w:rsidRPr="00510A72" w:rsidRDefault="00EC7997" w:rsidP="00332CD0">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w:t>
      </w:r>
      <w:r w:rsidR="000352EB">
        <w:rPr>
          <w:rFonts w:ascii="Times New Roman" w:hAnsi="Times New Roman" w:cs="Times New Roman"/>
          <w:sz w:val="24"/>
          <w:szCs w:val="24"/>
        </w:rPr>
        <w:t>Some of the earlier studies highlight</w:t>
      </w:r>
      <w:r w:rsidR="00BE277B">
        <w:rPr>
          <w:rFonts w:ascii="Times New Roman" w:hAnsi="Times New Roman" w:cs="Times New Roman"/>
          <w:sz w:val="24"/>
          <w:szCs w:val="24"/>
        </w:rPr>
        <w:t xml:space="preserve"> </w:t>
      </w:r>
      <w:r w:rsidR="000352EB">
        <w:rPr>
          <w:rFonts w:ascii="Times New Roman" w:hAnsi="Times New Roman" w:cs="Times New Roman"/>
          <w:sz w:val="24"/>
          <w:szCs w:val="24"/>
        </w:rPr>
        <w:t xml:space="preserve">the specificities of </w:t>
      </w:r>
      <w:r w:rsidR="00580700" w:rsidRPr="00510A72">
        <w:rPr>
          <w:rFonts w:ascii="Times New Roman" w:hAnsi="Times New Roman" w:cs="Times New Roman"/>
          <w:sz w:val="24"/>
          <w:szCs w:val="24"/>
        </w:rPr>
        <w:t>workers’ thought system</w:t>
      </w:r>
      <w:r w:rsidR="00B924EF">
        <w:rPr>
          <w:rFonts w:ascii="Times New Roman" w:hAnsi="Times New Roman" w:cs="Times New Roman"/>
          <w:sz w:val="24"/>
          <w:szCs w:val="24"/>
        </w:rPr>
        <w:t>,</w:t>
      </w:r>
      <w:r w:rsidR="00580700" w:rsidRPr="00510A72">
        <w:rPr>
          <w:rFonts w:ascii="Times New Roman" w:hAnsi="Times New Roman" w:cs="Times New Roman"/>
          <w:sz w:val="24"/>
          <w:szCs w:val="24"/>
        </w:rPr>
        <w:t xml:space="preserve"> their workplace behaviour (</w:t>
      </w:r>
      <w:r w:rsidR="00BE277B">
        <w:rPr>
          <w:rFonts w:ascii="Times New Roman" w:hAnsi="Times New Roman" w:cs="Times New Roman"/>
          <w:sz w:val="24"/>
          <w:szCs w:val="24"/>
        </w:rPr>
        <w:t xml:space="preserve">e.g., </w:t>
      </w:r>
      <w:proofErr w:type="spellStart"/>
      <w:r w:rsidR="00580700" w:rsidRPr="00510A72">
        <w:rPr>
          <w:rFonts w:ascii="Times New Roman" w:hAnsi="Times New Roman" w:cs="Times New Roman"/>
          <w:sz w:val="24"/>
          <w:szCs w:val="24"/>
        </w:rPr>
        <w:t>Ahiazu</w:t>
      </w:r>
      <w:proofErr w:type="spellEnd"/>
      <w:r w:rsidR="00580700" w:rsidRPr="00510A72">
        <w:rPr>
          <w:rFonts w:ascii="Times New Roman" w:hAnsi="Times New Roman" w:cs="Times New Roman"/>
          <w:sz w:val="24"/>
          <w:szCs w:val="24"/>
        </w:rPr>
        <w:t>, 1983, 1986)</w:t>
      </w:r>
      <w:r w:rsidR="00580700">
        <w:rPr>
          <w:rFonts w:ascii="Times New Roman" w:hAnsi="Times New Roman" w:cs="Times New Roman"/>
          <w:sz w:val="24"/>
          <w:szCs w:val="24"/>
        </w:rPr>
        <w:t xml:space="preserve"> and their ability to create and deploy capabilities to achieve a sustainable competitive advantage in the international entrepreneurial landscape</w:t>
      </w:r>
      <w:r w:rsidR="00580700" w:rsidRPr="00510A72">
        <w:rPr>
          <w:rFonts w:ascii="Times New Roman" w:hAnsi="Times New Roman" w:cs="Times New Roman"/>
          <w:sz w:val="24"/>
          <w:szCs w:val="24"/>
        </w:rPr>
        <w:t xml:space="preserve">. </w:t>
      </w:r>
      <w:r w:rsidR="00580700">
        <w:rPr>
          <w:rFonts w:ascii="Times New Roman" w:hAnsi="Times New Roman" w:cs="Times New Roman"/>
          <w:sz w:val="24"/>
          <w:szCs w:val="24"/>
        </w:rPr>
        <w:t>For instance, t</w:t>
      </w:r>
      <w:r w:rsidR="002F3B5A" w:rsidRPr="00510A72">
        <w:rPr>
          <w:rFonts w:ascii="Times New Roman" w:hAnsi="Times New Roman" w:cs="Times New Roman"/>
          <w:sz w:val="24"/>
          <w:szCs w:val="24"/>
        </w:rPr>
        <w:t xml:space="preserve">he dynamic capabilities literature emphasises the link between </w:t>
      </w:r>
      <w:r w:rsidR="002F3B5A" w:rsidRPr="00510A72">
        <w:rPr>
          <w:rFonts w:ascii="Times New Roman" w:hAnsi="Times New Roman" w:cs="Times New Roman"/>
          <w:sz w:val="24"/>
          <w:szCs w:val="24"/>
        </w:rPr>
        <w:lastRenderedPageBreak/>
        <w:t>mindset, knowledge management, and the capacity to combine and utilise distinctive skill sets</w:t>
      </w:r>
      <w:r w:rsidR="00124147">
        <w:rPr>
          <w:rFonts w:ascii="Times New Roman" w:hAnsi="Times New Roman" w:cs="Times New Roman"/>
          <w:sz w:val="24"/>
          <w:szCs w:val="24"/>
        </w:rPr>
        <w:t xml:space="preserve"> </w:t>
      </w:r>
      <w:r w:rsidR="002F3B5A" w:rsidRPr="00510A72">
        <w:rPr>
          <w:rFonts w:ascii="Times New Roman" w:hAnsi="Times New Roman" w:cs="Times New Roman"/>
          <w:sz w:val="24"/>
          <w:szCs w:val="24"/>
        </w:rPr>
        <w:t>t</w:t>
      </w:r>
      <w:r w:rsidR="0081289D" w:rsidRPr="00510A72">
        <w:rPr>
          <w:rFonts w:ascii="Times New Roman" w:hAnsi="Times New Roman" w:cs="Times New Roman"/>
          <w:sz w:val="24"/>
          <w:szCs w:val="24"/>
        </w:rPr>
        <w:t xml:space="preserve">o </w:t>
      </w:r>
      <w:r w:rsidR="003F38F3">
        <w:rPr>
          <w:rFonts w:ascii="Times New Roman" w:hAnsi="Times New Roman" w:cs="Times New Roman"/>
          <w:sz w:val="24"/>
          <w:szCs w:val="24"/>
        </w:rPr>
        <w:t>create</w:t>
      </w:r>
      <w:r w:rsidR="0081289D" w:rsidRPr="00510A72">
        <w:rPr>
          <w:rFonts w:ascii="Times New Roman" w:hAnsi="Times New Roman" w:cs="Times New Roman"/>
          <w:sz w:val="24"/>
          <w:szCs w:val="24"/>
        </w:rPr>
        <w:t xml:space="preserve"> and deploy </w:t>
      </w:r>
      <w:r w:rsidR="002F3B5A" w:rsidRPr="00510A72">
        <w:rPr>
          <w:rFonts w:ascii="Times New Roman" w:hAnsi="Times New Roman" w:cs="Times New Roman"/>
          <w:sz w:val="24"/>
          <w:szCs w:val="24"/>
        </w:rPr>
        <w:t xml:space="preserve">distinctive capabilities that facilitate </w:t>
      </w:r>
      <w:r w:rsidR="000D783C">
        <w:rPr>
          <w:rFonts w:ascii="Times New Roman" w:hAnsi="Times New Roman" w:cs="Times New Roman"/>
          <w:sz w:val="24"/>
          <w:szCs w:val="24"/>
        </w:rPr>
        <w:t xml:space="preserve">a firm’s </w:t>
      </w:r>
      <w:r w:rsidR="002F3B5A" w:rsidRPr="00510A72">
        <w:rPr>
          <w:rFonts w:ascii="Times New Roman" w:hAnsi="Times New Roman" w:cs="Times New Roman"/>
          <w:sz w:val="24"/>
          <w:szCs w:val="24"/>
        </w:rPr>
        <w:t>international activities (</w:t>
      </w:r>
      <w:r w:rsidR="00124147">
        <w:rPr>
          <w:rFonts w:ascii="Times New Roman" w:hAnsi="Times New Roman" w:cs="Times New Roman"/>
          <w:sz w:val="24"/>
          <w:szCs w:val="24"/>
        </w:rPr>
        <w:t xml:space="preserve">e.g., </w:t>
      </w:r>
      <w:proofErr w:type="spellStart"/>
      <w:r w:rsidR="00124147">
        <w:rPr>
          <w:rFonts w:ascii="Times New Roman" w:hAnsi="Times New Roman" w:cs="Times New Roman"/>
          <w:sz w:val="24"/>
          <w:szCs w:val="24"/>
        </w:rPr>
        <w:t>Jaferi</w:t>
      </w:r>
      <w:proofErr w:type="spellEnd"/>
      <w:r w:rsidR="00124147">
        <w:rPr>
          <w:rFonts w:ascii="Times New Roman" w:hAnsi="Times New Roman" w:cs="Times New Roman"/>
          <w:sz w:val="24"/>
          <w:szCs w:val="24"/>
        </w:rPr>
        <w:t xml:space="preserve">-Sadeghi </w:t>
      </w:r>
      <w:r w:rsidR="004242E0" w:rsidRPr="004242E0">
        <w:rPr>
          <w:rFonts w:ascii="Times New Roman" w:hAnsi="Times New Roman" w:cs="Times New Roman"/>
          <w:i/>
          <w:iCs/>
          <w:sz w:val="24"/>
          <w:szCs w:val="24"/>
        </w:rPr>
        <w:t>et al.</w:t>
      </w:r>
      <w:r w:rsidR="00124147">
        <w:rPr>
          <w:rFonts w:ascii="Times New Roman" w:hAnsi="Times New Roman" w:cs="Times New Roman"/>
          <w:sz w:val="24"/>
          <w:szCs w:val="24"/>
        </w:rPr>
        <w:t>, 2021</w:t>
      </w:r>
      <w:r w:rsidR="002F3B5A" w:rsidRPr="00510A72">
        <w:rPr>
          <w:rFonts w:ascii="Times New Roman" w:hAnsi="Times New Roman" w:cs="Times New Roman"/>
          <w:sz w:val="24"/>
          <w:szCs w:val="24"/>
        </w:rPr>
        <w:t>)</w:t>
      </w:r>
      <w:r w:rsidR="004C6A8A" w:rsidRPr="00510A72">
        <w:rPr>
          <w:rFonts w:ascii="Times New Roman" w:hAnsi="Times New Roman" w:cs="Times New Roman"/>
          <w:sz w:val="24"/>
          <w:szCs w:val="24"/>
        </w:rPr>
        <w:t xml:space="preserve">. </w:t>
      </w:r>
      <w:r w:rsidR="00404B45" w:rsidRPr="00510A72">
        <w:rPr>
          <w:rFonts w:ascii="Times New Roman" w:hAnsi="Times New Roman" w:cs="Times New Roman"/>
          <w:sz w:val="24"/>
          <w:szCs w:val="24"/>
        </w:rPr>
        <w:t>Yet, t</w:t>
      </w:r>
      <w:r w:rsidR="00970CAF" w:rsidRPr="00510A72">
        <w:rPr>
          <w:rFonts w:ascii="Times New Roman" w:hAnsi="Times New Roman" w:cs="Times New Roman"/>
          <w:sz w:val="24"/>
          <w:szCs w:val="24"/>
        </w:rPr>
        <w:t xml:space="preserve">he dynamic capabilities literature also links international entrepreneurial orientation </w:t>
      </w:r>
      <w:r w:rsidR="00404B45" w:rsidRPr="00510A72">
        <w:rPr>
          <w:rFonts w:ascii="Times New Roman" w:hAnsi="Times New Roman" w:cs="Times New Roman"/>
          <w:sz w:val="24"/>
          <w:szCs w:val="24"/>
        </w:rPr>
        <w:t>and</w:t>
      </w:r>
      <w:r w:rsidR="00970CAF" w:rsidRPr="00510A72">
        <w:rPr>
          <w:rFonts w:ascii="Times New Roman" w:hAnsi="Times New Roman" w:cs="Times New Roman"/>
          <w:sz w:val="24"/>
          <w:szCs w:val="24"/>
        </w:rPr>
        <w:t xml:space="preserve"> international entrepreneurial behaviour </w:t>
      </w:r>
      <w:r w:rsidR="00404B45" w:rsidRPr="00510A72">
        <w:rPr>
          <w:rFonts w:ascii="Times New Roman" w:hAnsi="Times New Roman" w:cs="Times New Roman"/>
          <w:sz w:val="24"/>
          <w:szCs w:val="24"/>
        </w:rPr>
        <w:t>with</w:t>
      </w:r>
      <w:r w:rsidR="00970CAF" w:rsidRPr="00510A72">
        <w:rPr>
          <w:rFonts w:ascii="Times New Roman" w:hAnsi="Times New Roman" w:cs="Times New Roman"/>
          <w:sz w:val="24"/>
          <w:szCs w:val="24"/>
        </w:rPr>
        <w:t xml:space="preserve"> </w:t>
      </w:r>
      <w:r w:rsidR="00E27D1F">
        <w:rPr>
          <w:rFonts w:ascii="Times New Roman" w:hAnsi="Times New Roman" w:cs="Times New Roman"/>
          <w:sz w:val="24"/>
          <w:szCs w:val="24"/>
        </w:rPr>
        <w:t>risk-taking</w:t>
      </w:r>
      <w:r w:rsidR="00970CAF" w:rsidRPr="00510A72">
        <w:rPr>
          <w:rFonts w:ascii="Times New Roman" w:hAnsi="Times New Roman" w:cs="Times New Roman"/>
          <w:sz w:val="24"/>
          <w:szCs w:val="24"/>
        </w:rPr>
        <w:t xml:space="preserve"> and innovative behaviour (McDougall and Oviatt, 2000</w:t>
      </w:r>
      <w:r w:rsidR="009720A6">
        <w:rPr>
          <w:rFonts w:ascii="Times New Roman" w:hAnsi="Times New Roman" w:cs="Times New Roman"/>
          <w:sz w:val="24"/>
          <w:szCs w:val="24"/>
        </w:rPr>
        <w:t xml:space="preserve">; </w:t>
      </w:r>
      <w:proofErr w:type="spellStart"/>
      <w:r w:rsidR="009720A6">
        <w:rPr>
          <w:rFonts w:ascii="Times New Roman" w:hAnsi="Times New Roman" w:cs="Times New Roman"/>
          <w:sz w:val="24"/>
          <w:szCs w:val="24"/>
        </w:rPr>
        <w:t>Jie</w:t>
      </w:r>
      <w:proofErr w:type="spellEnd"/>
      <w:r w:rsidR="009720A6">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720A6">
        <w:rPr>
          <w:rFonts w:ascii="Times New Roman" w:hAnsi="Times New Roman" w:cs="Times New Roman"/>
          <w:sz w:val="24"/>
          <w:szCs w:val="24"/>
        </w:rPr>
        <w:t>, 2021</w:t>
      </w:r>
      <w:r w:rsidR="00970CAF" w:rsidRPr="00510A72">
        <w:rPr>
          <w:rFonts w:ascii="Times New Roman" w:hAnsi="Times New Roman" w:cs="Times New Roman"/>
          <w:sz w:val="24"/>
          <w:szCs w:val="24"/>
        </w:rPr>
        <w:t xml:space="preserve">). </w:t>
      </w:r>
      <w:r w:rsidR="00A610D6">
        <w:rPr>
          <w:rFonts w:ascii="Times New Roman" w:hAnsi="Times New Roman" w:cs="Times New Roman"/>
          <w:sz w:val="24"/>
          <w:szCs w:val="24"/>
        </w:rPr>
        <w:t xml:space="preserve">Earlier studies </w:t>
      </w:r>
      <w:r w:rsidR="000D783C">
        <w:rPr>
          <w:rFonts w:ascii="Times New Roman" w:hAnsi="Times New Roman" w:cs="Times New Roman"/>
          <w:sz w:val="24"/>
          <w:szCs w:val="24"/>
        </w:rPr>
        <w:t xml:space="preserve">also </w:t>
      </w:r>
      <w:r w:rsidR="00EE2FD1" w:rsidRPr="00510A72">
        <w:rPr>
          <w:rFonts w:ascii="Times New Roman" w:hAnsi="Times New Roman" w:cs="Times New Roman"/>
          <w:sz w:val="24"/>
          <w:szCs w:val="24"/>
        </w:rPr>
        <w:t xml:space="preserve">found the </w:t>
      </w:r>
      <w:r w:rsidR="006713F8" w:rsidRPr="00510A72">
        <w:rPr>
          <w:rFonts w:ascii="Times New Roman" w:hAnsi="Times New Roman" w:cs="Times New Roman"/>
          <w:sz w:val="24"/>
          <w:szCs w:val="24"/>
        </w:rPr>
        <w:t>African</w:t>
      </w:r>
      <w:r w:rsidR="003468F6" w:rsidRPr="00510A72">
        <w:rPr>
          <w:rFonts w:ascii="Times New Roman" w:hAnsi="Times New Roman" w:cs="Times New Roman"/>
          <w:sz w:val="24"/>
          <w:szCs w:val="24"/>
        </w:rPr>
        <w:t xml:space="preserve"> </w:t>
      </w:r>
      <w:r w:rsidR="006713F8" w:rsidRPr="00510A72">
        <w:rPr>
          <w:rFonts w:ascii="Times New Roman" w:hAnsi="Times New Roman" w:cs="Times New Roman"/>
          <w:sz w:val="24"/>
          <w:szCs w:val="24"/>
        </w:rPr>
        <w:t>thought-system</w:t>
      </w:r>
      <w:r w:rsidR="00870B63" w:rsidRPr="00510A72">
        <w:rPr>
          <w:rFonts w:ascii="Times New Roman" w:hAnsi="Times New Roman" w:cs="Times New Roman"/>
          <w:sz w:val="24"/>
          <w:szCs w:val="24"/>
        </w:rPr>
        <w:t>, the lifestyle</w:t>
      </w:r>
      <w:r w:rsidR="006713F8" w:rsidRPr="00510A72">
        <w:rPr>
          <w:rFonts w:ascii="Times New Roman" w:hAnsi="Times New Roman" w:cs="Times New Roman"/>
          <w:sz w:val="24"/>
          <w:szCs w:val="24"/>
        </w:rPr>
        <w:t xml:space="preserve"> (</w:t>
      </w:r>
      <w:proofErr w:type="spellStart"/>
      <w:r w:rsidR="006713F8" w:rsidRPr="00510A72">
        <w:rPr>
          <w:rFonts w:ascii="Times New Roman" w:hAnsi="Times New Roman" w:cs="Times New Roman"/>
          <w:sz w:val="24"/>
          <w:szCs w:val="24"/>
        </w:rPr>
        <w:t>Ahiauzu</w:t>
      </w:r>
      <w:proofErr w:type="spellEnd"/>
      <w:r w:rsidR="006713F8" w:rsidRPr="00510A72">
        <w:rPr>
          <w:rFonts w:ascii="Times New Roman" w:hAnsi="Times New Roman" w:cs="Times New Roman"/>
          <w:sz w:val="24"/>
          <w:szCs w:val="24"/>
        </w:rPr>
        <w:t>, 1986)</w:t>
      </w:r>
      <w:r w:rsidR="00A610D6">
        <w:rPr>
          <w:rFonts w:ascii="Times New Roman" w:hAnsi="Times New Roman" w:cs="Times New Roman"/>
          <w:sz w:val="24"/>
          <w:szCs w:val="24"/>
        </w:rPr>
        <w:t xml:space="preserve">, </w:t>
      </w:r>
      <w:r w:rsidR="006713F8" w:rsidRPr="00510A72">
        <w:rPr>
          <w:rFonts w:ascii="Times New Roman" w:hAnsi="Times New Roman" w:cs="Times New Roman"/>
          <w:sz w:val="24"/>
          <w:szCs w:val="24"/>
        </w:rPr>
        <w:t>the logic and philosophy that inform the African way of life</w:t>
      </w:r>
      <w:r w:rsidR="007E3E5E">
        <w:rPr>
          <w:rFonts w:ascii="Times New Roman" w:hAnsi="Times New Roman" w:cs="Times New Roman"/>
          <w:sz w:val="24"/>
          <w:szCs w:val="24"/>
        </w:rPr>
        <w:t xml:space="preserve"> can potentially be</w:t>
      </w:r>
      <w:r w:rsidR="00870B63" w:rsidRPr="00510A72">
        <w:rPr>
          <w:rFonts w:ascii="Times New Roman" w:hAnsi="Times New Roman" w:cs="Times New Roman"/>
          <w:sz w:val="24"/>
          <w:szCs w:val="24"/>
        </w:rPr>
        <w:t xml:space="preserve"> constraints to</w:t>
      </w:r>
      <w:r w:rsidR="005A5B81" w:rsidRPr="00510A72">
        <w:rPr>
          <w:rFonts w:ascii="Times New Roman" w:hAnsi="Times New Roman" w:cs="Times New Roman"/>
          <w:sz w:val="24"/>
          <w:szCs w:val="24"/>
        </w:rPr>
        <w:t xml:space="preserve"> develop</w:t>
      </w:r>
      <w:r w:rsidR="00870B63" w:rsidRPr="00510A72">
        <w:rPr>
          <w:rFonts w:ascii="Times New Roman" w:hAnsi="Times New Roman" w:cs="Times New Roman"/>
          <w:sz w:val="24"/>
          <w:szCs w:val="24"/>
        </w:rPr>
        <w:t>ing</w:t>
      </w:r>
      <w:r w:rsidR="005A5B81" w:rsidRPr="00510A72">
        <w:rPr>
          <w:rFonts w:ascii="Times New Roman" w:hAnsi="Times New Roman" w:cs="Times New Roman"/>
          <w:sz w:val="24"/>
          <w:szCs w:val="24"/>
        </w:rPr>
        <w:t xml:space="preserve"> and deploy</w:t>
      </w:r>
      <w:r w:rsidR="00870B63" w:rsidRPr="00510A72">
        <w:rPr>
          <w:rFonts w:ascii="Times New Roman" w:hAnsi="Times New Roman" w:cs="Times New Roman"/>
          <w:sz w:val="24"/>
          <w:szCs w:val="24"/>
        </w:rPr>
        <w:t>ing</w:t>
      </w:r>
      <w:r w:rsidR="005A5B81" w:rsidRPr="00510A72">
        <w:rPr>
          <w:rFonts w:ascii="Times New Roman" w:hAnsi="Times New Roman" w:cs="Times New Roman"/>
          <w:sz w:val="24"/>
          <w:szCs w:val="24"/>
        </w:rPr>
        <w:t xml:space="preserve"> dynamic capabilities</w:t>
      </w:r>
      <w:r w:rsidR="008A0CB1" w:rsidRPr="00510A72">
        <w:rPr>
          <w:rFonts w:ascii="Times New Roman" w:hAnsi="Times New Roman" w:cs="Times New Roman"/>
          <w:sz w:val="24"/>
          <w:szCs w:val="24"/>
        </w:rPr>
        <w:t xml:space="preserve"> to achieve a sustainable competitive edge in the international entrepreneurship environment</w:t>
      </w:r>
      <w:r w:rsidR="006713F8" w:rsidRPr="00510A72">
        <w:rPr>
          <w:rFonts w:ascii="Times New Roman" w:hAnsi="Times New Roman" w:cs="Times New Roman"/>
          <w:sz w:val="24"/>
          <w:szCs w:val="24"/>
        </w:rPr>
        <w:t xml:space="preserve">. </w:t>
      </w:r>
      <w:r w:rsidR="00BA4681" w:rsidRPr="00510A72">
        <w:rPr>
          <w:rFonts w:ascii="Times New Roman" w:hAnsi="Times New Roman" w:cs="Times New Roman"/>
          <w:sz w:val="24"/>
          <w:szCs w:val="24"/>
        </w:rPr>
        <w:t>T</w:t>
      </w:r>
      <w:r w:rsidR="001C0F57" w:rsidRPr="00510A72">
        <w:rPr>
          <w:rFonts w:ascii="Times New Roman" w:hAnsi="Times New Roman" w:cs="Times New Roman"/>
          <w:sz w:val="24"/>
          <w:szCs w:val="24"/>
        </w:rPr>
        <w:t xml:space="preserve">he organisational studies literature </w:t>
      </w:r>
      <w:r w:rsidR="00BA4681" w:rsidRPr="00510A72">
        <w:rPr>
          <w:rFonts w:ascii="Times New Roman" w:hAnsi="Times New Roman" w:cs="Times New Roman"/>
          <w:sz w:val="24"/>
          <w:szCs w:val="24"/>
        </w:rPr>
        <w:t xml:space="preserve">has </w:t>
      </w:r>
      <w:r w:rsidR="00986B06" w:rsidRPr="00510A72">
        <w:rPr>
          <w:rFonts w:ascii="Times New Roman" w:hAnsi="Times New Roman" w:cs="Times New Roman"/>
          <w:sz w:val="24"/>
          <w:szCs w:val="24"/>
        </w:rPr>
        <w:t xml:space="preserve">also </w:t>
      </w:r>
      <w:r w:rsidR="001C0F57" w:rsidRPr="00510A72">
        <w:rPr>
          <w:rFonts w:ascii="Times New Roman" w:hAnsi="Times New Roman" w:cs="Times New Roman"/>
          <w:sz w:val="24"/>
          <w:szCs w:val="24"/>
        </w:rPr>
        <w:t>unpack</w:t>
      </w:r>
      <w:r w:rsidR="00BA4681" w:rsidRPr="00510A72">
        <w:rPr>
          <w:rFonts w:ascii="Times New Roman" w:hAnsi="Times New Roman" w:cs="Times New Roman"/>
          <w:sz w:val="24"/>
          <w:szCs w:val="24"/>
        </w:rPr>
        <w:t>ed</w:t>
      </w:r>
      <w:r w:rsidR="001C0F57" w:rsidRPr="00510A72">
        <w:rPr>
          <w:rFonts w:ascii="Times New Roman" w:hAnsi="Times New Roman" w:cs="Times New Roman"/>
          <w:sz w:val="24"/>
          <w:szCs w:val="24"/>
        </w:rPr>
        <w:t xml:space="preserve"> some key differences between the</w:t>
      </w:r>
      <w:r w:rsidR="006713F8" w:rsidRPr="00510A72">
        <w:rPr>
          <w:rFonts w:ascii="Times New Roman" w:hAnsi="Times New Roman" w:cs="Times New Roman"/>
          <w:sz w:val="24"/>
          <w:szCs w:val="24"/>
        </w:rPr>
        <w:t xml:space="preserve"> African workers’</w:t>
      </w:r>
      <w:r w:rsidR="001C0F57" w:rsidRPr="00510A72">
        <w:rPr>
          <w:rFonts w:ascii="Times New Roman" w:hAnsi="Times New Roman" w:cs="Times New Roman"/>
          <w:sz w:val="24"/>
          <w:szCs w:val="24"/>
        </w:rPr>
        <w:t xml:space="preserve"> mindsets and their counterparts</w:t>
      </w:r>
      <w:r w:rsidR="00183E3E">
        <w:rPr>
          <w:rFonts w:ascii="Times New Roman" w:hAnsi="Times New Roman" w:cs="Times New Roman"/>
          <w:sz w:val="24"/>
          <w:szCs w:val="24"/>
        </w:rPr>
        <w:t xml:space="preserve"> in other countries</w:t>
      </w:r>
      <w:r w:rsidR="00F61E23">
        <w:rPr>
          <w:rFonts w:ascii="Times New Roman" w:hAnsi="Times New Roman" w:cs="Times New Roman"/>
          <w:sz w:val="24"/>
          <w:szCs w:val="24"/>
        </w:rPr>
        <w:t>, in relation to dynamic capability development</w:t>
      </w:r>
      <w:r w:rsidR="00580700">
        <w:rPr>
          <w:rFonts w:ascii="Times New Roman" w:hAnsi="Times New Roman" w:cs="Times New Roman"/>
          <w:sz w:val="24"/>
          <w:szCs w:val="24"/>
        </w:rPr>
        <w:t xml:space="preserve"> and utilisation</w:t>
      </w:r>
      <w:r w:rsidR="001C0F57" w:rsidRPr="00510A72">
        <w:rPr>
          <w:rFonts w:ascii="Times New Roman" w:hAnsi="Times New Roman" w:cs="Times New Roman"/>
          <w:sz w:val="24"/>
          <w:szCs w:val="24"/>
        </w:rPr>
        <w:t>.</w:t>
      </w:r>
      <w:r w:rsidR="00F23A9C" w:rsidRPr="00510A72">
        <w:rPr>
          <w:rFonts w:ascii="Times New Roman" w:hAnsi="Times New Roman" w:cs="Times New Roman"/>
          <w:sz w:val="24"/>
          <w:szCs w:val="24"/>
        </w:rPr>
        <w:t xml:space="preserve"> </w:t>
      </w:r>
      <w:r w:rsidR="00180D42" w:rsidRPr="00510A72">
        <w:rPr>
          <w:rFonts w:ascii="Times New Roman" w:hAnsi="Times New Roman" w:cs="Times New Roman"/>
          <w:sz w:val="24"/>
          <w:szCs w:val="24"/>
        </w:rPr>
        <w:t>Indeed, everyone brings their thought-system to their workplaces, and</w:t>
      </w:r>
      <w:r w:rsidR="00986B06" w:rsidRPr="00510A72">
        <w:rPr>
          <w:rFonts w:ascii="Times New Roman" w:hAnsi="Times New Roman" w:cs="Times New Roman"/>
          <w:sz w:val="24"/>
          <w:szCs w:val="24"/>
        </w:rPr>
        <w:t xml:space="preserve"> </w:t>
      </w:r>
      <w:proofErr w:type="spellStart"/>
      <w:r w:rsidR="00F23A9C" w:rsidRPr="00510A72">
        <w:rPr>
          <w:rFonts w:ascii="Times New Roman" w:hAnsi="Times New Roman" w:cs="Times New Roman"/>
          <w:sz w:val="24"/>
          <w:szCs w:val="24"/>
        </w:rPr>
        <w:t>Ahiauzu</w:t>
      </w:r>
      <w:proofErr w:type="spellEnd"/>
      <w:r w:rsidR="001C0F57" w:rsidRPr="00510A72">
        <w:rPr>
          <w:rFonts w:ascii="Times New Roman" w:hAnsi="Times New Roman" w:cs="Times New Roman"/>
          <w:sz w:val="24"/>
          <w:szCs w:val="24"/>
        </w:rPr>
        <w:t xml:space="preserve"> </w:t>
      </w:r>
      <w:r w:rsidR="00835B5B" w:rsidRPr="00510A72">
        <w:rPr>
          <w:rFonts w:ascii="Times New Roman" w:hAnsi="Times New Roman" w:cs="Times New Roman"/>
          <w:sz w:val="24"/>
          <w:szCs w:val="24"/>
        </w:rPr>
        <w:t xml:space="preserve">(1986) </w:t>
      </w:r>
      <w:r w:rsidR="00583384" w:rsidRPr="00510A72">
        <w:rPr>
          <w:rFonts w:ascii="Times New Roman" w:hAnsi="Times New Roman" w:cs="Times New Roman"/>
          <w:sz w:val="24"/>
          <w:szCs w:val="24"/>
        </w:rPr>
        <w:t xml:space="preserve">has </w:t>
      </w:r>
      <w:r w:rsidR="00F23A9C" w:rsidRPr="00510A72">
        <w:rPr>
          <w:rFonts w:ascii="Times New Roman" w:hAnsi="Times New Roman" w:cs="Times New Roman"/>
          <w:sz w:val="24"/>
          <w:szCs w:val="24"/>
        </w:rPr>
        <w:t xml:space="preserve">found </w:t>
      </w:r>
      <w:r w:rsidR="00384857">
        <w:rPr>
          <w:rFonts w:ascii="Times New Roman" w:hAnsi="Times New Roman" w:cs="Times New Roman"/>
          <w:sz w:val="24"/>
          <w:szCs w:val="24"/>
        </w:rPr>
        <w:t>A</w:t>
      </w:r>
      <w:r w:rsidR="00F23A9C" w:rsidRPr="00510A72">
        <w:rPr>
          <w:rFonts w:ascii="Times New Roman" w:hAnsi="Times New Roman" w:cs="Times New Roman"/>
          <w:sz w:val="24"/>
          <w:szCs w:val="24"/>
        </w:rPr>
        <w:t>fricans</w:t>
      </w:r>
      <w:r w:rsidR="00986B06" w:rsidRPr="00510A72">
        <w:rPr>
          <w:rFonts w:ascii="Times New Roman" w:hAnsi="Times New Roman" w:cs="Times New Roman"/>
          <w:sz w:val="24"/>
          <w:szCs w:val="24"/>
        </w:rPr>
        <w:t>’</w:t>
      </w:r>
      <w:r w:rsidR="00F23A9C" w:rsidRPr="00510A72">
        <w:rPr>
          <w:rFonts w:ascii="Times New Roman" w:hAnsi="Times New Roman" w:cs="Times New Roman"/>
          <w:sz w:val="24"/>
          <w:szCs w:val="24"/>
        </w:rPr>
        <w:t xml:space="preserve"> perce</w:t>
      </w:r>
      <w:r w:rsidR="00986B06" w:rsidRPr="00510A72">
        <w:rPr>
          <w:rFonts w:ascii="Times New Roman" w:hAnsi="Times New Roman" w:cs="Times New Roman"/>
          <w:sz w:val="24"/>
          <w:szCs w:val="24"/>
        </w:rPr>
        <w:t>ption of</w:t>
      </w:r>
      <w:r w:rsidR="00F23A9C" w:rsidRPr="00510A72">
        <w:rPr>
          <w:rFonts w:ascii="Times New Roman" w:hAnsi="Times New Roman" w:cs="Times New Roman"/>
          <w:sz w:val="24"/>
          <w:szCs w:val="24"/>
        </w:rPr>
        <w:t xml:space="preserve"> their </w:t>
      </w:r>
      <w:r w:rsidR="006713F8" w:rsidRPr="00510A72">
        <w:rPr>
          <w:rFonts w:ascii="Times New Roman" w:hAnsi="Times New Roman" w:cs="Times New Roman"/>
          <w:sz w:val="24"/>
          <w:szCs w:val="24"/>
        </w:rPr>
        <w:t xml:space="preserve">workplace </w:t>
      </w:r>
      <w:r w:rsidR="00986B06" w:rsidRPr="00510A72">
        <w:rPr>
          <w:rFonts w:ascii="Times New Roman" w:hAnsi="Times New Roman" w:cs="Times New Roman"/>
          <w:sz w:val="24"/>
          <w:szCs w:val="24"/>
        </w:rPr>
        <w:t xml:space="preserve">environments and </w:t>
      </w:r>
      <w:r w:rsidR="004A77F3" w:rsidRPr="00510A72">
        <w:rPr>
          <w:rFonts w:ascii="Times New Roman" w:hAnsi="Times New Roman" w:cs="Times New Roman"/>
          <w:sz w:val="24"/>
          <w:szCs w:val="24"/>
        </w:rPr>
        <w:t xml:space="preserve">how they </w:t>
      </w:r>
      <w:r w:rsidR="00F23A9C" w:rsidRPr="00510A72">
        <w:rPr>
          <w:rFonts w:ascii="Times New Roman" w:hAnsi="Times New Roman" w:cs="Times New Roman"/>
          <w:sz w:val="24"/>
          <w:szCs w:val="24"/>
        </w:rPr>
        <w:t>respon</w:t>
      </w:r>
      <w:r w:rsidR="00180D42" w:rsidRPr="00510A72">
        <w:rPr>
          <w:rFonts w:ascii="Times New Roman" w:hAnsi="Times New Roman" w:cs="Times New Roman"/>
          <w:sz w:val="24"/>
          <w:szCs w:val="24"/>
        </w:rPr>
        <w:t>d</w:t>
      </w:r>
      <w:r w:rsidR="00F23A9C" w:rsidRPr="00510A72">
        <w:rPr>
          <w:rFonts w:ascii="Times New Roman" w:hAnsi="Times New Roman" w:cs="Times New Roman"/>
          <w:sz w:val="24"/>
          <w:szCs w:val="24"/>
        </w:rPr>
        <w:t xml:space="preserve"> to stimulus</w:t>
      </w:r>
      <w:r w:rsidR="00384857">
        <w:rPr>
          <w:rFonts w:ascii="Times New Roman" w:hAnsi="Times New Roman" w:cs="Times New Roman"/>
          <w:sz w:val="24"/>
          <w:szCs w:val="24"/>
        </w:rPr>
        <w:t xml:space="preserve"> to be different from counterparts from other cultures</w:t>
      </w:r>
      <w:r w:rsidR="00F23A9C" w:rsidRPr="00510A72">
        <w:rPr>
          <w:rFonts w:ascii="Times New Roman" w:hAnsi="Times New Roman" w:cs="Times New Roman"/>
          <w:sz w:val="24"/>
          <w:szCs w:val="24"/>
        </w:rPr>
        <w:t xml:space="preserve"> (</w:t>
      </w:r>
      <w:proofErr w:type="spellStart"/>
      <w:r w:rsidR="006933A7" w:rsidRPr="00510A72">
        <w:rPr>
          <w:rFonts w:ascii="Times New Roman" w:hAnsi="Times New Roman" w:cs="Times New Roman"/>
          <w:sz w:val="24"/>
          <w:szCs w:val="24"/>
        </w:rPr>
        <w:t>Ahiauzu</w:t>
      </w:r>
      <w:proofErr w:type="spellEnd"/>
      <w:r w:rsidR="006933A7" w:rsidRPr="00510A72">
        <w:rPr>
          <w:rFonts w:ascii="Times New Roman" w:hAnsi="Times New Roman" w:cs="Times New Roman"/>
          <w:sz w:val="24"/>
          <w:szCs w:val="24"/>
        </w:rPr>
        <w:t xml:space="preserve">, 1986, </w:t>
      </w:r>
      <w:r w:rsidR="00F23A9C" w:rsidRPr="00510A72">
        <w:rPr>
          <w:rFonts w:ascii="Times New Roman" w:hAnsi="Times New Roman" w:cs="Times New Roman"/>
          <w:sz w:val="24"/>
          <w:szCs w:val="24"/>
        </w:rPr>
        <w:t>p. 37)</w:t>
      </w:r>
      <w:r w:rsidR="003F0706" w:rsidRPr="00510A72">
        <w:rPr>
          <w:rFonts w:ascii="Times New Roman" w:hAnsi="Times New Roman" w:cs="Times New Roman"/>
          <w:sz w:val="24"/>
          <w:szCs w:val="24"/>
        </w:rPr>
        <w:t xml:space="preserve">. </w:t>
      </w:r>
      <w:r w:rsidR="00332CD0" w:rsidRPr="00510A72">
        <w:rPr>
          <w:rFonts w:ascii="Times New Roman" w:hAnsi="Times New Roman" w:cs="Times New Roman"/>
          <w:sz w:val="24"/>
          <w:szCs w:val="24"/>
        </w:rPr>
        <w:t>It has been argued in this context</w:t>
      </w:r>
      <w:r w:rsidR="00332CD0">
        <w:rPr>
          <w:rFonts w:ascii="Times New Roman" w:hAnsi="Times New Roman" w:cs="Times New Roman"/>
          <w:sz w:val="24"/>
          <w:szCs w:val="24"/>
        </w:rPr>
        <w:t>,</w:t>
      </w:r>
      <w:r w:rsidR="00332CD0" w:rsidRPr="00510A72">
        <w:rPr>
          <w:rFonts w:ascii="Times New Roman" w:hAnsi="Times New Roman" w:cs="Times New Roman"/>
          <w:sz w:val="24"/>
          <w:szCs w:val="24"/>
        </w:rPr>
        <w:t xml:space="preserve"> that </w:t>
      </w:r>
      <w:r w:rsidR="00332CD0">
        <w:rPr>
          <w:rFonts w:ascii="Times New Roman" w:hAnsi="Times New Roman" w:cs="Times New Roman"/>
          <w:sz w:val="24"/>
          <w:szCs w:val="24"/>
        </w:rPr>
        <w:t xml:space="preserve">while </w:t>
      </w:r>
      <w:r w:rsidR="00332CD0" w:rsidRPr="00510A72">
        <w:rPr>
          <w:rFonts w:ascii="Times New Roman" w:hAnsi="Times New Roman" w:cs="Times New Roman"/>
          <w:sz w:val="24"/>
          <w:szCs w:val="24"/>
        </w:rPr>
        <w:t xml:space="preserve">industrial organisational culture gives more importance </w:t>
      </w:r>
      <w:r w:rsidR="00332CD0">
        <w:rPr>
          <w:rFonts w:ascii="Times New Roman" w:hAnsi="Times New Roman" w:cs="Times New Roman"/>
          <w:sz w:val="24"/>
          <w:szCs w:val="24"/>
        </w:rPr>
        <w:t xml:space="preserve">to </w:t>
      </w:r>
      <w:r w:rsidR="00332CD0" w:rsidRPr="00510A72">
        <w:rPr>
          <w:rFonts w:ascii="Times New Roman" w:hAnsi="Times New Roman" w:cs="Times New Roman"/>
          <w:sz w:val="24"/>
          <w:szCs w:val="24"/>
        </w:rPr>
        <w:t>technical intelligence</w:t>
      </w:r>
      <w:r w:rsidR="00717903">
        <w:rPr>
          <w:rFonts w:ascii="Times New Roman" w:hAnsi="Times New Roman" w:cs="Times New Roman"/>
          <w:sz w:val="24"/>
          <w:szCs w:val="24"/>
        </w:rPr>
        <w:t xml:space="preserve"> </w:t>
      </w:r>
      <w:r w:rsidR="00717903" w:rsidRPr="00510A72">
        <w:rPr>
          <w:rFonts w:ascii="Times New Roman" w:hAnsi="Times New Roman" w:cs="Times New Roman"/>
          <w:sz w:val="24"/>
          <w:szCs w:val="24"/>
        </w:rPr>
        <w:t xml:space="preserve">(Kerr </w:t>
      </w:r>
      <w:r w:rsidR="004242E0" w:rsidRPr="004242E0">
        <w:rPr>
          <w:rFonts w:ascii="Times New Roman" w:hAnsi="Times New Roman" w:cs="Times New Roman"/>
          <w:i/>
          <w:iCs/>
          <w:sz w:val="24"/>
          <w:szCs w:val="24"/>
        </w:rPr>
        <w:t>et al.</w:t>
      </w:r>
      <w:r w:rsidR="00717903" w:rsidRPr="00510A72">
        <w:rPr>
          <w:rFonts w:ascii="Times New Roman" w:hAnsi="Times New Roman" w:cs="Times New Roman"/>
          <w:sz w:val="24"/>
          <w:szCs w:val="24"/>
        </w:rPr>
        <w:t>, 1973)</w:t>
      </w:r>
      <w:r w:rsidR="00332CD0" w:rsidRPr="00510A72">
        <w:rPr>
          <w:rFonts w:ascii="Times New Roman" w:hAnsi="Times New Roman" w:cs="Times New Roman"/>
          <w:sz w:val="24"/>
          <w:szCs w:val="24"/>
        </w:rPr>
        <w:t>, the African traditional society emphasizes social intelligence (</w:t>
      </w:r>
      <w:proofErr w:type="spellStart"/>
      <w:r w:rsidR="00332CD0" w:rsidRPr="00510A72">
        <w:rPr>
          <w:rFonts w:ascii="Times New Roman" w:hAnsi="Times New Roman" w:cs="Times New Roman"/>
          <w:sz w:val="24"/>
          <w:szCs w:val="24"/>
        </w:rPr>
        <w:t>Ahiauzu</w:t>
      </w:r>
      <w:proofErr w:type="spellEnd"/>
      <w:r w:rsidR="00332CD0" w:rsidRPr="00510A72">
        <w:rPr>
          <w:rFonts w:ascii="Times New Roman" w:hAnsi="Times New Roman" w:cs="Times New Roman"/>
          <w:sz w:val="24"/>
          <w:szCs w:val="24"/>
        </w:rPr>
        <w:t xml:space="preserve">, 1986). </w:t>
      </w:r>
      <w:r w:rsidR="000D458B" w:rsidRPr="00510A72">
        <w:rPr>
          <w:rFonts w:ascii="Times New Roman" w:hAnsi="Times New Roman" w:cs="Times New Roman"/>
          <w:sz w:val="24"/>
          <w:szCs w:val="24"/>
        </w:rPr>
        <w:t>Th</w:t>
      </w:r>
      <w:r w:rsidR="00AA038C">
        <w:rPr>
          <w:rFonts w:ascii="Times New Roman" w:hAnsi="Times New Roman" w:cs="Times New Roman"/>
          <w:sz w:val="24"/>
          <w:szCs w:val="24"/>
        </w:rPr>
        <w:t>ese differences in approaches can partially explain</w:t>
      </w:r>
      <w:r w:rsidR="000D458B" w:rsidRPr="00510A72">
        <w:rPr>
          <w:rFonts w:ascii="Times New Roman" w:hAnsi="Times New Roman" w:cs="Times New Roman"/>
          <w:sz w:val="24"/>
          <w:szCs w:val="24"/>
        </w:rPr>
        <w:t xml:space="preserve"> </w:t>
      </w:r>
      <w:r w:rsidR="00EA00F3">
        <w:rPr>
          <w:rFonts w:ascii="Times New Roman" w:hAnsi="Times New Roman" w:cs="Times New Roman"/>
          <w:sz w:val="24"/>
          <w:szCs w:val="24"/>
        </w:rPr>
        <w:t>the issues associated with development of technical capabilities in African entrepreneurial firms</w:t>
      </w:r>
      <w:r w:rsidR="00F37433">
        <w:rPr>
          <w:rFonts w:ascii="Times New Roman" w:hAnsi="Times New Roman" w:cs="Times New Roman"/>
          <w:sz w:val="24"/>
          <w:szCs w:val="24"/>
        </w:rPr>
        <w:t xml:space="preserve"> especially in their international markets</w:t>
      </w:r>
      <w:r w:rsidR="000D458B" w:rsidRPr="00510A72">
        <w:rPr>
          <w:rFonts w:ascii="Times New Roman" w:hAnsi="Times New Roman" w:cs="Times New Roman"/>
          <w:sz w:val="24"/>
          <w:szCs w:val="24"/>
        </w:rPr>
        <w:t>.</w:t>
      </w:r>
    </w:p>
    <w:p w14:paraId="17499970" w14:textId="30A9FB02" w:rsidR="00240803" w:rsidRPr="00510A72" w:rsidRDefault="003B437C" w:rsidP="00240803">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w:t>
      </w:r>
      <w:r w:rsidR="004A77F3" w:rsidRPr="00510A72">
        <w:rPr>
          <w:rFonts w:ascii="Times New Roman" w:hAnsi="Times New Roman" w:cs="Times New Roman"/>
          <w:sz w:val="24"/>
          <w:szCs w:val="24"/>
        </w:rPr>
        <w:t>A</w:t>
      </w:r>
      <w:r w:rsidR="003F0706" w:rsidRPr="00510A72">
        <w:rPr>
          <w:rFonts w:ascii="Times New Roman" w:hAnsi="Times New Roman" w:cs="Times New Roman"/>
          <w:sz w:val="24"/>
          <w:szCs w:val="24"/>
        </w:rPr>
        <w:t>s</w:t>
      </w:r>
      <w:r w:rsidR="004A77F3" w:rsidRPr="00510A72">
        <w:rPr>
          <w:rFonts w:ascii="Times New Roman" w:hAnsi="Times New Roman" w:cs="Times New Roman"/>
          <w:sz w:val="24"/>
          <w:szCs w:val="24"/>
        </w:rPr>
        <w:t xml:space="preserve"> </w:t>
      </w:r>
      <w:r w:rsidR="00EA6FC8" w:rsidRPr="00510A72">
        <w:rPr>
          <w:rFonts w:ascii="Times New Roman" w:hAnsi="Times New Roman" w:cs="Times New Roman"/>
          <w:sz w:val="24"/>
          <w:szCs w:val="24"/>
        </w:rPr>
        <w:t xml:space="preserve">earlier </w:t>
      </w:r>
      <w:r w:rsidR="003F0706" w:rsidRPr="00510A72">
        <w:rPr>
          <w:rFonts w:ascii="Times New Roman" w:hAnsi="Times New Roman" w:cs="Times New Roman"/>
          <w:sz w:val="24"/>
          <w:szCs w:val="24"/>
        </w:rPr>
        <w:t xml:space="preserve">contended by </w:t>
      </w:r>
      <w:r w:rsidR="00017CFE" w:rsidRPr="00510A72">
        <w:rPr>
          <w:rFonts w:ascii="Times New Roman" w:hAnsi="Times New Roman" w:cs="Times New Roman"/>
          <w:sz w:val="24"/>
          <w:szCs w:val="24"/>
        </w:rPr>
        <w:t xml:space="preserve">Durkheim </w:t>
      </w:r>
      <w:r w:rsidR="00EA6FC8" w:rsidRPr="00510A72">
        <w:rPr>
          <w:rFonts w:ascii="Times New Roman" w:hAnsi="Times New Roman" w:cs="Times New Roman"/>
          <w:sz w:val="24"/>
          <w:szCs w:val="24"/>
        </w:rPr>
        <w:t>(1915)</w:t>
      </w:r>
      <w:r w:rsidR="004A77F3" w:rsidRPr="00510A72">
        <w:rPr>
          <w:rFonts w:ascii="Times New Roman" w:hAnsi="Times New Roman" w:cs="Times New Roman"/>
          <w:sz w:val="24"/>
          <w:szCs w:val="24"/>
        </w:rPr>
        <w:t xml:space="preserve">, </w:t>
      </w:r>
      <w:r w:rsidR="004A5501">
        <w:rPr>
          <w:rFonts w:ascii="Times New Roman" w:hAnsi="Times New Roman" w:cs="Times New Roman"/>
          <w:sz w:val="24"/>
          <w:szCs w:val="24"/>
        </w:rPr>
        <w:t xml:space="preserve">the </w:t>
      </w:r>
      <w:r w:rsidR="00583384" w:rsidRPr="00510A72">
        <w:rPr>
          <w:rFonts w:ascii="Times New Roman" w:hAnsi="Times New Roman" w:cs="Times New Roman"/>
          <w:sz w:val="24"/>
          <w:szCs w:val="24"/>
        </w:rPr>
        <w:t xml:space="preserve">thought-system </w:t>
      </w:r>
      <w:r w:rsidR="00180D42" w:rsidRPr="00510A72">
        <w:rPr>
          <w:rFonts w:ascii="Times New Roman" w:hAnsi="Times New Roman" w:cs="Times New Roman"/>
          <w:sz w:val="24"/>
          <w:szCs w:val="24"/>
        </w:rPr>
        <w:t>i</w:t>
      </w:r>
      <w:r w:rsidR="00133910" w:rsidRPr="00510A72">
        <w:rPr>
          <w:rFonts w:ascii="Times New Roman" w:hAnsi="Times New Roman" w:cs="Times New Roman"/>
          <w:sz w:val="24"/>
          <w:szCs w:val="24"/>
        </w:rPr>
        <w:t xml:space="preserve">s a product of the </w:t>
      </w:r>
      <w:r w:rsidRPr="00510A72">
        <w:rPr>
          <w:rFonts w:ascii="Times New Roman" w:hAnsi="Times New Roman" w:cs="Times New Roman"/>
          <w:sz w:val="24"/>
          <w:szCs w:val="24"/>
        </w:rPr>
        <w:t>society</w:t>
      </w:r>
      <w:r w:rsidR="004A5501">
        <w:rPr>
          <w:rFonts w:ascii="Times New Roman" w:hAnsi="Times New Roman" w:cs="Times New Roman"/>
          <w:sz w:val="24"/>
          <w:szCs w:val="24"/>
        </w:rPr>
        <w:t>,</w:t>
      </w:r>
      <w:r w:rsidRPr="00510A72">
        <w:rPr>
          <w:rFonts w:ascii="Times New Roman" w:hAnsi="Times New Roman" w:cs="Times New Roman"/>
          <w:sz w:val="24"/>
          <w:szCs w:val="24"/>
        </w:rPr>
        <w:t xml:space="preserve"> and</w:t>
      </w:r>
      <w:r w:rsidR="00180D42" w:rsidRPr="00510A72">
        <w:rPr>
          <w:rFonts w:ascii="Times New Roman" w:hAnsi="Times New Roman" w:cs="Times New Roman"/>
          <w:sz w:val="24"/>
          <w:szCs w:val="24"/>
        </w:rPr>
        <w:t xml:space="preserve"> </w:t>
      </w:r>
      <w:r w:rsidR="004A5501">
        <w:rPr>
          <w:rFonts w:ascii="Times New Roman" w:hAnsi="Times New Roman" w:cs="Times New Roman"/>
          <w:sz w:val="24"/>
          <w:szCs w:val="24"/>
        </w:rPr>
        <w:t xml:space="preserve">thus </w:t>
      </w:r>
      <w:r w:rsidR="00180D42" w:rsidRPr="00510A72">
        <w:rPr>
          <w:rFonts w:ascii="Times New Roman" w:hAnsi="Times New Roman" w:cs="Times New Roman"/>
          <w:sz w:val="24"/>
          <w:szCs w:val="24"/>
        </w:rPr>
        <w:t>has both historical and cultural origin</w:t>
      </w:r>
      <w:r w:rsidR="00AA2EBB">
        <w:rPr>
          <w:rFonts w:ascii="Times New Roman" w:hAnsi="Times New Roman" w:cs="Times New Roman"/>
          <w:sz w:val="24"/>
          <w:szCs w:val="24"/>
        </w:rPr>
        <w:t xml:space="preserve">s. Such </w:t>
      </w:r>
      <w:r w:rsidRPr="00510A72">
        <w:rPr>
          <w:rFonts w:ascii="Times New Roman" w:hAnsi="Times New Roman" w:cs="Times New Roman"/>
          <w:sz w:val="24"/>
          <w:szCs w:val="24"/>
        </w:rPr>
        <w:t>thought</w:t>
      </w:r>
      <w:r w:rsidR="005A50A7" w:rsidRPr="00510A72">
        <w:rPr>
          <w:rFonts w:ascii="Times New Roman" w:hAnsi="Times New Roman" w:cs="Times New Roman"/>
          <w:sz w:val="24"/>
          <w:szCs w:val="24"/>
        </w:rPr>
        <w:t xml:space="preserve"> </w:t>
      </w:r>
      <w:r w:rsidRPr="00510A72">
        <w:rPr>
          <w:rFonts w:ascii="Times New Roman" w:hAnsi="Times New Roman" w:cs="Times New Roman"/>
          <w:sz w:val="24"/>
          <w:szCs w:val="24"/>
        </w:rPr>
        <w:t>system</w:t>
      </w:r>
      <w:r w:rsidR="005A50A7" w:rsidRPr="00510A72">
        <w:rPr>
          <w:rFonts w:ascii="Times New Roman" w:hAnsi="Times New Roman" w:cs="Times New Roman"/>
          <w:sz w:val="24"/>
          <w:szCs w:val="24"/>
        </w:rPr>
        <w:t xml:space="preserve"> </w:t>
      </w:r>
      <w:r w:rsidR="00AA2EBB">
        <w:rPr>
          <w:rFonts w:ascii="Times New Roman" w:hAnsi="Times New Roman" w:cs="Times New Roman"/>
          <w:sz w:val="24"/>
          <w:szCs w:val="24"/>
        </w:rPr>
        <w:t>is linked to how</w:t>
      </w:r>
      <w:r w:rsidR="005A50A7" w:rsidRPr="00510A72">
        <w:rPr>
          <w:rFonts w:ascii="Times New Roman" w:hAnsi="Times New Roman" w:cs="Times New Roman"/>
          <w:sz w:val="24"/>
          <w:szCs w:val="24"/>
        </w:rPr>
        <w:t xml:space="preserve"> </w:t>
      </w:r>
      <w:r w:rsidR="00A921A8" w:rsidRPr="00510A72">
        <w:rPr>
          <w:rFonts w:ascii="Times New Roman" w:hAnsi="Times New Roman" w:cs="Times New Roman"/>
          <w:sz w:val="24"/>
          <w:szCs w:val="24"/>
        </w:rPr>
        <w:t>an</w:t>
      </w:r>
      <w:r w:rsidR="005A50A7" w:rsidRPr="00510A72">
        <w:rPr>
          <w:rFonts w:ascii="Times New Roman" w:hAnsi="Times New Roman" w:cs="Times New Roman"/>
          <w:sz w:val="24"/>
          <w:szCs w:val="24"/>
        </w:rPr>
        <w:t xml:space="preserve"> individual categorize</w:t>
      </w:r>
      <w:r w:rsidR="00A921A8" w:rsidRPr="00510A72">
        <w:rPr>
          <w:rFonts w:ascii="Times New Roman" w:hAnsi="Times New Roman" w:cs="Times New Roman"/>
          <w:sz w:val="24"/>
          <w:szCs w:val="24"/>
        </w:rPr>
        <w:t>s</w:t>
      </w:r>
      <w:r w:rsidR="005A50A7" w:rsidRPr="00510A72">
        <w:rPr>
          <w:rFonts w:ascii="Times New Roman" w:hAnsi="Times New Roman" w:cs="Times New Roman"/>
          <w:sz w:val="24"/>
          <w:szCs w:val="24"/>
        </w:rPr>
        <w:t xml:space="preserve"> and form</w:t>
      </w:r>
      <w:r w:rsidR="00A921A8" w:rsidRPr="00510A72">
        <w:rPr>
          <w:rFonts w:ascii="Times New Roman" w:hAnsi="Times New Roman" w:cs="Times New Roman"/>
          <w:sz w:val="24"/>
          <w:szCs w:val="24"/>
        </w:rPr>
        <w:t>s</w:t>
      </w:r>
      <w:r w:rsidR="005A50A7" w:rsidRPr="00510A72">
        <w:rPr>
          <w:rFonts w:ascii="Times New Roman" w:hAnsi="Times New Roman" w:cs="Times New Roman"/>
          <w:sz w:val="24"/>
          <w:szCs w:val="24"/>
        </w:rPr>
        <w:t xml:space="preserve"> </w:t>
      </w:r>
      <w:r w:rsidR="00B95DBE" w:rsidRPr="00510A72">
        <w:rPr>
          <w:rFonts w:ascii="Times New Roman" w:hAnsi="Times New Roman" w:cs="Times New Roman"/>
          <w:sz w:val="24"/>
          <w:szCs w:val="24"/>
        </w:rPr>
        <w:t>their</w:t>
      </w:r>
      <w:r w:rsidR="005A50A7" w:rsidRPr="00510A72">
        <w:rPr>
          <w:rFonts w:ascii="Times New Roman" w:hAnsi="Times New Roman" w:cs="Times New Roman"/>
          <w:sz w:val="24"/>
          <w:szCs w:val="24"/>
        </w:rPr>
        <w:t xml:space="preserve"> intuition</w:t>
      </w:r>
      <w:r w:rsidR="00B95DBE" w:rsidRPr="00510A72">
        <w:rPr>
          <w:rFonts w:ascii="Times New Roman" w:hAnsi="Times New Roman" w:cs="Times New Roman"/>
          <w:sz w:val="24"/>
          <w:szCs w:val="24"/>
        </w:rPr>
        <w:t xml:space="preserve"> around issues</w:t>
      </w:r>
      <w:r w:rsidR="005A50A7" w:rsidRPr="00510A72">
        <w:rPr>
          <w:rFonts w:ascii="Times New Roman" w:hAnsi="Times New Roman" w:cs="Times New Roman"/>
          <w:sz w:val="24"/>
          <w:szCs w:val="24"/>
        </w:rPr>
        <w:t xml:space="preserve"> such as time and space</w:t>
      </w:r>
      <w:r w:rsidR="000D458B" w:rsidRPr="00510A72">
        <w:rPr>
          <w:rFonts w:ascii="Times New Roman" w:hAnsi="Times New Roman" w:cs="Times New Roman"/>
          <w:sz w:val="24"/>
          <w:szCs w:val="24"/>
        </w:rPr>
        <w:t>.</w:t>
      </w:r>
      <w:r w:rsidR="00E90658" w:rsidRPr="00510A72">
        <w:rPr>
          <w:rFonts w:ascii="Times New Roman" w:hAnsi="Times New Roman" w:cs="Times New Roman"/>
          <w:sz w:val="24"/>
          <w:szCs w:val="24"/>
        </w:rPr>
        <w:t xml:space="preserve"> </w:t>
      </w:r>
      <w:r w:rsidR="00AA2EBB">
        <w:rPr>
          <w:rFonts w:ascii="Times New Roman" w:hAnsi="Times New Roman" w:cs="Times New Roman"/>
          <w:sz w:val="24"/>
          <w:szCs w:val="24"/>
        </w:rPr>
        <w:t xml:space="preserve">For example, </w:t>
      </w:r>
      <w:r w:rsidR="00B7291C">
        <w:rPr>
          <w:rFonts w:ascii="Times New Roman" w:hAnsi="Times New Roman" w:cs="Times New Roman"/>
          <w:sz w:val="24"/>
          <w:szCs w:val="24"/>
        </w:rPr>
        <w:t xml:space="preserve">in one of the earlier studies </w:t>
      </w:r>
      <w:r w:rsidR="00E90658" w:rsidRPr="00510A72">
        <w:rPr>
          <w:rFonts w:ascii="Times New Roman" w:hAnsi="Times New Roman" w:cs="Times New Roman"/>
          <w:sz w:val="24"/>
          <w:szCs w:val="24"/>
        </w:rPr>
        <w:t>Hanson (1975</w:t>
      </w:r>
      <w:r w:rsidR="002D1EE1" w:rsidRPr="00510A72">
        <w:rPr>
          <w:rFonts w:ascii="Times New Roman" w:hAnsi="Times New Roman" w:cs="Times New Roman"/>
          <w:sz w:val="24"/>
          <w:szCs w:val="24"/>
        </w:rPr>
        <w:t>, p. 22-23</w:t>
      </w:r>
      <w:r w:rsidR="00E90658" w:rsidRPr="00510A72">
        <w:rPr>
          <w:rFonts w:ascii="Times New Roman" w:hAnsi="Times New Roman" w:cs="Times New Roman"/>
          <w:sz w:val="24"/>
          <w:szCs w:val="24"/>
        </w:rPr>
        <w:t>)</w:t>
      </w:r>
      <w:r w:rsidR="00FF32C2" w:rsidRPr="00510A72">
        <w:rPr>
          <w:rFonts w:ascii="Times New Roman" w:hAnsi="Times New Roman" w:cs="Times New Roman"/>
          <w:sz w:val="24"/>
          <w:szCs w:val="24"/>
        </w:rPr>
        <w:t xml:space="preserve"> </w:t>
      </w:r>
      <w:r w:rsidR="00E90658" w:rsidRPr="00510A72">
        <w:rPr>
          <w:rFonts w:ascii="Times New Roman" w:hAnsi="Times New Roman" w:cs="Times New Roman"/>
          <w:sz w:val="24"/>
          <w:szCs w:val="24"/>
        </w:rPr>
        <w:t>argue</w:t>
      </w:r>
      <w:r w:rsidR="00CC3BBE">
        <w:rPr>
          <w:rFonts w:ascii="Times New Roman" w:hAnsi="Times New Roman" w:cs="Times New Roman"/>
          <w:sz w:val="24"/>
          <w:szCs w:val="24"/>
        </w:rPr>
        <w:t>s</w:t>
      </w:r>
      <w:r w:rsidR="00E90658" w:rsidRPr="00510A72">
        <w:rPr>
          <w:rFonts w:ascii="Times New Roman" w:hAnsi="Times New Roman" w:cs="Times New Roman"/>
          <w:sz w:val="24"/>
          <w:szCs w:val="24"/>
        </w:rPr>
        <w:t xml:space="preserve"> that the ideas, </w:t>
      </w:r>
      <w:r w:rsidR="009A51F6" w:rsidRPr="00510A72">
        <w:rPr>
          <w:rFonts w:ascii="Times New Roman" w:hAnsi="Times New Roman" w:cs="Times New Roman"/>
          <w:sz w:val="24"/>
          <w:szCs w:val="24"/>
        </w:rPr>
        <w:t>beliefs,</w:t>
      </w:r>
      <w:r w:rsidR="00E90658" w:rsidRPr="00510A72">
        <w:rPr>
          <w:rFonts w:ascii="Times New Roman" w:hAnsi="Times New Roman" w:cs="Times New Roman"/>
          <w:sz w:val="24"/>
          <w:szCs w:val="24"/>
        </w:rPr>
        <w:t xml:space="preserve"> and actions of </w:t>
      </w:r>
      <w:r w:rsidR="009A51F6" w:rsidRPr="00510A72">
        <w:rPr>
          <w:rFonts w:ascii="Times New Roman" w:hAnsi="Times New Roman" w:cs="Times New Roman"/>
          <w:sz w:val="24"/>
          <w:szCs w:val="24"/>
        </w:rPr>
        <w:t>African</w:t>
      </w:r>
      <w:r w:rsidR="00E90658" w:rsidRPr="00510A72">
        <w:rPr>
          <w:rFonts w:ascii="Times New Roman" w:hAnsi="Times New Roman" w:cs="Times New Roman"/>
          <w:sz w:val="24"/>
          <w:szCs w:val="24"/>
        </w:rPr>
        <w:t xml:space="preserve"> entrepreneurs </w:t>
      </w:r>
      <w:r w:rsidR="00580700">
        <w:rPr>
          <w:rFonts w:ascii="Times New Roman" w:hAnsi="Times New Roman" w:cs="Times New Roman"/>
          <w:sz w:val="24"/>
          <w:szCs w:val="24"/>
        </w:rPr>
        <w:t xml:space="preserve">(and </w:t>
      </w:r>
      <w:r w:rsidR="006A28BB">
        <w:rPr>
          <w:rFonts w:ascii="Times New Roman" w:hAnsi="Times New Roman" w:cs="Times New Roman"/>
          <w:sz w:val="24"/>
          <w:szCs w:val="24"/>
        </w:rPr>
        <w:t xml:space="preserve">African </w:t>
      </w:r>
      <w:r w:rsidR="00580700">
        <w:rPr>
          <w:rFonts w:ascii="Times New Roman" w:hAnsi="Times New Roman" w:cs="Times New Roman"/>
          <w:sz w:val="24"/>
          <w:szCs w:val="24"/>
        </w:rPr>
        <w:t xml:space="preserve">industrial workers) </w:t>
      </w:r>
      <w:r w:rsidR="009A51F6" w:rsidRPr="00510A72">
        <w:rPr>
          <w:rFonts w:ascii="Times New Roman" w:hAnsi="Times New Roman" w:cs="Times New Roman"/>
          <w:sz w:val="24"/>
          <w:szCs w:val="24"/>
        </w:rPr>
        <w:t>must</w:t>
      </w:r>
      <w:r w:rsidR="00E90658" w:rsidRPr="00510A72">
        <w:rPr>
          <w:rFonts w:ascii="Times New Roman" w:hAnsi="Times New Roman" w:cs="Times New Roman"/>
          <w:sz w:val="24"/>
          <w:szCs w:val="24"/>
        </w:rPr>
        <w:t xml:space="preserve"> be understood </w:t>
      </w:r>
      <w:r w:rsidR="009A51F6" w:rsidRPr="00510A72">
        <w:rPr>
          <w:rFonts w:ascii="Times New Roman" w:hAnsi="Times New Roman" w:cs="Times New Roman"/>
          <w:sz w:val="24"/>
          <w:szCs w:val="24"/>
        </w:rPr>
        <w:t xml:space="preserve">when viewed </w:t>
      </w:r>
      <w:r w:rsidR="00E90658" w:rsidRPr="00510A72">
        <w:rPr>
          <w:rFonts w:ascii="Times New Roman" w:hAnsi="Times New Roman" w:cs="Times New Roman"/>
          <w:sz w:val="24"/>
          <w:szCs w:val="24"/>
        </w:rPr>
        <w:t xml:space="preserve">from within the </w:t>
      </w:r>
      <w:r w:rsidR="009A51F6" w:rsidRPr="00510A72">
        <w:rPr>
          <w:rFonts w:ascii="Times New Roman" w:hAnsi="Times New Roman" w:cs="Times New Roman"/>
          <w:sz w:val="24"/>
          <w:szCs w:val="24"/>
        </w:rPr>
        <w:t xml:space="preserve">African culture and </w:t>
      </w:r>
      <w:r w:rsidR="003A67B4" w:rsidRPr="00510A72">
        <w:rPr>
          <w:rFonts w:ascii="Times New Roman" w:hAnsi="Times New Roman" w:cs="Times New Roman"/>
          <w:sz w:val="24"/>
          <w:szCs w:val="24"/>
        </w:rPr>
        <w:t xml:space="preserve">indigenous </w:t>
      </w:r>
      <w:r w:rsidR="009A51F6" w:rsidRPr="00510A72">
        <w:rPr>
          <w:rFonts w:ascii="Times New Roman" w:hAnsi="Times New Roman" w:cs="Times New Roman"/>
          <w:sz w:val="24"/>
          <w:szCs w:val="24"/>
        </w:rPr>
        <w:t>thought system</w:t>
      </w:r>
      <w:r w:rsidR="006A0D2E">
        <w:rPr>
          <w:rFonts w:ascii="Times New Roman" w:hAnsi="Times New Roman" w:cs="Times New Roman"/>
          <w:sz w:val="24"/>
          <w:szCs w:val="24"/>
        </w:rPr>
        <w:t xml:space="preserve">. These phenomena </w:t>
      </w:r>
      <w:r w:rsidR="0040012A">
        <w:rPr>
          <w:rFonts w:ascii="Times New Roman" w:hAnsi="Times New Roman" w:cs="Times New Roman"/>
          <w:sz w:val="24"/>
          <w:szCs w:val="24"/>
        </w:rPr>
        <w:t>make the</w:t>
      </w:r>
      <w:r w:rsidR="002F4292" w:rsidRPr="00510A72">
        <w:rPr>
          <w:rFonts w:ascii="Times New Roman" w:hAnsi="Times New Roman" w:cs="Times New Roman"/>
          <w:sz w:val="24"/>
          <w:szCs w:val="24"/>
        </w:rPr>
        <w:t xml:space="preserve"> African</w:t>
      </w:r>
      <w:r w:rsidR="00EB1B2B" w:rsidRPr="00510A72">
        <w:rPr>
          <w:rFonts w:ascii="Times New Roman" w:hAnsi="Times New Roman" w:cs="Times New Roman"/>
          <w:sz w:val="24"/>
          <w:szCs w:val="24"/>
        </w:rPr>
        <w:t xml:space="preserve"> worker</w:t>
      </w:r>
      <w:r w:rsidR="002F4292" w:rsidRPr="00510A72">
        <w:rPr>
          <w:rFonts w:ascii="Times New Roman" w:hAnsi="Times New Roman" w:cs="Times New Roman"/>
          <w:sz w:val="24"/>
          <w:szCs w:val="24"/>
        </w:rPr>
        <w:t xml:space="preserve">s </w:t>
      </w:r>
      <w:r w:rsidR="002A0870">
        <w:rPr>
          <w:rFonts w:ascii="Times New Roman" w:hAnsi="Times New Roman" w:cs="Times New Roman"/>
          <w:sz w:val="24"/>
          <w:szCs w:val="24"/>
        </w:rPr>
        <w:t xml:space="preserve">(to sometimes) </w:t>
      </w:r>
      <w:r w:rsidR="002F4292" w:rsidRPr="00510A72">
        <w:rPr>
          <w:rFonts w:ascii="Times New Roman" w:hAnsi="Times New Roman" w:cs="Times New Roman"/>
          <w:sz w:val="24"/>
          <w:szCs w:val="24"/>
        </w:rPr>
        <w:t xml:space="preserve">see the workplace differently from </w:t>
      </w:r>
      <w:r w:rsidR="00EB1B2B" w:rsidRPr="00510A72">
        <w:rPr>
          <w:rFonts w:ascii="Times New Roman" w:hAnsi="Times New Roman" w:cs="Times New Roman"/>
          <w:sz w:val="24"/>
          <w:szCs w:val="24"/>
        </w:rPr>
        <w:t>their</w:t>
      </w:r>
      <w:r w:rsidR="002F4292" w:rsidRPr="00510A72">
        <w:rPr>
          <w:rFonts w:ascii="Times New Roman" w:hAnsi="Times New Roman" w:cs="Times New Roman"/>
          <w:sz w:val="24"/>
          <w:szCs w:val="24"/>
        </w:rPr>
        <w:t xml:space="preserve"> counterparts </w:t>
      </w:r>
      <w:r w:rsidR="00097FCB" w:rsidRPr="00510A72">
        <w:rPr>
          <w:rFonts w:ascii="Times New Roman" w:hAnsi="Times New Roman" w:cs="Times New Roman"/>
          <w:sz w:val="24"/>
          <w:szCs w:val="24"/>
        </w:rPr>
        <w:lastRenderedPageBreak/>
        <w:t>in other parts</w:t>
      </w:r>
      <w:r w:rsidR="002F4292" w:rsidRPr="00510A72">
        <w:rPr>
          <w:rFonts w:ascii="Times New Roman" w:hAnsi="Times New Roman" w:cs="Times New Roman"/>
          <w:sz w:val="24"/>
          <w:szCs w:val="24"/>
        </w:rPr>
        <w:t xml:space="preserve"> of the world</w:t>
      </w:r>
      <w:r w:rsidR="0040012A">
        <w:rPr>
          <w:rFonts w:ascii="Times New Roman" w:hAnsi="Times New Roman" w:cs="Times New Roman"/>
          <w:sz w:val="24"/>
          <w:szCs w:val="24"/>
        </w:rPr>
        <w:t xml:space="preserve"> (</w:t>
      </w:r>
      <w:r w:rsidR="0040012A" w:rsidRPr="00510A72">
        <w:rPr>
          <w:rFonts w:ascii="Times New Roman" w:hAnsi="Times New Roman" w:cs="Times New Roman"/>
          <w:sz w:val="24"/>
          <w:szCs w:val="24"/>
        </w:rPr>
        <w:t>Barnard</w:t>
      </w:r>
      <w:r w:rsidR="0040012A">
        <w:rPr>
          <w:rFonts w:ascii="Times New Roman" w:hAnsi="Times New Roman" w:cs="Times New Roman"/>
          <w:sz w:val="24"/>
          <w:szCs w:val="24"/>
        </w:rPr>
        <w:t>,</w:t>
      </w:r>
      <w:r w:rsidR="0040012A" w:rsidRPr="00510A72">
        <w:rPr>
          <w:rFonts w:ascii="Times New Roman" w:hAnsi="Times New Roman" w:cs="Times New Roman"/>
          <w:sz w:val="24"/>
          <w:szCs w:val="24"/>
        </w:rPr>
        <w:t xml:space="preserve"> 2020)</w:t>
      </w:r>
      <w:r w:rsidR="003A67B4" w:rsidRPr="00510A72">
        <w:rPr>
          <w:rFonts w:ascii="Times New Roman" w:hAnsi="Times New Roman" w:cs="Times New Roman"/>
          <w:sz w:val="24"/>
          <w:szCs w:val="24"/>
        </w:rPr>
        <w:t>.</w:t>
      </w:r>
      <w:r w:rsidR="00197402" w:rsidRPr="00510A72">
        <w:rPr>
          <w:rFonts w:ascii="Times New Roman" w:hAnsi="Times New Roman" w:cs="Times New Roman"/>
          <w:sz w:val="24"/>
          <w:szCs w:val="24"/>
        </w:rPr>
        <w:t xml:space="preserve"> </w:t>
      </w:r>
      <w:r w:rsidR="00AC235C">
        <w:rPr>
          <w:rFonts w:ascii="Times New Roman" w:hAnsi="Times New Roman" w:cs="Times New Roman"/>
          <w:sz w:val="24"/>
          <w:szCs w:val="24"/>
        </w:rPr>
        <w:t>Hence</w:t>
      </w:r>
      <w:r w:rsidR="00240803">
        <w:rPr>
          <w:rFonts w:ascii="Times New Roman" w:hAnsi="Times New Roman" w:cs="Times New Roman"/>
          <w:sz w:val="24"/>
          <w:szCs w:val="24"/>
        </w:rPr>
        <w:t>, b</w:t>
      </w:r>
      <w:r w:rsidR="00240803" w:rsidRPr="00510A72">
        <w:rPr>
          <w:rFonts w:ascii="Times New Roman" w:hAnsi="Times New Roman" w:cs="Times New Roman"/>
          <w:sz w:val="24"/>
          <w:szCs w:val="24"/>
        </w:rPr>
        <w:t>ased on their collectivist culture (</w:t>
      </w:r>
      <w:r w:rsidR="00E920A5">
        <w:rPr>
          <w:rFonts w:ascii="Times New Roman" w:hAnsi="Times New Roman" w:cs="Times New Roman"/>
          <w:sz w:val="24"/>
          <w:szCs w:val="24"/>
        </w:rPr>
        <w:t xml:space="preserve">e.g., </w:t>
      </w:r>
      <w:r w:rsidR="00240803" w:rsidRPr="00510A72">
        <w:rPr>
          <w:rFonts w:ascii="Times New Roman" w:hAnsi="Times New Roman" w:cs="Times New Roman"/>
          <w:sz w:val="24"/>
          <w:szCs w:val="24"/>
        </w:rPr>
        <w:t xml:space="preserve">Hofstede, 2001), </w:t>
      </w:r>
      <w:r w:rsidR="00AC235C">
        <w:rPr>
          <w:rFonts w:ascii="Times New Roman" w:hAnsi="Times New Roman" w:cs="Times New Roman"/>
          <w:sz w:val="24"/>
          <w:szCs w:val="24"/>
        </w:rPr>
        <w:t xml:space="preserve">the </w:t>
      </w:r>
      <w:r w:rsidR="00240803" w:rsidRPr="00510A72">
        <w:rPr>
          <w:rFonts w:ascii="Times New Roman" w:hAnsi="Times New Roman" w:cs="Times New Roman"/>
          <w:sz w:val="24"/>
          <w:szCs w:val="24"/>
        </w:rPr>
        <w:t>interpersonal relationships, oneness in the community</w:t>
      </w:r>
      <w:r w:rsidR="00240803">
        <w:rPr>
          <w:rFonts w:ascii="Times New Roman" w:hAnsi="Times New Roman" w:cs="Times New Roman"/>
          <w:sz w:val="24"/>
          <w:szCs w:val="24"/>
        </w:rPr>
        <w:t>,</w:t>
      </w:r>
      <w:r w:rsidR="00240803" w:rsidRPr="00510A72">
        <w:rPr>
          <w:rFonts w:ascii="Times New Roman" w:hAnsi="Times New Roman" w:cs="Times New Roman"/>
          <w:sz w:val="24"/>
          <w:szCs w:val="24"/>
        </w:rPr>
        <w:t xml:space="preserve"> and family relationships</w:t>
      </w:r>
      <w:r w:rsidR="00240803">
        <w:rPr>
          <w:rFonts w:ascii="Times New Roman" w:hAnsi="Times New Roman" w:cs="Times New Roman"/>
          <w:sz w:val="24"/>
          <w:szCs w:val="24"/>
        </w:rPr>
        <w:t>,</w:t>
      </w:r>
      <w:r w:rsidR="00240803" w:rsidRPr="00510A72">
        <w:rPr>
          <w:rFonts w:ascii="Times New Roman" w:hAnsi="Times New Roman" w:cs="Times New Roman"/>
          <w:sz w:val="24"/>
          <w:szCs w:val="24"/>
        </w:rPr>
        <w:t xml:space="preserve"> are strong features that must prevail at the workplace</w:t>
      </w:r>
      <w:r w:rsidR="00A12304">
        <w:rPr>
          <w:rFonts w:ascii="Times New Roman" w:hAnsi="Times New Roman" w:cs="Times New Roman"/>
          <w:sz w:val="24"/>
          <w:szCs w:val="24"/>
        </w:rPr>
        <w:t xml:space="preserve"> (Dana </w:t>
      </w:r>
      <w:r w:rsidR="004242E0" w:rsidRPr="004242E0">
        <w:rPr>
          <w:rFonts w:ascii="Times New Roman" w:hAnsi="Times New Roman" w:cs="Times New Roman"/>
          <w:i/>
          <w:iCs/>
          <w:sz w:val="24"/>
          <w:szCs w:val="24"/>
        </w:rPr>
        <w:t>et al.</w:t>
      </w:r>
      <w:r w:rsidR="00A12304">
        <w:rPr>
          <w:rFonts w:ascii="Times New Roman" w:hAnsi="Times New Roman" w:cs="Times New Roman"/>
          <w:sz w:val="24"/>
          <w:szCs w:val="24"/>
        </w:rPr>
        <w:t>, 2018)</w:t>
      </w:r>
      <w:r w:rsidR="00240803" w:rsidRPr="00510A72">
        <w:rPr>
          <w:rFonts w:ascii="Times New Roman" w:hAnsi="Times New Roman" w:cs="Times New Roman"/>
          <w:sz w:val="24"/>
          <w:szCs w:val="24"/>
        </w:rPr>
        <w:t xml:space="preserve">. </w:t>
      </w:r>
      <w:r w:rsidR="009E0FC0">
        <w:rPr>
          <w:rFonts w:ascii="Times New Roman" w:hAnsi="Times New Roman" w:cs="Times New Roman"/>
          <w:sz w:val="24"/>
          <w:szCs w:val="24"/>
        </w:rPr>
        <w:t xml:space="preserve">This can </w:t>
      </w:r>
      <w:r w:rsidR="00A12304">
        <w:rPr>
          <w:rFonts w:ascii="Times New Roman" w:hAnsi="Times New Roman" w:cs="Times New Roman"/>
          <w:sz w:val="24"/>
          <w:szCs w:val="24"/>
        </w:rPr>
        <w:t xml:space="preserve">potentially </w:t>
      </w:r>
      <w:r w:rsidR="009E0FC0">
        <w:rPr>
          <w:rFonts w:ascii="Times New Roman" w:hAnsi="Times New Roman" w:cs="Times New Roman"/>
          <w:sz w:val="24"/>
          <w:szCs w:val="24"/>
        </w:rPr>
        <w:t>result in keeping the inefficient workers in the organisation</w:t>
      </w:r>
      <w:r w:rsidR="00240803" w:rsidRPr="00510A72">
        <w:rPr>
          <w:rFonts w:ascii="Times New Roman" w:hAnsi="Times New Roman" w:cs="Times New Roman"/>
          <w:sz w:val="24"/>
          <w:szCs w:val="24"/>
        </w:rPr>
        <w:t xml:space="preserve">, </w:t>
      </w:r>
      <w:r w:rsidR="009E0FC0">
        <w:rPr>
          <w:rFonts w:ascii="Times New Roman" w:hAnsi="Times New Roman" w:cs="Times New Roman"/>
          <w:sz w:val="24"/>
          <w:szCs w:val="24"/>
        </w:rPr>
        <w:t xml:space="preserve">as </w:t>
      </w:r>
      <w:r w:rsidR="00240803" w:rsidRPr="00510A72">
        <w:rPr>
          <w:rFonts w:ascii="Times New Roman" w:hAnsi="Times New Roman" w:cs="Times New Roman"/>
          <w:sz w:val="24"/>
          <w:szCs w:val="24"/>
        </w:rPr>
        <w:t>otherwise the manager</w:t>
      </w:r>
      <w:r w:rsidR="009E0FC0">
        <w:rPr>
          <w:rFonts w:ascii="Times New Roman" w:hAnsi="Times New Roman" w:cs="Times New Roman"/>
          <w:sz w:val="24"/>
          <w:szCs w:val="24"/>
        </w:rPr>
        <w:t xml:space="preserve"> or entrepreneur</w:t>
      </w:r>
      <w:r w:rsidR="00240803" w:rsidRPr="00510A72">
        <w:rPr>
          <w:rFonts w:ascii="Times New Roman" w:hAnsi="Times New Roman" w:cs="Times New Roman"/>
          <w:sz w:val="24"/>
          <w:szCs w:val="24"/>
        </w:rPr>
        <w:t xml:space="preserve"> could face the wrath of the community or their extended family for not treating the subordinate </w:t>
      </w:r>
      <w:r w:rsidR="00BB561B">
        <w:rPr>
          <w:rFonts w:ascii="Times New Roman" w:hAnsi="Times New Roman" w:cs="Times New Roman"/>
          <w:sz w:val="24"/>
          <w:szCs w:val="24"/>
        </w:rPr>
        <w:t>kindly</w:t>
      </w:r>
      <w:r w:rsidR="00240803" w:rsidRPr="00510A72">
        <w:rPr>
          <w:rFonts w:ascii="Times New Roman" w:hAnsi="Times New Roman" w:cs="Times New Roman"/>
          <w:sz w:val="24"/>
          <w:szCs w:val="24"/>
        </w:rPr>
        <w:t xml:space="preserve"> at the workplace (</w:t>
      </w:r>
      <w:proofErr w:type="spellStart"/>
      <w:r w:rsidR="00240803" w:rsidRPr="00510A72">
        <w:rPr>
          <w:rFonts w:ascii="Times New Roman" w:hAnsi="Times New Roman" w:cs="Times New Roman"/>
          <w:sz w:val="24"/>
          <w:szCs w:val="24"/>
        </w:rPr>
        <w:t>Ahiauzu</w:t>
      </w:r>
      <w:proofErr w:type="spellEnd"/>
      <w:r w:rsidR="00240803" w:rsidRPr="00510A72">
        <w:rPr>
          <w:rFonts w:ascii="Times New Roman" w:hAnsi="Times New Roman" w:cs="Times New Roman"/>
          <w:sz w:val="24"/>
          <w:szCs w:val="24"/>
        </w:rPr>
        <w:t>, 1986</w:t>
      </w:r>
      <w:r w:rsidR="00480367">
        <w:rPr>
          <w:rFonts w:ascii="Times New Roman" w:hAnsi="Times New Roman" w:cs="Times New Roman"/>
          <w:sz w:val="24"/>
          <w:szCs w:val="24"/>
        </w:rPr>
        <w:t>; Jackson, 2002</w:t>
      </w:r>
      <w:r w:rsidR="00240803" w:rsidRPr="00510A72">
        <w:rPr>
          <w:rFonts w:ascii="Times New Roman" w:hAnsi="Times New Roman" w:cs="Times New Roman"/>
          <w:sz w:val="24"/>
          <w:szCs w:val="24"/>
        </w:rPr>
        <w:t>).</w:t>
      </w:r>
      <w:r w:rsidR="001A5F04">
        <w:rPr>
          <w:rFonts w:ascii="Times New Roman" w:hAnsi="Times New Roman" w:cs="Times New Roman"/>
          <w:sz w:val="24"/>
          <w:szCs w:val="24"/>
        </w:rPr>
        <w:t xml:space="preserve"> Such approaches to HRM </w:t>
      </w:r>
      <w:r w:rsidR="0059620A">
        <w:rPr>
          <w:rFonts w:ascii="Times New Roman" w:hAnsi="Times New Roman" w:cs="Times New Roman"/>
          <w:sz w:val="24"/>
          <w:szCs w:val="24"/>
        </w:rPr>
        <w:t>can potentially</w:t>
      </w:r>
      <w:r w:rsidR="00F50918">
        <w:rPr>
          <w:rFonts w:ascii="Times New Roman" w:hAnsi="Times New Roman" w:cs="Times New Roman"/>
          <w:sz w:val="24"/>
          <w:szCs w:val="24"/>
        </w:rPr>
        <w:t xml:space="preserve"> weaken </w:t>
      </w:r>
      <w:r w:rsidR="0059620A">
        <w:rPr>
          <w:rFonts w:ascii="Times New Roman" w:hAnsi="Times New Roman" w:cs="Times New Roman"/>
          <w:sz w:val="24"/>
          <w:szCs w:val="24"/>
        </w:rPr>
        <w:t xml:space="preserve">the </w:t>
      </w:r>
      <w:r w:rsidR="00F50918">
        <w:rPr>
          <w:rFonts w:ascii="Times New Roman" w:hAnsi="Times New Roman" w:cs="Times New Roman"/>
          <w:sz w:val="24"/>
          <w:szCs w:val="24"/>
        </w:rPr>
        <w:t xml:space="preserve">capabilities development in African </w:t>
      </w:r>
      <w:r w:rsidR="0059620A">
        <w:rPr>
          <w:rFonts w:ascii="Times New Roman" w:hAnsi="Times New Roman" w:cs="Times New Roman"/>
          <w:sz w:val="24"/>
          <w:szCs w:val="24"/>
        </w:rPr>
        <w:t>firms and</w:t>
      </w:r>
      <w:r w:rsidR="00726CD3">
        <w:rPr>
          <w:rFonts w:ascii="Times New Roman" w:hAnsi="Times New Roman" w:cs="Times New Roman"/>
          <w:sz w:val="24"/>
          <w:szCs w:val="24"/>
        </w:rPr>
        <w:t xml:space="preserve"> influence their international competitiveness</w:t>
      </w:r>
      <w:r w:rsidR="00F50918">
        <w:rPr>
          <w:rFonts w:ascii="Times New Roman" w:hAnsi="Times New Roman" w:cs="Times New Roman"/>
          <w:sz w:val="24"/>
          <w:szCs w:val="24"/>
        </w:rPr>
        <w:t>.</w:t>
      </w:r>
    </w:p>
    <w:p w14:paraId="3A678853" w14:textId="76C3BC72" w:rsidR="007C672D" w:rsidRPr="00510A72" w:rsidRDefault="002F79B8" w:rsidP="00935568">
      <w:pPr>
        <w:pStyle w:val="NoSpacing"/>
        <w:spacing w:line="480" w:lineRule="auto"/>
        <w:jc w:val="both"/>
        <w:rPr>
          <w:rFonts w:ascii="Times New Roman" w:hAnsi="Times New Roman" w:cs="Times New Roman"/>
          <w:b/>
          <w:bCs/>
          <w:i/>
          <w:iCs/>
          <w:sz w:val="24"/>
          <w:szCs w:val="24"/>
        </w:rPr>
      </w:pPr>
      <w:r w:rsidRPr="00510A72">
        <w:rPr>
          <w:rFonts w:ascii="Times New Roman" w:hAnsi="Times New Roman" w:cs="Times New Roman"/>
          <w:sz w:val="24"/>
          <w:szCs w:val="24"/>
        </w:rPr>
        <w:t xml:space="preserve">  </w:t>
      </w:r>
      <w:r w:rsidR="009C4236" w:rsidRPr="00510A72">
        <w:rPr>
          <w:rFonts w:ascii="Times New Roman" w:hAnsi="Times New Roman" w:cs="Times New Roman"/>
          <w:b/>
          <w:bCs/>
          <w:i/>
          <w:iCs/>
          <w:sz w:val="24"/>
          <w:szCs w:val="24"/>
        </w:rPr>
        <w:t>2.</w:t>
      </w:r>
      <w:r w:rsidR="00E45128" w:rsidRPr="00510A72">
        <w:rPr>
          <w:rFonts w:ascii="Times New Roman" w:hAnsi="Times New Roman" w:cs="Times New Roman"/>
          <w:b/>
          <w:bCs/>
          <w:i/>
          <w:iCs/>
          <w:sz w:val="24"/>
          <w:szCs w:val="24"/>
        </w:rPr>
        <w:t>3</w:t>
      </w:r>
      <w:r w:rsidR="009C4236" w:rsidRPr="00510A72">
        <w:rPr>
          <w:rFonts w:ascii="Times New Roman" w:hAnsi="Times New Roman" w:cs="Times New Roman"/>
          <w:b/>
          <w:bCs/>
          <w:i/>
          <w:iCs/>
          <w:sz w:val="24"/>
          <w:szCs w:val="24"/>
        </w:rPr>
        <w:t xml:space="preserve"> </w:t>
      </w:r>
      <w:r w:rsidR="008722F1">
        <w:rPr>
          <w:rFonts w:ascii="Times New Roman" w:hAnsi="Times New Roman" w:cs="Times New Roman"/>
          <w:b/>
          <w:bCs/>
          <w:i/>
          <w:iCs/>
          <w:sz w:val="24"/>
          <w:szCs w:val="24"/>
        </w:rPr>
        <w:t>Spiritual/Religious Perceptions</w:t>
      </w:r>
      <w:r w:rsidR="007C672D" w:rsidRPr="00510A72">
        <w:rPr>
          <w:rFonts w:ascii="Times New Roman" w:hAnsi="Times New Roman" w:cs="Times New Roman"/>
          <w:b/>
          <w:bCs/>
          <w:i/>
          <w:iCs/>
          <w:sz w:val="24"/>
          <w:szCs w:val="24"/>
        </w:rPr>
        <w:t xml:space="preserve"> </w:t>
      </w:r>
    </w:p>
    <w:p w14:paraId="77781FC4" w14:textId="772B6689" w:rsidR="009A6276" w:rsidRPr="00510A72" w:rsidRDefault="007F7D3B" w:rsidP="00510A72">
      <w:pPr>
        <w:spacing w:line="480" w:lineRule="auto"/>
        <w:jc w:val="both"/>
        <w:rPr>
          <w:rFonts w:ascii="Times New Roman" w:hAnsi="Times New Roman" w:cs="Times New Roman"/>
          <w:sz w:val="24"/>
          <w:szCs w:val="24"/>
          <w:shd w:val="clear" w:color="auto" w:fill="FFFFFF"/>
        </w:rPr>
      </w:pPr>
      <w:r w:rsidRPr="00510A72">
        <w:rPr>
          <w:rFonts w:ascii="Times New Roman" w:hAnsi="Times New Roman" w:cs="Times New Roman"/>
          <w:sz w:val="24"/>
          <w:szCs w:val="24"/>
        </w:rPr>
        <w:t xml:space="preserve">            </w:t>
      </w:r>
      <w:r w:rsidR="000B4E60" w:rsidRPr="00510A72">
        <w:rPr>
          <w:rFonts w:ascii="Times New Roman" w:hAnsi="Times New Roman" w:cs="Times New Roman"/>
          <w:sz w:val="24"/>
          <w:szCs w:val="24"/>
        </w:rPr>
        <w:t xml:space="preserve">Religious </w:t>
      </w:r>
      <w:r w:rsidR="00EE5C5F">
        <w:rPr>
          <w:rFonts w:ascii="Times New Roman" w:hAnsi="Times New Roman" w:cs="Times New Roman"/>
          <w:sz w:val="24"/>
          <w:szCs w:val="24"/>
        </w:rPr>
        <w:t>practices</w:t>
      </w:r>
      <w:r w:rsidR="000B4E60" w:rsidRPr="00510A72">
        <w:rPr>
          <w:rFonts w:ascii="Times New Roman" w:hAnsi="Times New Roman" w:cs="Times New Roman"/>
          <w:sz w:val="24"/>
          <w:szCs w:val="24"/>
        </w:rPr>
        <w:t xml:space="preserve"> and spirituality are inseparable from the daily experience of the average African worker (</w:t>
      </w:r>
      <w:r w:rsidR="00111ACB">
        <w:rPr>
          <w:rFonts w:ascii="Times New Roman" w:hAnsi="Times New Roman" w:cs="Times New Roman"/>
          <w:sz w:val="24"/>
          <w:szCs w:val="24"/>
        </w:rPr>
        <w:t xml:space="preserve">e.g., </w:t>
      </w:r>
      <w:proofErr w:type="spellStart"/>
      <w:r w:rsidR="000B4E60" w:rsidRPr="00510A72">
        <w:rPr>
          <w:rFonts w:ascii="Times New Roman" w:hAnsi="Times New Roman" w:cs="Times New Roman"/>
          <w:sz w:val="24"/>
          <w:szCs w:val="24"/>
        </w:rPr>
        <w:t>Balcomb</w:t>
      </w:r>
      <w:proofErr w:type="spellEnd"/>
      <w:r w:rsidR="000B4E60"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0B4E60" w:rsidRPr="00DC7468">
        <w:rPr>
          <w:rFonts w:ascii="Times New Roman" w:hAnsi="Times New Roman" w:cs="Times New Roman"/>
          <w:i/>
          <w:iCs/>
          <w:sz w:val="24"/>
          <w:szCs w:val="24"/>
        </w:rPr>
        <w:t>,</w:t>
      </w:r>
      <w:r w:rsidR="000B4E60" w:rsidRPr="00510A72">
        <w:rPr>
          <w:rFonts w:ascii="Times New Roman" w:hAnsi="Times New Roman" w:cs="Times New Roman"/>
          <w:sz w:val="24"/>
          <w:szCs w:val="24"/>
        </w:rPr>
        <w:t xml:space="preserve"> 2017), and th</w:t>
      </w:r>
      <w:r w:rsidR="00523169">
        <w:rPr>
          <w:rFonts w:ascii="Times New Roman" w:hAnsi="Times New Roman" w:cs="Times New Roman"/>
          <w:sz w:val="24"/>
          <w:szCs w:val="24"/>
        </w:rPr>
        <w:t>is</w:t>
      </w:r>
      <w:r w:rsidR="000B4E60" w:rsidRPr="00510A72">
        <w:rPr>
          <w:rFonts w:ascii="Times New Roman" w:hAnsi="Times New Roman" w:cs="Times New Roman"/>
          <w:sz w:val="24"/>
          <w:szCs w:val="24"/>
        </w:rPr>
        <w:t xml:space="preserve"> influence</w:t>
      </w:r>
      <w:r w:rsidR="00523169">
        <w:rPr>
          <w:rFonts w:ascii="Times New Roman" w:hAnsi="Times New Roman" w:cs="Times New Roman"/>
          <w:sz w:val="24"/>
          <w:szCs w:val="24"/>
        </w:rPr>
        <w:t>s</w:t>
      </w:r>
      <w:r w:rsidR="000B4E60" w:rsidRPr="00510A72">
        <w:rPr>
          <w:rFonts w:ascii="Times New Roman" w:hAnsi="Times New Roman" w:cs="Times New Roman"/>
          <w:sz w:val="24"/>
          <w:szCs w:val="24"/>
        </w:rPr>
        <w:t xml:space="preserve"> their perceptions about work and life</w:t>
      </w:r>
      <w:r w:rsidR="00EA5AE0">
        <w:rPr>
          <w:rFonts w:ascii="Times New Roman" w:hAnsi="Times New Roman" w:cs="Times New Roman"/>
          <w:sz w:val="24"/>
          <w:szCs w:val="24"/>
        </w:rPr>
        <w:t>, including their abilities to develop and exploit dynamic capabilities</w:t>
      </w:r>
      <w:r w:rsidR="000B4E60" w:rsidRPr="00510A72">
        <w:rPr>
          <w:rFonts w:ascii="Times New Roman" w:hAnsi="Times New Roman" w:cs="Times New Roman"/>
          <w:sz w:val="24"/>
          <w:szCs w:val="24"/>
        </w:rPr>
        <w:t>. For instance, Greeff and Loubser (2008) study of 51 families from South Africa showed that these families attribute their success</w:t>
      </w:r>
      <w:r w:rsidR="00286FB4">
        <w:rPr>
          <w:rFonts w:ascii="Times New Roman" w:hAnsi="Times New Roman" w:cs="Times New Roman"/>
          <w:sz w:val="24"/>
          <w:szCs w:val="24"/>
        </w:rPr>
        <w:t>es</w:t>
      </w:r>
      <w:r w:rsidR="000B4E60" w:rsidRPr="00510A72">
        <w:rPr>
          <w:rFonts w:ascii="Times New Roman" w:hAnsi="Times New Roman" w:cs="Times New Roman"/>
          <w:sz w:val="24"/>
          <w:szCs w:val="24"/>
        </w:rPr>
        <w:t xml:space="preserve"> to </w:t>
      </w:r>
      <w:r w:rsidR="000B4E60" w:rsidRPr="00510A72">
        <w:rPr>
          <w:rFonts w:ascii="Times New Roman" w:hAnsi="Times New Roman" w:cs="Times New Roman"/>
          <w:i/>
          <w:iCs/>
          <w:sz w:val="24"/>
          <w:szCs w:val="24"/>
        </w:rPr>
        <w:t>gifts from God, God’s guidance, God’s works, God’s plan, prayer, and faith</w:t>
      </w:r>
      <w:r w:rsidR="000B4E60" w:rsidRPr="00510A72">
        <w:rPr>
          <w:rFonts w:ascii="Times New Roman" w:hAnsi="Times New Roman" w:cs="Times New Roman"/>
          <w:sz w:val="24"/>
          <w:szCs w:val="24"/>
        </w:rPr>
        <w:t xml:space="preserve"> (p. 288).</w:t>
      </w:r>
      <w:r w:rsidR="009A6276" w:rsidRPr="00510A72">
        <w:rPr>
          <w:rFonts w:ascii="Times New Roman" w:hAnsi="Times New Roman" w:cs="Times New Roman"/>
          <w:sz w:val="24"/>
          <w:szCs w:val="24"/>
        </w:rPr>
        <w:t xml:space="preserve"> </w:t>
      </w:r>
      <w:r w:rsidR="00C06A9B">
        <w:rPr>
          <w:rFonts w:ascii="Times New Roman" w:hAnsi="Times New Roman" w:cs="Times New Roman"/>
          <w:sz w:val="24"/>
          <w:szCs w:val="24"/>
        </w:rPr>
        <w:t xml:space="preserve">Such overemphasis on religion and spirituality can sometimes result in </w:t>
      </w:r>
      <w:r w:rsidR="00F92D93">
        <w:rPr>
          <w:rFonts w:ascii="Times New Roman" w:hAnsi="Times New Roman" w:cs="Times New Roman"/>
          <w:sz w:val="24"/>
          <w:szCs w:val="24"/>
        </w:rPr>
        <w:t xml:space="preserve">relatively </w:t>
      </w:r>
      <w:r w:rsidR="00C06A9B">
        <w:rPr>
          <w:rFonts w:ascii="Times New Roman" w:hAnsi="Times New Roman" w:cs="Times New Roman"/>
          <w:sz w:val="24"/>
          <w:szCs w:val="24"/>
        </w:rPr>
        <w:t xml:space="preserve">irrational </w:t>
      </w:r>
      <w:r w:rsidR="00F92D93">
        <w:rPr>
          <w:rFonts w:ascii="Times New Roman" w:hAnsi="Times New Roman" w:cs="Times New Roman"/>
          <w:sz w:val="24"/>
          <w:szCs w:val="24"/>
        </w:rPr>
        <w:t xml:space="preserve">approaches and </w:t>
      </w:r>
      <w:r w:rsidR="00C06A9B">
        <w:rPr>
          <w:rFonts w:ascii="Times New Roman" w:hAnsi="Times New Roman" w:cs="Times New Roman"/>
          <w:sz w:val="24"/>
          <w:szCs w:val="24"/>
        </w:rPr>
        <w:t>outcomes. For instance</w:t>
      </w:r>
      <w:r w:rsidR="00A73592">
        <w:rPr>
          <w:rFonts w:ascii="Times New Roman" w:hAnsi="Times New Roman" w:cs="Times New Roman"/>
          <w:sz w:val="24"/>
          <w:szCs w:val="24"/>
        </w:rPr>
        <w:t>, the perception of</w:t>
      </w:r>
      <w:r w:rsidR="00C06A9B" w:rsidRPr="00510A72">
        <w:rPr>
          <w:rFonts w:ascii="Times New Roman" w:hAnsi="Times New Roman" w:cs="Times New Roman"/>
          <w:sz w:val="24"/>
          <w:szCs w:val="24"/>
        </w:rPr>
        <w:t xml:space="preserve"> </w:t>
      </w:r>
      <w:r w:rsidR="00C06A9B">
        <w:rPr>
          <w:rFonts w:ascii="Times New Roman" w:hAnsi="Times New Roman" w:cs="Times New Roman"/>
          <w:sz w:val="24"/>
          <w:szCs w:val="24"/>
        </w:rPr>
        <w:t xml:space="preserve">business </w:t>
      </w:r>
      <w:r w:rsidR="00C06A9B" w:rsidRPr="00510A72">
        <w:rPr>
          <w:rFonts w:ascii="Times New Roman" w:hAnsi="Times New Roman" w:cs="Times New Roman"/>
          <w:sz w:val="24"/>
          <w:szCs w:val="24"/>
        </w:rPr>
        <w:t xml:space="preserve">success </w:t>
      </w:r>
      <w:r w:rsidR="00C06A9B">
        <w:rPr>
          <w:rFonts w:ascii="Times New Roman" w:hAnsi="Times New Roman" w:cs="Times New Roman"/>
          <w:sz w:val="24"/>
          <w:szCs w:val="24"/>
        </w:rPr>
        <w:t>or</w:t>
      </w:r>
      <w:r w:rsidR="00C06A9B" w:rsidRPr="00510A72">
        <w:rPr>
          <w:rFonts w:ascii="Times New Roman" w:hAnsi="Times New Roman" w:cs="Times New Roman"/>
          <w:sz w:val="24"/>
          <w:szCs w:val="24"/>
        </w:rPr>
        <w:t xml:space="preserve"> failure </w:t>
      </w:r>
      <w:r w:rsidR="00447C5B">
        <w:rPr>
          <w:rFonts w:ascii="Times New Roman" w:hAnsi="Times New Roman" w:cs="Times New Roman"/>
          <w:sz w:val="24"/>
          <w:szCs w:val="24"/>
        </w:rPr>
        <w:t>being linked solely to rel</w:t>
      </w:r>
      <w:r w:rsidR="00CA4EEC">
        <w:rPr>
          <w:rFonts w:ascii="Times New Roman" w:hAnsi="Times New Roman" w:cs="Times New Roman"/>
          <w:sz w:val="24"/>
          <w:szCs w:val="24"/>
        </w:rPr>
        <w:t>igious and spiritual forces,</w:t>
      </w:r>
      <w:r w:rsidR="00C06A9B">
        <w:rPr>
          <w:rFonts w:ascii="Times New Roman" w:hAnsi="Times New Roman" w:cs="Times New Roman"/>
          <w:sz w:val="24"/>
          <w:szCs w:val="24"/>
        </w:rPr>
        <w:t xml:space="preserve"> </w:t>
      </w:r>
      <w:r w:rsidR="005D6FF0">
        <w:rPr>
          <w:rFonts w:ascii="Times New Roman" w:hAnsi="Times New Roman" w:cs="Times New Roman"/>
          <w:sz w:val="24"/>
          <w:szCs w:val="24"/>
        </w:rPr>
        <w:t>can also limit the organisational focus on developing and utilising</w:t>
      </w:r>
      <w:r w:rsidR="00C06A9B">
        <w:rPr>
          <w:rFonts w:ascii="Times New Roman" w:hAnsi="Times New Roman" w:cs="Times New Roman"/>
          <w:sz w:val="24"/>
          <w:szCs w:val="24"/>
        </w:rPr>
        <w:t xml:space="preserve"> dynamic capabilities</w:t>
      </w:r>
      <w:r w:rsidR="00C06A9B" w:rsidRPr="00510A72">
        <w:rPr>
          <w:rFonts w:ascii="Times New Roman" w:hAnsi="Times New Roman" w:cs="Times New Roman"/>
          <w:sz w:val="24"/>
          <w:szCs w:val="24"/>
        </w:rPr>
        <w:t xml:space="preserve">. </w:t>
      </w:r>
      <w:r w:rsidR="00A910A8">
        <w:rPr>
          <w:rFonts w:ascii="Times New Roman" w:hAnsi="Times New Roman" w:cs="Times New Roman"/>
          <w:sz w:val="24"/>
          <w:szCs w:val="24"/>
        </w:rPr>
        <w:t xml:space="preserve">Despite these limitations, religion and spirituality can still play important roles in developing the entrepreneurial mindsets of Africans. </w:t>
      </w:r>
      <w:r w:rsidR="00D73C0A">
        <w:rPr>
          <w:rFonts w:ascii="Times New Roman" w:hAnsi="Times New Roman" w:cs="Times New Roman"/>
          <w:sz w:val="24"/>
          <w:szCs w:val="24"/>
        </w:rPr>
        <w:t>In some recent studies</w:t>
      </w:r>
      <w:r w:rsidR="009A6276" w:rsidRPr="00510A72">
        <w:rPr>
          <w:rFonts w:ascii="Times New Roman" w:hAnsi="Times New Roman" w:cs="Times New Roman"/>
          <w:sz w:val="24"/>
          <w:szCs w:val="24"/>
        </w:rPr>
        <w:t xml:space="preserve"> linking spirituality and business practices in Africa ha</w:t>
      </w:r>
      <w:r w:rsidR="000F2D38">
        <w:rPr>
          <w:rFonts w:ascii="Times New Roman" w:hAnsi="Times New Roman" w:cs="Times New Roman"/>
          <w:sz w:val="24"/>
          <w:szCs w:val="24"/>
        </w:rPr>
        <w:t>ve</w:t>
      </w:r>
      <w:r w:rsidR="009A6276" w:rsidRPr="00510A72">
        <w:rPr>
          <w:rFonts w:ascii="Times New Roman" w:hAnsi="Times New Roman" w:cs="Times New Roman"/>
          <w:sz w:val="24"/>
          <w:szCs w:val="24"/>
        </w:rPr>
        <w:t xml:space="preserve"> found Christianity, Islam, and the African traditional religion to influence the Africans’ </w:t>
      </w:r>
      <w:r w:rsidR="009A6276" w:rsidRPr="00510A72">
        <w:rPr>
          <w:rFonts w:ascii="Times New Roman" w:hAnsi="Times New Roman" w:cs="Times New Roman"/>
          <w:sz w:val="24"/>
          <w:szCs w:val="24"/>
          <w:shd w:val="clear" w:color="auto" w:fill="FFFFFF"/>
        </w:rPr>
        <w:t>work ethic, their resources utilisation</w:t>
      </w:r>
      <w:r w:rsidR="009A6276" w:rsidRPr="00510A72">
        <w:rPr>
          <w:rFonts w:ascii="Times New Roman" w:hAnsi="Times New Roman" w:cs="Times New Roman"/>
          <w:sz w:val="24"/>
          <w:szCs w:val="24"/>
        </w:rPr>
        <w:t xml:space="preserve">, and their </w:t>
      </w:r>
      <w:r w:rsidR="009A6276" w:rsidRPr="00510A72">
        <w:rPr>
          <w:rFonts w:ascii="Times New Roman" w:hAnsi="Times New Roman" w:cs="Times New Roman"/>
          <w:sz w:val="24"/>
          <w:szCs w:val="24"/>
          <w:shd w:val="clear" w:color="auto" w:fill="FFFFFF"/>
        </w:rPr>
        <w:t>understanding of the natural world (</w:t>
      </w:r>
      <w:r w:rsidR="000F2D38">
        <w:rPr>
          <w:rFonts w:ascii="Times New Roman" w:hAnsi="Times New Roman" w:cs="Times New Roman"/>
          <w:sz w:val="24"/>
          <w:szCs w:val="24"/>
          <w:shd w:val="clear" w:color="auto" w:fill="FFFFFF"/>
        </w:rPr>
        <w:t xml:space="preserve">e.g., </w:t>
      </w:r>
      <w:r w:rsidR="009A6276" w:rsidRPr="00510A72">
        <w:rPr>
          <w:rFonts w:ascii="Times New Roman" w:hAnsi="Times New Roman" w:cs="Times New Roman"/>
          <w:sz w:val="24"/>
          <w:szCs w:val="24"/>
        </w:rPr>
        <w:t>Swindell, 2019</w:t>
      </w:r>
      <w:r w:rsidR="009A6276" w:rsidRPr="00510A72">
        <w:rPr>
          <w:rFonts w:ascii="Times New Roman" w:hAnsi="Times New Roman" w:cs="Times New Roman"/>
          <w:sz w:val="24"/>
          <w:szCs w:val="24"/>
          <w:shd w:val="clear" w:color="auto" w:fill="FFFFFF"/>
        </w:rPr>
        <w:t xml:space="preserve">). </w:t>
      </w:r>
      <w:r w:rsidR="009D3FA2">
        <w:rPr>
          <w:rFonts w:ascii="Times New Roman" w:hAnsi="Times New Roman" w:cs="Times New Roman"/>
          <w:sz w:val="24"/>
          <w:szCs w:val="24"/>
          <w:shd w:val="clear" w:color="auto" w:fill="FFFFFF"/>
        </w:rPr>
        <w:t>Contrary to</w:t>
      </w:r>
      <w:r w:rsidR="009A6276" w:rsidRPr="00510A72">
        <w:rPr>
          <w:rFonts w:ascii="Times New Roman" w:hAnsi="Times New Roman" w:cs="Times New Roman"/>
          <w:sz w:val="24"/>
          <w:szCs w:val="24"/>
          <w:shd w:val="clear" w:color="auto" w:fill="FFFFFF"/>
        </w:rPr>
        <w:t xml:space="preserve"> </w:t>
      </w:r>
      <w:r w:rsidR="007A65EF">
        <w:rPr>
          <w:rFonts w:ascii="Times New Roman" w:hAnsi="Times New Roman" w:cs="Times New Roman"/>
          <w:sz w:val="24"/>
          <w:szCs w:val="24"/>
          <w:shd w:val="clear" w:color="auto" w:fill="FFFFFF"/>
        </w:rPr>
        <w:t xml:space="preserve">earlier </w:t>
      </w:r>
      <w:r w:rsidR="009A6276" w:rsidRPr="00510A72">
        <w:rPr>
          <w:rFonts w:ascii="Times New Roman" w:hAnsi="Times New Roman" w:cs="Times New Roman"/>
          <w:sz w:val="24"/>
          <w:szCs w:val="24"/>
          <w:shd w:val="clear" w:color="auto" w:fill="FFFFFF"/>
        </w:rPr>
        <w:t xml:space="preserve">claims that religion by itself is inimical to the social and economic development of the African state (e.g., </w:t>
      </w:r>
      <w:proofErr w:type="spellStart"/>
      <w:r w:rsidR="00102C56" w:rsidRPr="00510A72">
        <w:rPr>
          <w:rFonts w:ascii="Times New Roman" w:hAnsi="Times New Roman" w:cs="Times New Roman"/>
          <w:sz w:val="24"/>
          <w:szCs w:val="24"/>
        </w:rPr>
        <w:t>Ahiauzu</w:t>
      </w:r>
      <w:proofErr w:type="spellEnd"/>
      <w:r w:rsidR="00102C56" w:rsidRPr="00510A72">
        <w:rPr>
          <w:rFonts w:ascii="Times New Roman" w:hAnsi="Times New Roman" w:cs="Times New Roman"/>
          <w:sz w:val="24"/>
          <w:szCs w:val="24"/>
        </w:rPr>
        <w:t>, 1986</w:t>
      </w:r>
      <w:r w:rsidR="00102C56">
        <w:rPr>
          <w:rFonts w:ascii="Times New Roman" w:hAnsi="Times New Roman" w:cs="Times New Roman"/>
          <w:sz w:val="24"/>
          <w:szCs w:val="24"/>
          <w:shd w:val="clear" w:color="auto" w:fill="FFFFFF"/>
        </w:rPr>
        <w:t xml:space="preserve">; </w:t>
      </w:r>
      <w:r w:rsidR="00102C56" w:rsidRPr="00510A72">
        <w:rPr>
          <w:rFonts w:ascii="Times New Roman" w:hAnsi="Times New Roman" w:cs="Times New Roman"/>
          <w:sz w:val="24"/>
          <w:szCs w:val="24"/>
        </w:rPr>
        <w:t>Uchendu</w:t>
      </w:r>
      <w:r w:rsidR="00102C56">
        <w:rPr>
          <w:rFonts w:ascii="Times New Roman" w:hAnsi="Times New Roman" w:cs="Times New Roman"/>
          <w:sz w:val="24"/>
          <w:szCs w:val="24"/>
        </w:rPr>
        <w:t xml:space="preserve">, </w:t>
      </w:r>
      <w:r w:rsidR="00102C56" w:rsidRPr="00510A72">
        <w:rPr>
          <w:rFonts w:ascii="Times New Roman" w:hAnsi="Times New Roman" w:cs="Times New Roman"/>
          <w:sz w:val="24"/>
          <w:szCs w:val="24"/>
        </w:rPr>
        <w:t>1965</w:t>
      </w:r>
      <w:r w:rsidR="009A6276">
        <w:rPr>
          <w:rFonts w:ascii="Times New Roman" w:hAnsi="Times New Roman" w:cs="Times New Roman"/>
          <w:sz w:val="24"/>
          <w:szCs w:val="24"/>
          <w:shd w:val="clear" w:color="auto" w:fill="FFFFFF"/>
        </w:rPr>
        <w:t xml:space="preserve">), </w:t>
      </w:r>
      <w:r w:rsidR="007A65EF">
        <w:rPr>
          <w:rFonts w:ascii="Times New Roman" w:hAnsi="Times New Roman" w:cs="Times New Roman"/>
          <w:sz w:val="24"/>
          <w:szCs w:val="24"/>
          <w:shd w:val="clear" w:color="auto" w:fill="FFFFFF"/>
        </w:rPr>
        <w:t xml:space="preserve">recent </w:t>
      </w:r>
      <w:r w:rsidR="009A6276" w:rsidRPr="00510A72">
        <w:rPr>
          <w:rFonts w:ascii="Times New Roman" w:hAnsi="Times New Roman" w:cs="Times New Roman"/>
          <w:sz w:val="24"/>
          <w:szCs w:val="24"/>
          <w:shd w:val="clear" w:color="auto" w:fill="FFFFFF"/>
        </w:rPr>
        <w:t xml:space="preserve">studies have found religious organisations </w:t>
      </w:r>
      <w:r w:rsidR="005C529B">
        <w:rPr>
          <w:rFonts w:ascii="Times New Roman" w:hAnsi="Times New Roman" w:cs="Times New Roman"/>
          <w:sz w:val="24"/>
          <w:szCs w:val="24"/>
          <w:shd w:val="clear" w:color="auto" w:fill="FFFFFF"/>
        </w:rPr>
        <w:t xml:space="preserve">(particularly, </w:t>
      </w:r>
      <w:r w:rsidR="009A6276" w:rsidRPr="00510A72">
        <w:rPr>
          <w:rFonts w:ascii="Times New Roman" w:hAnsi="Times New Roman" w:cs="Times New Roman"/>
          <w:sz w:val="24"/>
          <w:szCs w:val="24"/>
          <w:shd w:val="clear" w:color="auto" w:fill="FFFFFF"/>
        </w:rPr>
        <w:t>churches and mosques</w:t>
      </w:r>
      <w:r w:rsidR="005C529B">
        <w:rPr>
          <w:rFonts w:ascii="Times New Roman" w:hAnsi="Times New Roman" w:cs="Times New Roman"/>
          <w:sz w:val="24"/>
          <w:szCs w:val="24"/>
          <w:shd w:val="clear" w:color="auto" w:fill="FFFFFF"/>
        </w:rPr>
        <w:t>)</w:t>
      </w:r>
      <w:r w:rsidR="009A6276" w:rsidRPr="00510A72">
        <w:rPr>
          <w:rFonts w:ascii="Times New Roman" w:hAnsi="Times New Roman" w:cs="Times New Roman"/>
          <w:sz w:val="24"/>
          <w:szCs w:val="24"/>
          <w:shd w:val="clear" w:color="auto" w:fill="FFFFFF"/>
        </w:rPr>
        <w:t xml:space="preserve"> </w:t>
      </w:r>
      <w:r w:rsidR="009A6276" w:rsidRPr="00510A72">
        <w:rPr>
          <w:rFonts w:ascii="Times New Roman" w:hAnsi="Times New Roman" w:cs="Times New Roman"/>
          <w:sz w:val="24"/>
          <w:szCs w:val="24"/>
          <w:shd w:val="clear" w:color="auto" w:fill="FFFFFF"/>
        </w:rPr>
        <w:lastRenderedPageBreak/>
        <w:t>key sources of entrepreneurial resources</w:t>
      </w:r>
      <w:r w:rsidR="005C529B">
        <w:rPr>
          <w:rFonts w:ascii="Times New Roman" w:hAnsi="Times New Roman" w:cs="Times New Roman"/>
          <w:sz w:val="24"/>
          <w:szCs w:val="24"/>
          <w:shd w:val="clear" w:color="auto" w:fill="FFFFFF"/>
        </w:rPr>
        <w:t xml:space="preserve"> </w:t>
      </w:r>
      <w:r w:rsidR="005C529B" w:rsidRPr="00510A72">
        <w:rPr>
          <w:rFonts w:ascii="Times New Roman" w:hAnsi="Times New Roman" w:cs="Times New Roman"/>
          <w:sz w:val="24"/>
          <w:szCs w:val="24"/>
          <w:shd w:val="clear" w:color="auto" w:fill="FFFFFF"/>
        </w:rPr>
        <w:t>in difficult times (</w:t>
      </w:r>
      <w:r w:rsidR="00C16BCA">
        <w:rPr>
          <w:rFonts w:ascii="Times New Roman" w:hAnsi="Times New Roman" w:cs="Times New Roman"/>
          <w:sz w:val="24"/>
          <w:szCs w:val="24"/>
          <w:shd w:val="clear" w:color="auto" w:fill="FFFFFF"/>
        </w:rPr>
        <w:t xml:space="preserve">Dana, 2021; </w:t>
      </w:r>
      <w:r w:rsidR="005C529B" w:rsidRPr="00510A72">
        <w:rPr>
          <w:rFonts w:ascii="Times New Roman" w:hAnsi="Times New Roman" w:cs="Times New Roman"/>
          <w:sz w:val="24"/>
          <w:szCs w:val="24"/>
        </w:rPr>
        <w:t>Swindell, 2019</w:t>
      </w:r>
      <w:r w:rsidR="005C529B" w:rsidRPr="00510A72">
        <w:rPr>
          <w:rFonts w:ascii="Times New Roman" w:hAnsi="Times New Roman" w:cs="Times New Roman"/>
          <w:sz w:val="24"/>
          <w:szCs w:val="24"/>
          <w:shd w:val="clear" w:color="auto" w:fill="FFFFFF"/>
        </w:rPr>
        <w:t>)</w:t>
      </w:r>
      <w:r w:rsidR="009A6276" w:rsidRPr="00510A72">
        <w:rPr>
          <w:rFonts w:ascii="Times New Roman" w:hAnsi="Times New Roman" w:cs="Times New Roman"/>
          <w:sz w:val="24"/>
          <w:szCs w:val="24"/>
          <w:shd w:val="clear" w:color="auto" w:fill="FFFFFF"/>
        </w:rPr>
        <w:t xml:space="preserve">, especially for the immigrant entrepreneurs with limited familial resources </w:t>
      </w:r>
      <w:r w:rsidR="00286FB4">
        <w:rPr>
          <w:rFonts w:ascii="Times New Roman" w:hAnsi="Times New Roman" w:cs="Times New Roman"/>
          <w:sz w:val="24"/>
          <w:szCs w:val="24"/>
          <w:shd w:val="clear" w:color="auto" w:fill="FFFFFF"/>
        </w:rPr>
        <w:t xml:space="preserve">in Africa </w:t>
      </w:r>
      <w:r w:rsidR="009A6276" w:rsidRPr="00510A72">
        <w:rPr>
          <w:rFonts w:ascii="Times New Roman" w:hAnsi="Times New Roman" w:cs="Times New Roman"/>
          <w:sz w:val="24"/>
          <w:szCs w:val="24"/>
          <w:shd w:val="clear" w:color="auto" w:fill="FFFFFF"/>
        </w:rPr>
        <w:t xml:space="preserve">(Tong, 2019). </w:t>
      </w:r>
      <w:proofErr w:type="spellStart"/>
      <w:r w:rsidR="009A6276" w:rsidRPr="00510A72">
        <w:rPr>
          <w:rFonts w:ascii="Times New Roman" w:hAnsi="Times New Roman" w:cs="Times New Roman"/>
          <w:sz w:val="24"/>
          <w:szCs w:val="24"/>
          <w:shd w:val="clear" w:color="auto" w:fill="FFFFFF"/>
        </w:rPr>
        <w:t>Ojo’s</w:t>
      </w:r>
      <w:proofErr w:type="spellEnd"/>
      <w:r w:rsidR="009A6276" w:rsidRPr="00510A72">
        <w:rPr>
          <w:rFonts w:ascii="Times New Roman" w:hAnsi="Times New Roman" w:cs="Times New Roman"/>
          <w:sz w:val="24"/>
          <w:szCs w:val="24"/>
          <w:shd w:val="clear" w:color="auto" w:fill="FFFFFF"/>
        </w:rPr>
        <w:t xml:space="preserve"> study </w:t>
      </w:r>
      <w:r w:rsidR="00801986">
        <w:rPr>
          <w:rFonts w:ascii="Times New Roman" w:hAnsi="Times New Roman" w:cs="Times New Roman"/>
          <w:sz w:val="24"/>
          <w:szCs w:val="24"/>
          <w:shd w:val="clear" w:color="auto" w:fill="FFFFFF"/>
        </w:rPr>
        <w:t xml:space="preserve">also </w:t>
      </w:r>
      <w:r w:rsidR="009A6276" w:rsidRPr="00510A72">
        <w:rPr>
          <w:rFonts w:ascii="Times New Roman" w:hAnsi="Times New Roman" w:cs="Times New Roman"/>
          <w:sz w:val="24"/>
          <w:szCs w:val="24"/>
          <w:shd w:val="clear" w:color="auto" w:fill="FFFFFF"/>
        </w:rPr>
        <w:t xml:space="preserve">found that </w:t>
      </w:r>
      <w:r w:rsidR="00F718D0">
        <w:rPr>
          <w:rFonts w:ascii="Times New Roman" w:hAnsi="Times New Roman" w:cs="Times New Roman"/>
          <w:sz w:val="24"/>
          <w:szCs w:val="24"/>
          <w:shd w:val="clear" w:color="auto" w:fill="FFFFFF"/>
        </w:rPr>
        <w:t>religious establishments</w:t>
      </w:r>
      <w:r w:rsidR="009A6276" w:rsidRPr="00510A72">
        <w:rPr>
          <w:rFonts w:ascii="Times New Roman" w:hAnsi="Times New Roman" w:cs="Times New Roman"/>
          <w:sz w:val="24"/>
          <w:szCs w:val="24"/>
          <w:shd w:val="clear" w:color="auto" w:fill="FFFFFF"/>
        </w:rPr>
        <w:t xml:space="preserve"> in Africa </w:t>
      </w:r>
      <w:r w:rsidR="00F718D0">
        <w:rPr>
          <w:rFonts w:ascii="Times New Roman" w:hAnsi="Times New Roman" w:cs="Times New Roman"/>
          <w:sz w:val="24"/>
          <w:szCs w:val="24"/>
          <w:shd w:val="clear" w:color="auto" w:fill="FFFFFF"/>
        </w:rPr>
        <w:t xml:space="preserve">increasingly tend to </w:t>
      </w:r>
      <w:r w:rsidR="009A6276" w:rsidRPr="00510A72">
        <w:rPr>
          <w:rFonts w:ascii="Times New Roman" w:hAnsi="Times New Roman" w:cs="Times New Roman"/>
          <w:sz w:val="24"/>
          <w:szCs w:val="24"/>
          <w:shd w:val="clear" w:color="auto" w:fill="FFFFFF"/>
        </w:rPr>
        <w:t>utilise the structure of their </w:t>
      </w:r>
      <w:r w:rsidR="009A6276" w:rsidRPr="00510A72">
        <w:rPr>
          <w:rStyle w:val="Strong"/>
          <w:rFonts w:ascii="Times New Roman" w:hAnsi="Times New Roman" w:cs="Times New Roman"/>
          <w:b w:val="0"/>
          <w:bCs w:val="0"/>
          <w:sz w:val="24"/>
          <w:szCs w:val="24"/>
          <w:shd w:val="clear" w:color="auto" w:fill="FFFFFF"/>
        </w:rPr>
        <w:t>religion</w:t>
      </w:r>
      <w:r w:rsidR="009A6276" w:rsidRPr="00510A72">
        <w:rPr>
          <w:rFonts w:ascii="Times New Roman" w:hAnsi="Times New Roman" w:cs="Times New Roman"/>
          <w:sz w:val="24"/>
          <w:szCs w:val="24"/>
          <w:shd w:val="clear" w:color="auto" w:fill="FFFFFF"/>
        </w:rPr>
        <w:t xml:space="preserve"> as </w:t>
      </w:r>
      <w:r w:rsidR="00801986">
        <w:rPr>
          <w:rFonts w:ascii="Times New Roman" w:hAnsi="Times New Roman" w:cs="Times New Roman"/>
          <w:sz w:val="24"/>
          <w:szCs w:val="24"/>
          <w:shd w:val="clear" w:color="auto" w:fill="FFFFFF"/>
        </w:rPr>
        <w:t xml:space="preserve">an </w:t>
      </w:r>
      <w:r w:rsidR="009A6276" w:rsidRPr="00510A72">
        <w:rPr>
          <w:rFonts w:ascii="Times New Roman" w:hAnsi="Times New Roman" w:cs="Times New Roman"/>
          <w:sz w:val="24"/>
          <w:szCs w:val="24"/>
          <w:shd w:val="clear" w:color="auto" w:fill="FFFFFF"/>
        </w:rPr>
        <w:t xml:space="preserve">instrument for nurturing unique </w:t>
      </w:r>
      <w:r w:rsidR="009A6276" w:rsidRPr="00510A72">
        <w:rPr>
          <w:rStyle w:val="Strong"/>
          <w:rFonts w:ascii="Times New Roman" w:hAnsi="Times New Roman" w:cs="Times New Roman"/>
          <w:b w:val="0"/>
          <w:bCs w:val="0"/>
          <w:sz w:val="24"/>
          <w:szCs w:val="24"/>
          <w:shd w:val="clear" w:color="auto" w:fill="FFFFFF"/>
        </w:rPr>
        <w:t>entrepreneurial</w:t>
      </w:r>
      <w:r w:rsidR="009A6276" w:rsidRPr="00510A72">
        <w:rPr>
          <w:rFonts w:ascii="Times New Roman" w:hAnsi="Times New Roman" w:cs="Times New Roman"/>
          <w:b/>
          <w:bCs/>
          <w:sz w:val="24"/>
          <w:szCs w:val="24"/>
          <w:shd w:val="clear" w:color="auto" w:fill="FFFFFF"/>
        </w:rPr>
        <w:t> </w:t>
      </w:r>
      <w:r w:rsidR="009A6276" w:rsidRPr="00510A72">
        <w:rPr>
          <w:rFonts w:ascii="Times New Roman" w:hAnsi="Times New Roman" w:cs="Times New Roman"/>
          <w:sz w:val="24"/>
          <w:szCs w:val="24"/>
          <w:shd w:val="clear" w:color="auto" w:fill="FFFFFF"/>
        </w:rPr>
        <w:t>ideals and for fostering creative attitudes among African</w:t>
      </w:r>
      <w:r w:rsidR="00286FB4">
        <w:rPr>
          <w:rFonts w:ascii="Times New Roman" w:hAnsi="Times New Roman" w:cs="Times New Roman"/>
          <w:sz w:val="24"/>
          <w:szCs w:val="24"/>
          <w:shd w:val="clear" w:color="auto" w:fill="FFFFFF"/>
        </w:rPr>
        <w:t xml:space="preserve"> entrepreneur</w:t>
      </w:r>
      <w:r w:rsidR="009A6276" w:rsidRPr="00510A72">
        <w:rPr>
          <w:rFonts w:ascii="Times New Roman" w:hAnsi="Times New Roman" w:cs="Times New Roman"/>
          <w:sz w:val="24"/>
          <w:szCs w:val="24"/>
          <w:shd w:val="clear" w:color="auto" w:fill="FFFFFF"/>
        </w:rPr>
        <w:t>s (</w:t>
      </w:r>
      <w:proofErr w:type="spellStart"/>
      <w:r w:rsidR="009A6276" w:rsidRPr="00510A72">
        <w:rPr>
          <w:rFonts w:ascii="Times New Roman" w:hAnsi="Times New Roman" w:cs="Times New Roman"/>
          <w:sz w:val="24"/>
          <w:szCs w:val="24"/>
        </w:rPr>
        <w:t>Ojo</w:t>
      </w:r>
      <w:proofErr w:type="spellEnd"/>
      <w:r w:rsidR="009A6276" w:rsidRPr="00510A72">
        <w:rPr>
          <w:rFonts w:ascii="Times New Roman" w:hAnsi="Times New Roman" w:cs="Times New Roman"/>
          <w:sz w:val="24"/>
          <w:szCs w:val="24"/>
        </w:rPr>
        <w:t>, 2015)</w:t>
      </w:r>
      <w:r w:rsidR="009A6276" w:rsidRPr="00510A72">
        <w:rPr>
          <w:rFonts w:ascii="Times New Roman" w:hAnsi="Times New Roman" w:cs="Times New Roman"/>
          <w:sz w:val="24"/>
          <w:szCs w:val="24"/>
          <w:shd w:val="clear" w:color="auto" w:fill="FFFFFF"/>
        </w:rPr>
        <w:t>.</w:t>
      </w:r>
      <w:r w:rsidR="00286FB4">
        <w:rPr>
          <w:rFonts w:ascii="Times New Roman" w:hAnsi="Times New Roman" w:cs="Times New Roman"/>
          <w:sz w:val="24"/>
          <w:szCs w:val="24"/>
          <w:shd w:val="clear" w:color="auto" w:fill="FFFFFF"/>
        </w:rPr>
        <w:t xml:space="preserve"> </w:t>
      </w:r>
      <w:r w:rsidR="00B52F46">
        <w:rPr>
          <w:rFonts w:ascii="Times New Roman" w:hAnsi="Times New Roman" w:cs="Times New Roman"/>
          <w:sz w:val="24"/>
          <w:szCs w:val="24"/>
          <w:shd w:val="clear" w:color="auto" w:fill="FFFFFF"/>
        </w:rPr>
        <w:t>The</w:t>
      </w:r>
      <w:r w:rsidR="009A6276" w:rsidRPr="00510A72">
        <w:rPr>
          <w:rFonts w:ascii="Times New Roman" w:hAnsi="Times New Roman" w:cs="Times New Roman"/>
          <w:sz w:val="24"/>
          <w:szCs w:val="24"/>
          <w:shd w:val="clear" w:color="auto" w:fill="FFFFFF"/>
        </w:rPr>
        <w:t xml:space="preserve"> prosperity-</w:t>
      </w:r>
      <w:r w:rsidR="00F27979">
        <w:rPr>
          <w:rFonts w:ascii="Times New Roman" w:hAnsi="Times New Roman" w:cs="Times New Roman"/>
          <w:sz w:val="24"/>
          <w:szCs w:val="24"/>
          <w:shd w:val="clear" w:color="auto" w:fill="FFFFFF"/>
        </w:rPr>
        <w:t>focused</w:t>
      </w:r>
      <w:r w:rsidR="009A6276" w:rsidRPr="00510A72">
        <w:rPr>
          <w:rFonts w:ascii="Times New Roman" w:hAnsi="Times New Roman" w:cs="Times New Roman"/>
          <w:sz w:val="24"/>
          <w:szCs w:val="24"/>
          <w:shd w:val="clear" w:color="auto" w:fill="FFFFFF"/>
        </w:rPr>
        <w:t xml:space="preserve"> faith-based-teachings </w:t>
      </w:r>
      <w:r w:rsidR="00B52F46">
        <w:rPr>
          <w:rFonts w:ascii="Times New Roman" w:hAnsi="Times New Roman" w:cs="Times New Roman"/>
          <w:sz w:val="24"/>
          <w:szCs w:val="24"/>
          <w:shd w:val="clear" w:color="auto" w:fill="FFFFFF"/>
        </w:rPr>
        <w:t>can potentially be a</w:t>
      </w:r>
      <w:r w:rsidR="009A6276" w:rsidRPr="00510A72">
        <w:rPr>
          <w:rFonts w:ascii="Times New Roman" w:hAnsi="Times New Roman" w:cs="Times New Roman"/>
          <w:sz w:val="24"/>
          <w:szCs w:val="24"/>
          <w:shd w:val="clear" w:color="auto" w:fill="FFFFFF"/>
        </w:rPr>
        <w:t xml:space="preserve"> significant instrument for producing energetic, proactive, resourceful</w:t>
      </w:r>
      <w:r w:rsidR="00F133CB">
        <w:rPr>
          <w:rFonts w:ascii="Times New Roman" w:hAnsi="Times New Roman" w:cs="Times New Roman"/>
          <w:sz w:val="24"/>
          <w:szCs w:val="24"/>
          <w:shd w:val="clear" w:color="auto" w:fill="FFFFFF"/>
        </w:rPr>
        <w:t>,</w:t>
      </w:r>
      <w:r w:rsidR="009A6276" w:rsidRPr="00510A72">
        <w:rPr>
          <w:rFonts w:ascii="Times New Roman" w:hAnsi="Times New Roman" w:cs="Times New Roman"/>
          <w:sz w:val="24"/>
          <w:szCs w:val="24"/>
          <w:shd w:val="clear" w:color="auto" w:fill="FFFFFF"/>
        </w:rPr>
        <w:t xml:space="preserve"> and law-abiding entrepreneurs (</w:t>
      </w:r>
      <w:proofErr w:type="spellStart"/>
      <w:r w:rsidR="009A6276" w:rsidRPr="00510A72">
        <w:rPr>
          <w:rFonts w:ascii="Times New Roman" w:hAnsi="Times New Roman" w:cs="Times New Roman"/>
          <w:sz w:val="24"/>
          <w:szCs w:val="24"/>
        </w:rPr>
        <w:t>Ojo</w:t>
      </w:r>
      <w:proofErr w:type="spellEnd"/>
      <w:r w:rsidR="009A6276" w:rsidRPr="00510A72">
        <w:rPr>
          <w:rFonts w:ascii="Times New Roman" w:hAnsi="Times New Roman" w:cs="Times New Roman"/>
          <w:sz w:val="24"/>
          <w:szCs w:val="24"/>
        </w:rPr>
        <w:t>, 2015)</w:t>
      </w:r>
      <w:r w:rsidR="00286FB4">
        <w:rPr>
          <w:rFonts w:ascii="Times New Roman" w:hAnsi="Times New Roman" w:cs="Times New Roman"/>
          <w:sz w:val="24"/>
          <w:szCs w:val="24"/>
        </w:rPr>
        <w:t xml:space="preserve">. </w:t>
      </w:r>
      <w:r w:rsidR="00F27979">
        <w:rPr>
          <w:rFonts w:ascii="Times New Roman" w:hAnsi="Times New Roman" w:cs="Times New Roman"/>
          <w:sz w:val="24"/>
          <w:szCs w:val="24"/>
          <w:shd w:val="clear" w:color="auto" w:fill="FFFFFF"/>
        </w:rPr>
        <w:t xml:space="preserve">Hence, </w:t>
      </w:r>
      <w:r w:rsidR="00F27979" w:rsidRPr="00510A72">
        <w:rPr>
          <w:rFonts w:ascii="Times New Roman" w:hAnsi="Times New Roman" w:cs="Times New Roman"/>
          <w:sz w:val="24"/>
          <w:szCs w:val="24"/>
          <w:shd w:val="clear" w:color="auto" w:fill="FFFFFF"/>
        </w:rPr>
        <w:t>the</w:t>
      </w:r>
      <w:r w:rsidR="00286FB4" w:rsidRPr="00510A72">
        <w:rPr>
          <w:rFonts w:ascii="Times New Roman" w:hAnsi="Times New Roman" w:cs="Times New Roman"/>
          <w:sz w:val="24"/>
          <w:szCs w:val="24"/>
          <w:shd w:val="clear" w:color="auto" w:fill="FFFFFF"/>
        </w:rPr>
        <w:t xml:space="preserve"> interconnectedness between </w:t>
      </w:r>
      <w:r w:rsidR="00286FB4" w:rsidRPr="00510A72">
        <w:rPr>
          <w:rStyle w:val="Strong"/>
          <w:rFonts w:ascii="Times New Roman" w:hAnsi="Times New Roman" w:cs="Times New Roman"/>
          <w:b w:val="0"/>
          <w:bCs w:val="0"/>
          <w:sz w:val="24"/>
          <w:szCs w:val="24"/>
          <w:shd w:val="clear" w:color="auto" w:fill="FFFFFF"/>
        </w:rPr>
        <w:t>religion</w:t>
      </w:r>
      <w:r w:rsidR="005C529B">
        <w:rPr>
          <w:rStyle w:val="Strong"/>
          <w:rFonts w:ascii="Times New Roman" w:hAnsi="Times New Roman" w:cs="Times New Roman"/>
          <w:b w:val="0"/>
          <w:bCs w:val="0"/>
          <w:sz w:val="24"/>
          <w:szCs w:val="24"/>
          <w:shd w:val="clear" w:color="auto" w:fill="FFFFFF"/>
        </w:rPr>
        <w:t>, spirituality</w:t>
      </w:r>
      <w:r w:rsidR="00F133CB">
        <w:rPr>
          <w:rStyle w:val="Strong"/>
          <w:rFonts w:ascii="Times New Roman" w:hAnsi="Times New Roman" w:cs="Times New Roman"/>
          <w:b w:val="0"/>
          <w:bCs w:val="0"/>
          <w:sz w:val="24"/>
          <w:szCs w:val="24"/>
          <w:shd w:val="clear" w:color="auto" w:fill="FFFFFF"/>
        </w:rPr>
        <w:t>,</w:t>
      </w:r>
      <w:r w:rsidR="00286FB4" w:rsidRPr="00510A72">
        <w:rPr>
          <w:rFonts w:ascii="Times New Roman" w:hAnsi="Times New Roman" w:cs="Times New Roman"/>
          <w:sz w:val="24"/>
          <w:szCs w:val="24"/>
          <w:shd w:val="clear" w:color="auto" w:fill="FFFFFF"/>
        </w:rPr>
        <w:t xml:space="preserve"> and </w:t>
      </w:r>
      <w:r w:rsidR="0002293A" w:rsidRPr="00510A72">
        <w:rPr>
          <w:rFonts w:ascii="Times New Roman" w:hAnsi="Times New Roman" w:cs="Times New Roman"/>
          <w:sz w:val="24"/>
          <w:szCs w:val="24"/>
          <w:shd w:val="clear" w:color="auto" w:fill="FFFFFF"/>
        </w:rPr>
        <w:t>entrep</w:t>
      </w:r>
      <w:r w:rsidR="0002293A">
        <w:rPr>
          <w:rFonts w:ascii="Times New Roman" w:hAnsi="Times New Roman" w:cs="Times New Roman"/>
          <w:sz w:val="24"/>
          <w:szCs w:val="24"/>
          <w:shd w:val="clear" w:color="auto" w:fill="FFFFFF"/>
        </w:rPr>
        <w:t>reneurship</w:t>
      </w:r>
      <w:r w:rsidR="00286FB4" w:rsidRPr="00510A72">
        <w:rPr>
          <w:rFonts w:ascii="Times New Roman" w:hAnsi="Times New Roman" w:cs="Times New Roman"/>
          <w:sz w:val="24"/>
          <w:szCs w:val="24"/>
          <w:shd w:val="clear" w:color="auto" w:fill="FFFFFF"/>
        </w:rPr>
        <w:t xml:space="preserve"> among Africans</w:t>
      </w:r>
      <w:r w:rsidR="002A5420">
        <w:rPr>
          <w:rFonts w:ascii="Times New Roman" w:hAnsi="Times New Roman" w:cs="Times New Roman"/>
          <w:sz w:val="24"/>
          <w:szCs w:val="24"/>
          <w:shd w:val="clear" w:color="auto" w:fill="FFFFFF"/>
        </w:rPr>
        <w:t>, is a critical aspect</w:t>
      </w:r>
      <w:r w:rsidR="00F718D0">
        <w:rPr>
          <w:rFonts w:ascii="Times New Roman" w:hAnsi="Times New Roman" w:cs="Times New Roman"/>
          <w:sz w:val="24"/>
          <w:szCs w:val="24"/>
          <w:shd w:val="clear" w:color="auto" w:fill="FFFFFF"/>
        </w:rPr>
        <w:t xml:space="preserve"> (Dana, 2021)</w:t>
      </w:r>
      <w:r w:rsidR="002A5420">
        <w:rPr>
          <w:rFonts w:ascii="Times New Roman" w:hAnsi="Times New Roman" w:cs="Times New Roman"/>
          <w:sz w:val="24"/>
          <w:szCs w:val="24"/>
          <w:shd w:val="clear" w:color="auto" w:fill="FFFFFF"/>
        </w:rPr>
        <w:t xml:space="preserve">, which </w:t>
      </w:r>
      <w:r w:rsidR="007D5DD3">
        <w:rPr>
          <w:rFonts w:ascii="Times New Roman" w:hAnsi="Times New Roman" w:cs="Times New Roman"/>
          <w:sz w:val="24"/>
          <w:szCs w:val="24"/>
          <w:shd w:val="clear" w:color="auto" w:fill="FFFFFF"/>
        </w:rPr>
        <w:t>can potentially play a role in capabilities development as well</w:t>
      </w:r>
      <w:r w:rsidR="002A5420">
        <w:rPr>
          <w:rFonts w:ascii="Times New Roman" w:hAnsi="Times New Roman" w:cs="Times New Roman"/>
          <w:sz w:val="24"/>
          <w:szCs w:val="24"/>
          <w:shd w:val="clear" w:color="auto" w:fill="FFFFFF"/>
        </w:rPr>
        <w:t>.</w:t>
      </w:r>
      <w:r w:rsidR="00F718D0">
        <w:rPr>
          <w:rFonts w:ascii="Times New Roman" w:hAnsi="Times New Roman" w:cs="Times New Roman"/>
          <w:sz w:val="24"/>
          <w:szCs w:val="24"/>
          <w:shd w:val="clear" w:color="auto" w:fill="FFFFFF"/>
        </w:rPr>
        <w:t xml:space="preserve"> </w:t>
      </w:r>
      <w:r w:rsidR="0002293A">
        <w:rPr>
          <w:rFonts w:ascii="Times New Roman" w:hAnsi="Times New Roman" w:cs="Times New Roman"/>
          <w:sz w:val="24"/>
          <w:szCs w:val="24"/>
          <w:shd w:val="clear" w:color="auto" w:fill="FFFFFF"/>
        </w:rPr>
        <w:t xml:space="preserve">However, further specific research is needed on the role of different religious groups and associations in development of specific capabilities which can potentially play a role in their international entrepreneurship. </w:t>
      </w:r>
    </w:p>
    <w:p w14:paraId="7F921500" w14:textId="3FF871E4" w:rsidR="00E91CBC" w:rsidRPr="00510A72" w:rsidRDefault="00A00F71" w:rsidP="00510A72">
      <w:pPr>
        <w:spacing w:line="480" w:lineRule="auto"/>
        <w:jc w:val="both"/>
        <w:rPr>
          <w:rFonts w:ascii="Times New Roman" w:hAnsi="Times New Roman" w:cs="Times New Roman"/>
          <w:b/>
          <w:bCs/>
          <w:i/>
          <w:iCs/>
          <w:sz w:val="24"/>
          <w:szCs w:val="24"/>
        </w:rPr>
      </w:pPr>
      <w:r w:rsidRPr="00510A72">
        <w:rPr>
          <w:rFonts w:ascii="Times New Roman" w:hAnsi="Times New Roman" w:cs="Times New Roman"/>
          <w:b/>
          <w:bCs/>
          <w:i/>
          <w:iCs/>
          <w:sz w:val="24"/>
          <w:szCs w:val="24"/>
        </w:rPr>
        <w:t>2.</w:t>
      </w:r>
      <w:r w:rsidR="00E45128" w:rsidRPr="00510A72">
        <w:rPr>
          <w:rFonts w:ascii="Times New Roman" w:hAnsi="Times New Roman" w:cs="Times New Roman"/>
          <w:b/>
          <w:bCs/>
          <w:i/>
          <w:iCs/>
          <w:sz w:val="24"/>
          <w:szCs w:val="24"/>
        </w:rPr>
        <w:t>4</w:t>
      </w:r>
      <w:r w:rsidRPr="00510A72">
        <w:rPr>
          <w:rFonts w:ascii="Times New Roman" w:hAnsi="Times New Roman" w:cs="Times New Roman"/>
          <w:b/>
          <w:bCs/>
          <w:i/>
          <w:iCs/>
          <w:sz w:val="24"/>
          <w:szCs w:val="24"/>
        </w:rPr>
        <w:t xml:space="preserve"> </w:t>
      </w:r>
      <w:r w:rsidR="00E91CBC" w:rsidRPr="00510A72">
        <w:rPr>
          <w:rFonts w:ascii="Times New Roman" w:hAnsi="Times New Roman" w:cs="Times New Roman"/>
          <w:b/>
          <w:bCs/>
          <w:i/>
          <w:iCs/>
          <w:sz w:val="24"/>
          <w:szCs w:val="24"/>
        </w:rPr>
        <w:t>Financial Constraints</w:t>
      </w:r>
    </w:p>
    <w:p w14:paraId="38C764E7" w14:textId="0375B681" w:rsidR="00AB6988" w:rsidRPr="00510A72" w:rsidRDefault="00C948CF" w:rsidP="00510A72">
      <w:pPr>
        <w:spacing w:line="480" w:lineRule="auto"/>
        <w:jc w:val="both"/>
        <w:rPr>
          <w:rFonts w:ascii="Times New Roman" w:hAnsi="Times New Roman" w:cs="Times New Roman"/>
          <w:sz w:val="24"/>
          <w:szCs w:val="24"/>
          <w:shd w:val="clear" w:color="auto" w:fill="FFFFFF"/>
        </w:rPr>
      </w:pPr>
      <w:r w:rsidRPr="00510A72">
        <w:rPr>
          <w:rFonts w:ascii="Times New Roman" w:hAnsi="Times New Roman" w:cs="Times New Roman"/>
          <w:sz w:val="24"/>
          <w:szCs w:val="24"/>
        </w:rPr>
        <w:t xml:space="preserve">            </w:t>
      </w:r>
      <w:r w:rsidR="003D268A">
        <w:rPr>
          <w:rFonts w:ascii="Times New Roman" w:hAnsi="Times New Roman" w:cs="Times New Roman"/>
          <w:sz w:val="24"/>
          <w:szCs w:val="24"/>
        </w:rPr>
        <w:t>Strong and stable</w:t>
      </w:r>
      <w:r w:rsidR="00D1510D" w:rsidRPr="00510A72">
        <w:rPr>
          <w:rFonts w:ascii="Times New Roman" w:hAnsi="Times New Roman" w:cs="Times New Roman"/>
          <w:sz w:val="24"/>
          <w:szCs w:val="24"/>
        </w:rPr>
        <w:t xml:space="preserve"> </w:t>
      </w:r>
      <w:r w:rsidR="00D964DC" w:rsidRPr="00510A72">
        <w:rPr>
          <w:rFonts w:ascii="Times New Roman" w:hAnsi="Times New Roman" w:cs="Times New Roman"/>
          <w:sz w:val="24"/>
          <w:szCs w:val="24"/>
        </w:rPr>
        <w:t>institution</w:t>
      </w:r>
      <w:r w:rsidR="00D1510D" w:rsidRPr="00510A72">
        <w:rPr>
          <w:rFonts w:ascii="Times New Roman" w:hAnsi="Times New Roman" w:cs="Times New Roman"/>
          <w:sz w:val="24"/>
          <w:szCs w:val="24"/>
        </w:rPr>
        <w:t>s (e.g., the government, financial, etc.,)</w:t>
      </w:r>
      <w:r w:rsidR="00D964DC" w:rsidRPr="00510A72">
        <w:rPr>
          <w:rFonts w:ascii="Times New Roman" w:hAnsi="Times New Roman" w:cs="Times New Roman"/>
          <w:sz w:val="24"/>
          <w:szCs w:val="24"/>
        </w:rPr>
        <w:t xml:space="preserve"> </w:t>
      </w:r>
      <w:r w:rsidR="0038275A">
        <w:rPr>
          <w:rFonts w:ascii="Times New Roman" w:hAnsi="Times New Roman" w:cs="Times New Roman"/>
          <w:sz w:val="24"/>
          <w:szCs w:val="24"/>
        </w:rPr>
        <w:t>are</w:t>
      </w:r>
      <w:r w:rsidR="00D964DC" w:rsidRPr="00510A72">
        <w:rPr>
          <w:rFonts w:ascii="Times New Roman" w:hAnsi="Times New Roman" w:cs="Times New Roman"/>
          <w:sz w:val="24"/>
          <w:szCs w:val="24"/>
        </w:rPr>
        <w:t xml:space="preserve"> critical for </w:t>
      </w:r>
      <w:r w:rsidR="005E620E">
        <w:rPr>
          <w:rFonts w:ascii="Times New Roman" w:hAnsi="Times New Roman" w:cs="Times New Roman"/>
          <w:sz w:val="24"/>
          <w:szCs w:val="24"/>
        </w:rPr>
        <w:t xml:space="preserve">successful </w:t>
      </w:r>
      <w:r w:rsidR="00D964DC" w:rsidRPr="00510A72">
        <w:rPr>
          <w:rFonts w:ascii="Times New Roman" w:hAnsi="Times New Roman" w:cs="Times New Roman"/>
          <w:sz w:val="24"/>
          <w:szCs w:val="24"/>
        </w:rPr>
        <w:t>international entrepreneurship (</w:t>
      </w:r>
      <w:proofErr w:type="spellStart"/>
      <w:r w:rsidR="00D964DC" w:rsidRPr="00510A72">
        <w:rPr>
          <w:rFonts w:ascii="Times New Roman" w:hAnsi="Times New Roman" w:cs="Times New Roman"/>
          <w:sz w:val="24"/>
          <w:szCs w:val="24"/>
        </w:rPr>
        <w:t>Buccieri</w:t>
      </w:r>
      <w:proofErr w:type="spellEnd"/>
      <w:r w:rsidR="00D964DC"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D964DC" w:rsidRPr="005E620E">
        <w:rPr>
          <w:rFonts w:ascii="Times New Roman" w:hAnsi="Times New Roman" w:cs="Times New Roman"/>
          <w:i/>
          <w:iCs/>
          <w:sz w:val="24"/>
          <w:szCs w:val="24"/>
        </w:rPr>
        <w:t>,</w:t>
      </w:r>
      <w:r w:rsidR="00D964DC" w:rsidRPr="00510A72">
        <w:rPr>
          <w:rFonts w:ascii="Times New Roman" w:hAnsi="Times New Roman" w:cs="Times New Roman"/>
          <w:sz w:val="24"/>
          <w:szCs w:val="24"/>
        </w:rPr>
        <w:t xml:space="preserve"> 2021)</w:t>
      </w:r>
      <w:r w:rsidR="00E7325A">
        <w:rPr>
          <w:rFonts w:ascii="Times New Roman" w:hAnsi="Times New Roman" w:cs="Times New Roman"/>
          <w:sz w:val="24"/>
          <w:szCs w:val="24"/>
        </w:rPr>
        <w:t>,</w:t>
      </w:r>
      <w:r w:rsidR="00D964DC" w:rsidRPr="00510A72">
        <w:rPr>
          <w:rFonts w:ascii="Times New Roman" w:hAnsi="Times New Roman" w:cs="Times New Roman"/>
          <w:sz w:val="24"/>
          <w:szCs w:val="24"/>
        </w:rPr>
        <w:t xml:space="preserve"> as they foster creativity and new idea</w:t>
      </w:r>
      <w:r w:rsidR="00D1510D" w:rsidRPr="00510A72">
        <w:rPr>
          <w:rFonts w:ascii="Times New Roman" w:hAnsi="Times New Roman" w:cs="Times New Roman"/>
          <w:sz w:val="24"/>
          <w:szCs w:val="24"/>
        </w:rPr>
        <w:t xml:space="preserve"> development</w:t>
      </w:r>
      <w:r w:rsidR="0038275A">
        <w:rPr>
          <w:rFonts w:ascii="Times New Roman" w:hAnsi="Times New Roman" w:cs="Times New Roman"/>
          <w:sz w:val="24"/>
          <w:szCs w:val="24"/>
        </w:rPr>
        <w:t>,</w:t>
      </w:r>
      <w:r w:rsidR="00D964DC" w:rsidRPr="00510A72">
        <w:rPr>
          <w:rFonts w:ascii="Times New Roman" w:hAnsi="Times New Roman" w:cs="Times New Roman"/>
          <w:sz w:val="24"/>
          <w:szCs w:val="24"/>
        </w:rPr>
        <w:t xml:space="preserve"> which are key in international entrepreneurial activities (</w:t>
      </w:r>
      <w:proofErr w:type="spellStart"/>
      <w:r w:rsidR="00D964DC" w:rsidRPr="00510A72">
        <w:rPr>
          <w:rFonts w:ascii="Times New Roman" w:hAnsi="Times New Roman" w:cs="Times New Roman"/>
          <w:sz w:val="24"/>
          <w:szCs w:val="24"/>
        </w:rPr>
        <w:t>Dimitratos</w:t>
      </w:r>
      <w:proofErr w:type="spellEnd"/>
      <w:r w:rsidR="00D964DC"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D964DC" w:rsidRPr="00DC7468">
        <w:rPr>
          <w:rFonts w:ascii="Times New Roman" w:hAnsi="Times New Roman" w:cs="Times New Roman"/>
          <w:i/>
          <w:iCs/>
          <w:sz w:val="24"/>
          <w:szCs w:val="24"/>
        </w:rPr>
        <w:t>,</w:t>
      </w:r>
      <w:r w:rsidR="00D964DC" w:rsidRPr="00510A72">
        <w:rPr>
          <w:rFonts w:ascii="Times New Roman" w:hAnsi="Times New Roman" w:cs="Times New Roman"/>
          <w:sz w:val="24"/>
          <w:szCs w:val="24"/>
        </w:rPr>
        <w:t xml:space="preserve"> 2012). </w:t>
      </w:r>
      <w:r w:rsidR="00B972AD">
        <w:rPr>
          <w:rFonts w:ascii="Times New Roman" w:hAnsi="Times New Roman" w:cs="Times New Roman"/>
          <w:sz w:val="24"/>
          <w:szCs w:val="24"/>
        </w:rPr>
        <w:t>However, prior studies have shown that</w:t>
      </w:r>
      <w:r w:rsidR="00D964DC" w:rsidRPr="00510A72">
        <w:rPr>
          <w:rFonts w:ascii="Times New Roman" w:hAnsi="Times New Roman" w:cs="Times New Roman"/>
          <w:sz w:val="24"/>
          <w:szCs w:val="24"/>
        </w:rPr>
        <w:t xml:space="preserve"> the institutional void, weak venture capital, and a lack of access to government aid for global expansion </w:t>
      </w:r>
      <w:r w:rsidR="000F6133">
        <w:rPr>
          <w:rFonts w:ascii="Times New Roman" w:hAnsi="Times New Roman" w:cs="Times New Roman"/>
          <w:sz w:val="24"/>
          <w:szCs w:val="24"/>
        </w:rPr>
        <w:t>significantly</w:t>
      </w:r>
      <w:r w:rsidR="007E2EDB">
        <w:rPr>
          <w:rFonts w:ascii="Times New Roman" w:hAnsi="Times New Roman" w:cs="Times New Roman"/>
          <w:sz w:val="24"/>
          <w:szCs w:val="24"/>
        </w:rPr>
        <w:t xml:space="preserve"> influence </w:t>
      </w:r>
      <w:r w:rsidR="000F6133">
        <w:rPr>
          <w:rFonts w:ascii="Times New Roman" w:hAnsi="Times New Roman" w:cs="Times New Roman"/>
          <w:sz w:val="24"/>
          <w:szCs w:val="24"/>
        </w:rPr>
        <w:t>emerging market firms</w:t>
      </w:r>
      <w:r w:rsidR="00D964DC" w:rsidRPr="00510A72">
        <w:rPr>
          <w:rFonts w:ascii="Times New Roman" w:hAnsi="Times New Roman" w:cs="Times New Roman"/>
          <w:sz w:val="24"/>
          <w:szCs w:val="24"/>
        </w:rPr>
        <w:t xml:space="preserve"> (</w:t>
      </w:r>
      <w:proofErr w:type="spellStart"/>
      <w:r w:rsidR="00D964DC" w:rsidRPr="00510A72">
        <w:rPr>
          <w:rFonts w:ascii="Times New Roman" w:hAnsi="Times New Roman" w:cs="Times New Roman"/>
          <w:sz w:val="24"/>
          <w:szCs w:val="24"/>
        </w:rPr>
        <w:t>Buccieri</w:t>
      </w:r>
      <w:proofErr w:type="spellEnd"/>
      <w:r w:rsidR="00D964DC"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D964DC" w:rsidRPr="005E620E">
        <w:rPr>
          <w:rFonts w:ascii="Times New Roman" w:hAnsi="Times New Roman" w:cs="Times New Roman"/>
          <w:i/>
          <w:iCs/>
          <w:sz w:val="24"/>
          <w:szCs w:val="24"/>
        </w:rPr>
        <w:t>,</w:t>
      </w:r>
      <w:r w:rsidR="00D964DC" w:rsidRPr="00510A72">
        <w:rPr>
          <w:rFonts w:ascii="Times New Roman" w:hAnsi="Times New Roman" w:cs="Times New Roman"/>
          <w:sz w:val="24"/>
          <w:szCs w:val="24"/>
        </w:rPr>
        <w:t xml:space="preserve"> 2021)</w:t>
      </w:r>
      <w:r w:rsidR="000F6133">
        <w:rPr>
          <w:rFonts w:ascii="Times New Roman" w:hAnsi="Times New Roman" w:cs="Times New Roman"/>
          <w:sz w:val="24"/>
          <w:szCs w:val="24"/>
        </w:rPr>
        <w:t xml:space="preserve"> including African firms</w:t>
      </w:r>
      <w:r w:rsidR="00D964DC" w:rsidRPr="00510A72">
        <w:rPr>
          <w:rFonts w:ascii="Times New Roman" w:hAnsi="Times New Roman" w:cs="Times New Roman"/>
          <w:sz w:val="24"/>
          <w:szCs w:val="24"/>
        </w:rPr>
        <w:t xml:space="preserve">. </w:t>
      </w:r>
      <w:r w:rsidR="004D6B16" w:rsidRPr="00510A72">
        <w:rPr>
          <w:rFonts w:ascii="Times New Roman" w:hAnsi="Times New Roman" w:cs="Times New Roman"/>
          <w:sz w:val="24"/>
          <w:szCs w:val="24"/>
          <w:shd w:val="clear" w:color="auto" w:fill="FFFFFF"/>
        </w:rPr>
        <w:t xml:space="preserve">In a continent with a lack of access to effective microlending schemes, </w:t>
      </w:r>
      <w:r w:rsidR="00140E85">
        <w:rPr>
          <w:rFonts w:ascii="Times New Roman" w:hAnsi="Times New Roman" w:cs="Times New Roman"/>
          <w:sz w:val="24"/>
          <w:szCs w:val="24"/>
          <w:shd w:val="clear" w:color="auto" w:fill="FFFFFF"/>
        </w:rPr>
        <w:t xml:space="preserve">a </w:t>
      </w:r>
      <w:r w:rsidR="004D6B16" w:rsidRPr="00510A72">
        <w:rPr>
          <w:rFonts w:ascii="Times New Roman" w:hAnsi="Times New Roman" w:cs="Times New Roman"/>
          <w:sz w:val="24"/>
          <w:szCs w:val="24"/>
          <w:shd w:val="clear" w:color="auto" w:fill="FFFFFF"/>
        </w:rPr>
        <w:t>lack of training on how to manage the few available sustainable microlending projects and coupled with the highest level of poverty in the world</w:t>
      </w:r>
      <w:r w:rsidR="00D303A5">
        <w:rPr>
          <w:rFonts w:ascii="Times New Roman" w:hAnsi="Times New Roman" w:cs="Times New Roman"/>
          <w:sz w:val="24"/>
          <w:szCs w:val="24"/>
          <w:shd w:val="clear" w:color="auto" w:fill="FFFFFF"/>
        </w:rPr>
        <w:t xml:space="preserve"> (</w:t>
      </w:r>
      <w:r w:rsidR="00D303A5" w:rsidRPr="00510A72">
        <w:rPr>
          <w:rFonts w:ascii="Times New Roman" w:eastAsia="Arial Unicode MS" w:hAnsi="Times New Roman" w:cs="Times New Roman"/>
          <w:sz w:val="24"/>
          <w:szCs w:val="24"/>
          <w:shd w:val="clear" w:color="auto" w:fill="FFFFFF"/>
        </w:rPr>
        <w:t>Dana</w:t>
      </w:r>
      <w:r w:rsidR="0001354A">
        <w:rPr>
          <w:rFonts w:ascii="Times New Roman" w:eastAsia="Arial Unicode MS" w:hAnsi="Times New Roman" w:cs="Times New Roman"/>
          <w:sz w:val="24"/>
          <w:szCs w:val="24"/>
          <w:shd w:val="clear" w:color="auto" w:fill="FFFFFF"/>
        </w:rPr>
        <w:t xml:space="preserve"> </w:t>
      </w:r>
      <w:r w:rsidR="004242E0" w:rsidRPr="004242E0">
        <w:rPr>
          <w:rFonts w:ascii="Times New Roman" w:eastAsia="Arial Unicode MS" w:hAnsi="Times New Roman" w:cs="Times New Roman"/>
          <w:i/>
          <w:iCs/>
          <w:sz w:val="24"/>
          <w:szCs w:val="24"/>
          <w:shd w:val="clear" w:color="auto" w:fill="FFFFFF"/>
        </w:rPr>
        <w:t>et al.</w:t>
      </w:r>
      <w:r w:rsidR="00D303A5" w:rsidRPr="00510A72">
        <w:rPr>
          <w:rStyle w:val="author"/>
          <w:rFonts w:ascii="Times New Roman" w:eastAsia="Arial Unicode MS" w:hAnsi="Times New Roman" w:cs="Times New Roman"/>
          <w:sz w:val="24"/>
          <w:szCs w:val="24"/>
          <w:bdr w:val="none" w:sz="0" w:space="0" w:color="auto" w:frame="1"/>
          <w:shd w:val="clear" w:color="auto" w:fill="FFFFFF"/>
        </w:rPr>
        <w:t>, 2018</w:t>
      </w:r>
      <w:r w:rsidR="00D303A5">
        <w:rPr>
          <w:rFonts w:ascii="Times New Roman" w:hAnsi="Times New Roman" w:cs="Times New Roman"/>
          <w:sz w:val="24"/>
          <w:szCs w:val="24"/>
          <w:shd w:val="clear" w:color="auto" w:fill="FFFFFF"/>
        </w:rPr>
        <w:t>)</w:t>
      </w:r>
      <w:r w:rsidR="004D6B16" w:rsidRPr="00510A72">
        <w:rPr>
          <w:rFonts w:ascii="Times New Roman" w:hAnsi="Times New Roman" w:cs="Times New Roman"/>
          <w:sz w:val="24"/>
          <w:szCs w:val="24"/>
          <w:shd w:val="clear" w:color="auto" w:fill="FFFFFF"/>
        </w:rPr>
        <w:t>, it is not surprising that resource constraints have been the major constraint to successful international entrepreneurial activities of Africa firms (</w:t>
      </w:r>
      <w:proofErr w:type="spellStart"/>
      <w:r w:rsidR="004D6B16" w:rsidRPr="00510A72">
        <w:rPr>
          <w:rFonts w:ascii="Times New Roman" w:hAnsi="Times New Roman" w:cs="Times New Roman"/>
          <w:sz w:val="24"/>
          <w:szCs w:val="24"/>
        </w:rPr>
        <w:t>Biekpe</w:t>
      </w:r>
      <w:proofErr w:type="spellEnd"/>
      <w:r w:rsidR="004D6B16" w:rsidRPr="00510A72">
        <w:rPr>
          <w:rFonts w:ascii="Times New Roman" w:hAnsi="Times New Roman" w:cs="Times New Roman"/>
          <w:sz w:val="24"/>
          <w:szCs w:val="24"/>
        </w:rPr>
        <w:t>, 2004</w:t>
      </w:r>
      <w:r w:rsidR="004D6B16" w:rsidRPr="00510A72">
        <w:rPr>
          <w:rFonts w:ascii="Times New Roman" w:hAnsi="Times New Roman" w:cs="Times New Roman"/>
          <w:sz w:val="24"/>
          <w:szCs w:val="24"/>
          <w:shd w:val="clear" w:color="auto" w:fill="FFFFFF"/>
        </w:rPr>
        <w:t xml:space="preserve">). </w:t>
      </w:r>
      <w:r w:rsidR="00D303A5">
        <w:rPr>
          <w:rFonts w:ascii="Times New Roman" w:hAnsi="Times New Roman" w:cs="Times New Roman"/>
          <w:sz w:val="24"/>
          <w:szCs w:val="24"/>
          <w:shd w:val="clear" w:color="auto" w:fill="FFFFFF"/>
        </w:rPr>
        <w:t xml:space="preserve">For instance, </w:t>
      </w:r>
      <w:r w:rsidR="00D303A5" w:rsidRPr="00510A72">
        <w:rPr>
          <w:rFonts w:ascii="Times New Roman" w:hAnsi="Times New Roman" w:cs="Times New Roman"/>
          <w:sz w:val="24"/>
          <w:szCs w:val="24"/>
        </w:rPr>
        <w:t xml:space="preserve">despite </w:t>
      </w:r>
      <w:r w:rsidR="00D303A5">
        <w:rPr>
          <w:rFonts w:ascii="Times New Roman" w:hAnsi="Times New Roman" w:cs="Times New Roman"/>
          <w:sz w:val="24"/>
          <w:szCs w:val="24"/>
        </w:rPr>
        <w:t>a</w:t>
      </w:r>
      <w:r w:rsidR="00D303A5" w:rsidRPr="00510A72">
        <w:rPr>
          <w:rFonts w:ascii="Times New Roman" w:hAnsi="Times New Roman" w:cs="Times New Roman"/>
          <w:sz w:val="24"/>
          <w:szCs w:val="24"/>
        </w:rPr>
        <w:t xml:space="preserve"> resultant increase in production due to the adoption of new technologies, McElwee and Wood (2018) found that due to financial constraints</w:t>
      </w:r>
      <w:r w:rsidR="00B516BD">
        <w:rPr>
          <w:rFonts w:ascii="Times New Roman" w:hAnsi="Times New Roman" w:cs="Times New Roman"/>
          <w:sz w:val="24"/>
          <w:szCs w:val="24"/>
        </w:rPr>
        <w:t>,</w:t>
      </w:r>
      <w:r w:rsidR="00D303A5" w:rsidRPr="00510A72">
        <w:rPr>
          <w:rFonts w:ascii="Times New Roman" w:hAnsi="Times New Roman" w:cs="Times New Roman"/>
          <w:sz w:val="24"/>
          <w:szCs w:val="24"/>
        </w:rPr>
        <w:t xml:space="preserve"> most Zambian farmers are </w:t>
      </w:r>
      <w:r w:rsidR="00D303A5" w:rsidRPr="00510A72">
        <w:rPr>
          <w:rFonts w:ascii="Times New Roman" w:hAnsi="Times New Roman" w:cs="Times New Roman"/>
          <w:sz w:val="24"/>
          <w:szCs w:val="24"/>
        </w:rPr>
        <w:lastRenderedPageBreak/>
        <w:t xml:space="preserve">restricted to the local market where their increased production holds down prices. Unfortunately, only a very small number of these farmers can take their produce to markets in major urban centres which is hundreds of kilometres away (p. 752). </w:t>
      </w:r>
      <w:r w:rsidR="00D303A5" w:rsidRPr="00510A72">
        <w:rPr>
          <w:rFonts w:ascii="Times New Roman" w:eastAsia="Arial Unicode MS" w:hAnsi="Times New Roman" w:cs="Times New Roman"/>
          <w:sz w:val="24"/>
          <w:szCs w:val="24"/>
          <w:shd w:val="clear" w:color="auto" w:fill="FFFFFF"/>
        </w:rPr>
        <w:t xml:space="preserve">Yet, </w:t>
      </w:r>
      <w:proofErr w:type="spellStart"/>
      <w:r w:rsidR="00D303A5" w:rsidRPr="00510A72">
        <w:rPr>
          <w:rFonts w:ascii="Times New Roman" w:hAnsi="Times New Roman" w:cs="Times New Roman"/>
          <w:sz w:val="24"/>
          <w:szCs w:val="24"/>
        </w:rPr>
        <w:t>Adusei’s</w:t>
      </w:r>
      <w:proofErr w:type="spellEnd"/>
      <w:r w:rsidR="00D303A5" w:rsidRPr="00510A72">
        <w:rPr>
          <w:rFonts w:ascii="Times New Roman" w:hAnsi="Times New Roman" w:cs="Times New Roman"/>
          <w:sz w:val="24"/>
          <w:szCs w:val="24"/>
        </w:rPr>
        <w:t xml:space="preserve"> (2016) study of the link between entrepreneurship and economic growth in 12 African countries </w:t>
      </w:r>
      <w:r w:rsidR="00B516BD">
        <w:rPr>
          <w:rFonts w:ascii="Times New Roman" w:hAnsi="Times New Roman" w:cs="Times New Roman"/>
          <w:sz w:val="24"/>
          <w:szCs w:val="24"/>
        </w:rPr>
        <w:t xml:space="preserve">also </w:t>
      </w:r>
      <w:r w:rsidR="00D303A5" w:rsidRPr="00510A72">
        <w:rPr>
          <w:rFonts w:ascii="Times New Roman" w:hAnsi="Times New Roman" w:cs="Times New Roman"/>
          <w:sz w:val="24"/>
          <w:szCs w:val="24"/>
        </w:rPr>
        <w:t xml:space="preserve">found that </w:t>
      </w:r>
      <w:r w:rsidR="00B516BD">
        <w:rPr>
          <w:rFonts w:ascii="Times New Roman" w:hAnsi="Times New Roman" w:cs="Times New Roman"/>
          <w:sz w:val="24"/>
          <w:szCs w:val="24"/>
        </w:rPr>
        <w:t xml:space="preserve">the </w:t>
      </w:r>
      <w:r w:rsidR="0038275A">
        <w:rPr>
          <w:rFonts w:ascii="Times New Roman" w:hAnsi="Times New Roman" w:cs="Times New Roman"/>
          <w:sz w:val="24"/>
          <w:szCs w:val="24"/>
        </w:rPr>
        <w:t xml:space="preserve">differences in the </w:t>
      </w:r>
      <w:r w:rsidR="00B516BD">
        <w:rPr>
          <w:rFonts w:ascii="Times New Roman" w:hAnsi="Times New Roman" w:cs="Times New Roman"/>
          <w:sz w:val="24"/>
          <w:szCs w:val="24"/>
        </w:rPr>
        <w:t xml:space="preserve">level of engagement in </w:t>
      </w:r>
      <w:r w:rsidR="00D303A5" w:rsidRPr="00510A72">
        <w:rPr>
          <w:rFonts w:ascii="Times New Roman" w:hAnsi="Times New Roman" w:cs="Times New Roman"/>
          <w:sz w:val="24"/>
          <w:szCs w:val="24"/>
        </w:rPr>
        <w:t xml:space="preserve">entrepreneurship explains the variations in </w:t>
      </w:r>
      <w:r w:rsidR="000E2437">
        <w:rPr>
          <w:rFonts w:ascii="Times New Roman" w:hAnsi="Times New Roman" w:cs="Times New Roman"/>
          <w:sz w:val="24"/>
          <w:szCs w:val="24"/>
        </w:rPr>
        <w:t xml:space="preserve">economic </w:t>
      </w:r>
      <w:r w:rsidR="00D303A5" w:rsidRPr="00510A72">
        <w:rPr>
          <w:rFonts w:ascii="Times New Roman" w:hAnsi="Times New Roman" w:cs="Times New Roman"/>
          <w:sz w:val="24"/>
          <w:szCs w:val="24"/>
        </w:rPr>
        <w:t>growth of the studied countries, and thus explains that entrepreneurship is instrumental to economic growth (p. 1).</w:t>
      </w:r>
      <w:r w:rsidR="0085602A">
        <w:rPr>
          <w:rFonts w:ascii="Times New Roman" w:hAnsi="Times New Roman" w:cs="Times New Roman"/>
          <w:sz w:val="24"/>
          <w:szCs w:val="24"/>
        </w:rPr>
        <w:t xml:space="preserve"> </w:t>
      </w:r>
      <w:r w:rsidR="0085602A">
        <w:rPr>
          <w:rFonts w:ascii="Times New Roman" w:hAnsi="Times New Roman" w:cs="Times New Roman"/>
          <w:sz w:val="24"/>
          <w:szCs w:val="24"/>
          <w:shd w:val="clear" w:color="auto" w:fill="FFFFFF"/>
        </w:rPr>
        <w:t xml:space="preserve">In this context, some scholars have </w:t>
      </w:r>
      <w:r w:rsidR="000E2437">
        <w:rPr>
          <w:rFonts w:ascii="Times New Roman" w:hAnsi="Times New Roman" w:cs="Times New Roman"/>
          <w:sz w:val="24"/>
          <w:szCs w:val="24"/>
          <w:shd w:val="clear" w:color="auto" w:fill="FFFFFF"/>
        </w:rPr>
        <w:t xml:space="preserve">found </w:t>
      </w:r>
      <w:r w:rsidR="0085602A">
        <w:rPr>
          <w:rFonts w:ascii="Times New Roman" w:hAnsi="Times New Roman" w:cs="Times New Roman"/>
          <w:sz w:val="24"/>
          <w:szCs w:val="24"/>
          <w:shd w:val="clear" w:color="auto" w:fill="FFFFFF"/>
        </w:rPr>
        <w:t>that</w:t>
      </w:r>
      <w:r w:rsidR="00AB6988" w:rsidRPr="00510A72">
        <w:rPr>
          <w:rFonts w:ascii="Times New Roman" w:hAnsi="Times New Roman" w:cs="Times New Roman"/>
          <w:sz w:val="24"/>
          <w:szCs w:val="24"/>
          <w:shd w:val="clear" w:color="auto" w:fill="FFFFFF"/>
        </w:rPr>
        <w:t xml:space="preserve"> the low success rate of the African entrepreneurship </w:t>
      </w:r>
      <w:r w:rsidR="008A76F6">
        <w:rPr>
          <w:rFonts w:ascii="Times New Roman" w:hAnsi="Times New Roman" w:cs="Times New Roman"/>
          <w:sz w:val="24"/>
          <w:szCs w:val="24"/>
          <w:shd w:val="clear" w:color="auto" w:fill="FFFFFF"/>
        </w:rPr>
        <w:t xml:space="preserve">in the USA </w:t>
      </w:r>
      <w:r w:rsidR="0085602A">
        <w:rPr>
          <w:rFonts w:ascii="Times New Roman" w:hAnsi="Times New Roman" w:cs="Times New Roman"/>
          <w:sz w:val="24"/>
          <w:szCs w:val="24"/>
          <w:shd w:val="clear" w:color="auto" w:fill="FFFFFF"/>
        </w:rPr>
        <w:t>is due to</w:t>
      </w:r>
      <w:r w:rsidR="00AB6988" w:rsidRPr="00510A72">
        <w:rPr>
          <w:rFonts w:ascii="Times New Roman" w:hAnsi="Times New Roman" w:cs="Times New Roman"/>
          <w:sz w:val="24"/>
          <w:szCs w:val="24"/>
          <w:shd w:val="clear" w:color="auto" w:fill="FFFFFF"/>
        </w:rPr>
        <w:t xml:space="preserve"> the </w:t>
      </w:r>
      <w:r w:rsidR="00E41DBD">
        <w:rPr>
          <w:rFonts w:ascii="Times New Roman" w:hAnsi="Times New Roman" w:cs="Times New Roman"/>
          <w:sz w:val="24"/>
          <w:szCs w:val="24"/>
          <w:shd w:val="clear" w:color="auto" w:fill="FFFFFF"/>
        </w:rPr>
        <w:t xml:space="preserve">lack of </w:t>
      </w:r>
      <w:r w:rsidR="00AB6988" w:rsidRPr="00510A72">
        <w:rPr>
          <w:rFonts w:ascii="Times New Roman" w:hAnsi="Times New Roman" w:cs="Times New Roman"/>
          <w:sz w:val="24"/>
          <w:szCs w:val="24"/>
          <w:shd w:val="clear" w:color="auto" w:fill="FFFFFF"/>
        </w:rPr>
        <w:t>access to start-up </w:t>
      </w:r>
      <w:r w:rsidR="00AB6988" w:rsidRPr="00510A72">
        <w:rPr>
          <w:rStyle w:val="Strong"/>
          <w:rFonts w:ascii="Times New Roman" w:hAnsi="Times New Roman" w:cs="Times New Roman"/>
          <w:b w:val="0"/>
          <w:bCs w:val="0"/>
          <w:sz w:val="24"/>
          <w:szCs w:val="24"/>
          <w:shd w:val="clear" w:color="auto" w:fill="FFFFFF"/>
        </w:rPr>
        <w:t>capital</w:t>
      </w:r>
      <w:r w:rsidR="00AB6988" w:rsidRPr="00510A72">
        <w:rPr>
          <w:rFonts w:ascii="Times New Roman" w:hAnsi="Times New Roman" w:cs="Times New Roman"/>
          <w:b/>
          <w:sz w:val="24"/>
          <w:szCs w:val="24"/>
          <w:shd w:val="clear" w:color="auto" w:fill="FFFFFF"/>
        </w:rPr>
        <w:t> </w:t>
      </w:r>
      <w:r w:rsidR="00E41DBD">
        <w:rPr>
          <w:rFonts w:ascii="Times New Roman" w:hAnsi="Times New Roman" w:cs="Times New Roman"/>
          <w:bCs/>
          <w:sz w:val="24"/>
          <w:szCs w:val="24"/>
          <w:shd w:val="clear" w:color="auto" w:fill="FFFFFF"/>
        </w:rPr>
        <w:t xml:space="preserve">and lack </w:t>
      </w:r>
      <w:r w:rsidR="00240803">
        <w:rPr>
          <w:rFonts w:ascii="Times New Roman" w:hAnsi="Times New Roman" w:cs="Times New Roman"/>
          <w:bCs/>
          <w:sz w:val="24"/>
          <w:szCs w:val="24"/>
          <w:shd w:val="clear" w:color="auto" w:fill="FFFFFF"/>
        </w:rPr>
        <w:t xml:space="preserve">of </w:t>
      </w:r>
      <w:r w:rsidR="00240803" w:rsidRPr="00240803">
        <w:rPr>
          <w:rFonts w:ascii="Times New Roman" w:hAnsi="Times New Roman" w:cs="Times New Roman"/>
          <w:bCs/>
          <w:sz w:val="24"/>
          <w:szCs w:val="24"/>
          <w:shd w:val="clear" w:color="auto" w:fill="FFFFFF"/>
        </w:rPr>
        <w:t>opportunities</w:t>
      </w:r>
      <w:r w:rsidR="00AB6988" w:rsidRPr="00510A72">
        <w:rPr>
          <w:rFonts w:ascii="Times New Roman" w:hAnsi="Times New Roman" w:cs="Times New Roman"/>
          <w:sz w:val="24"/>
          <w:szCs w:val="24"/>
          <w:shd w:val="clear" w:color="auto" w:fill="FFFFFF"/>
        </w:rPr>
        <w:t xml:space="preserve"> to acquire valuable pre-business work experience through working in family </w:t>
      </w:r>
      <w:r w:rsidR="00AB6988" w:rsidRPr="00510A72">
        <w:rPr>
          <w:rStyle w:val="Strong"/>
          <w:rFonts w:ascii="Times New Roman" w:hAnsi="Times New Roman" w:cs="Times New Roman"/>
          <w:b w:val="0"/>
          <w:bCs w:val="0"/>
          <w:sz w:val="24"/>
          <w:szCs w:val="24"/>
          <w:shd w:val="clear" w:color="auto" w:fill="FFFFFF"/>
        </w:rPr>
        <w:t>businesses</w:t>
      </w:r>
      <w:r w:rsidR="00AB6988" w:rsidRPr="00510A72">
        <w:rPr>
          <w:rFonts w:ascii="Times New Roman" w:hAnsi="Times New Roman" w:cs="Times New Roman"/>
          <w:sz w:val="24"/>
          <w:szCs w:val="24"/>
          <w:shd w:val="clear" w:color="auto" w:fill="FFFFFF"/>
        </w:rPr>
        <w:t xml:space="preserve"> </w:t>
      </w:r>
      <w:r w:rsidR="008A76F6">
        <w:rPr>
          <w:rFonts w:ascii="Times New Roman" w:hAnsi="Times New Roman" w:cs="Times New Roman"/>
          <w:sz w:val="24"/>
          <w:szCs w:val="24"/>
          <w:shd w:val="clear" w:color="auto" w:fill="FFFFFF"/>
        </w:rPr>
        <w:t>by</w:t>
      </w:r>
      <w:r w:rsidR="00AB6988" w:rsidRPr="00510A72">
        <w:rPr>
          <w:rFonts w:ascii="Times New Roman" w:hAnsi="Times New Roman" w:cs="Times New Roman"/>
          <w:sz w:val="24"/>
          <w:szCs w:val="24"/>
          <w:shd w:val="clear" w:color="auto" w:fill="FFFFFF"/>
        </w:rPr>
        <w:t xml:space="preserve"> the </w:t>
      </w:r>
      <w:r w:rsidR="00E41DBD" w:rsidRPr="00510A72">
        <w:rPr>
          <w:rFonts w:ascii="Times New Roman" w:hAnsi="Times New Roman" w:cs="Times New Roman"/>
          <w:sz w:val="24"/>
          <w:szCs w:val="24"/>
          <w:shd w:val="clear" w:color="auto" w:fill="FFFFFF"/>
        </w:rPr>
        <w:t xml:space="preserve">African American </w:t>
      </w:r>
      <w:r w:rsidR="00E41DBD">
        <w:rPr>
          <w:rFonts w:ascii="Times New Roman" w:hAnsi="Times New Roman" w:cs="Times New Roman"/>
          <w:sz w:val="24"/>
          <w:szCs w:val="24"/>
          <w:shd w:val="clear" w:color="auto" w:fill="FFFFFF"/>
        </w:rPr>
        <w:t xml:space="preserve">entrepreneurs, unlike their </w:t>
      </w:r>
      <w:r w:rsidR="00AB6988" w:rsidRPr="00510A72">
        <w:rPr>
          <w:rFonts w:ascii="Times New Roman" w:hAnsi="Times New Roman" w:cs="Times New Roman"/>
          <w:sz w:val="24"/>
          <w:szCs w:val="24"/>
          <w:shd w:val="clear" w:color="auto" w:fill="FFFFFF"/>
        </w:rPr>
        <w:t>Asian-Americans and W</w:t>
      </w:r>
      <w:r w:rsidR="00A00099">
        <w:rPr>
          <w:rFonts w:ascii="Times New Roman" w:hAnsi="Times New Roman" w:cs="Times New Roman"/>
          <w:sz w:val="24"/>
          <w:szCs w:val="24"/>
          <w:shd w:val="clear" w:color="auto" w:fill="FFFFFF"/>
        </w:rPr>
        <w:t>estern countries</w:t>
      </w:r>
      <w:r w:rsidR="00AB6988" w:rsidRPr="00510A72">
        <w:rPr>
          <w:rFonts w:ascii="Times New Roman" w:hAnsi="Times New Roman" w:cs="Times New Roman"/>
          <w:sz w:val="24"/>
          <w:szCs w:val="24"/>
          <w:shd w:val="clear" w:color="auto" w:fill="FFFFFF"/>
        </w:rPr>
        <w:t xml:space="preserve"> </w:t>
      </w:r>
      <w:r w:rsidR="00E41DBD">
        <w:rPr>
          <w:rFonts w:ascii="Times New Roman" w:hAnsi="Times New Roman" w:cs="Times New Roman"/>
          <w:sz w:val="24"/>
          <w:szCs w:val="24"/>
          <w:shd w:val="clear" w:color="auto" w:fill="FFFFFF"/>
        </w:rPr>
        <w:t>counterparts</w:t>
      </w:r>
      <w:r w:rsidR="00AB6988" w:rsidRPr="00510A72">
        <w:rPr>
          <w:rFonts w:ascii="Times New Roman" w:hAnsi="Times New Roman" w:cs="Times New Roman"/>
          <w:sz w:val="24"/>
          <w:szCs w:val="24"/>
          <w:shd w:val="clear" w:color="auto" w:fill="FFFFFF"/>
        </w:rPr>
        <w:t xml:space="preserve"> (</w:t>
      </w:r>
      <w:r w:rsidR="0085602A">
        <w:rPr>
          <w:rFonts w:ascii="Times New Roman" w:hAnsi="Times New Roman" w:cs="Times New Roman"/>
          <w:sz w:val="24"/>
          <w:szCs w:val="24"/>
          <w:shd w:val="clear" w:color="auto" w:fill="FFFFFF"/>
        </w:rPr>
        <w:t xml:space="preserve">e.g., </w:t>
      </w:r>
      <w:proofErr w:type="spellStart"/>
      <w:r w:rsidR="00AB6988" w:rsidRPr="00510A72">
        <w:rPr>
          <w:rFonts w:ascii="Times New Roman" w:hAnsi="Times New Roman" w:cs="Times New Roman"/>
          <w:sz w:val="24"/>
          <w:szCs w:val="24"/>
        </w:rPr>
        <w:t>Fairlie</w:t>
      </w:r>
      <w:proofErr w:type="spellEnd"/>
      <w:r w:rsidR="00AB6988" w:rsidRPr="00510A72">
        <w:rPr>
          <w:rFonts w:ascii="Times New Roman" w:hAnsi="Times New Roman" w:cs="Times New Roman"/>
          <w:sz w:val="24"/>
          <w:szCs w:val="24"/>
        </w:rPr>
        <w:t xml:space="preserve"> and Robb, 2008</w:t>
      </w:r>
      <w:r w:rsidR="00AB6988" w:rsidRPr="00510A72">
        <w:rPr>
          <w:rFonts w:ascii="Times New Roman" w:hAnsi="Times New Roman" w:cs="Times New Roman"/>
          <w:sz w:val="24"/>
          <w:szCs w:val="24"/>
          <w:shd w:val="clear" w:color="auto" w:fill="FFFFFF"/>
        </w:rPr>
        <w:t>).</w:t>
      </w:r>
      <w:r w:rsidR="00C16ED8" w:rsidRPr="00510A72">
        <w:rPr>
          <w:rFonts w:ascii="Times New Roman" w:hAnsi="Times New Roman" w:cs="Times New Roman"/>
          <w:sz w:val="24"/>
          <w:szCs w:val="24"/>
          <w:shd w:val="clear" w:color="auto" w:fill="FFFFFF"/>
        </w:rPr>
        <w:t xml:space="preserve"> </w:t>
      </w:r>
      <w:r w:rsidR="00EB4BCF">
        <w:rPr>
          <w:rFonts w:ascii="Times New Roman" w:hAnsi="Times New Roman" w:cs="Times New Roman"/>
          <w:sz w:val="24"/>
          <w:szCs w:val="24"/>
          <w:shd w:val="clear" w:color="auto" w:fill="FFFFFF"/>
        </w:rPr>
        <w:t xml:space="preserve">Hence, </w:t>
      </w:r>
      <w:r w:rsidR="00E71507">
        <w:rPr>
          <w:rFonts w:ascii="Times New Roman" w:hAnsi="Times New Roman" w:cs="Times New Roman"/>
          <w:sz w:val="24"/>
          <w:szCs w:val="24"/>
          <w:shd w:val="clear" w:color="auto" w:fill="FFFFFF"/>
        </w:rPr>
        <w:t>these financial and resource access constraints</w:t>
      </w:r>
      <w:r w:rsidR="00EB4BCF">
        <w:rPr>
          <w:rFonts w:ascii="Times New Roman" w:hAnsi="Times New Roman" w:cs="Times New Roman"/>
          <w:sz w:val="24"/>
          <w:szCs w:val="24"/>
          <w:shd w:val="clear" w:color="auto" w:fill="FFFFFF"/>
        </w:rPr>
        <w:t xml:space="preserve"> are important to </w:t>
      </w:r>
      <w:r w:rsidR="00A90B5F">
        <w:rPr>
          <w:rFonts w:ascii="Times New Roman" w:hAnsi="Times New Roman" w:cs="Times New Roman"/>
          <w:sz w:val="24"/>
          <w:szCs w:val="24"/>
          <w:shd w:val="clear" w:color="auto" w:fill="FFFFFF"/>
        </w:rPr>
        <w:t xml:space="preserve">remember while discussing capabilities development in African entrepreneurial firms. </w:t>
      </w:r>
    </w:p>
    <w:p w14:paraId="46945E80" w14:textId="2095B01B" w:rsidR="00E91CBC" w:rsidRPr="00510A72" w:rsidRDefault="002D13DE" w:rsidP="00510A72">
      <w:pPr>
        <w:spacing w:line="480" w:lineRule="auto"/>
        <w:jc w:val="both"/>
        <w:rPr>
          <w:rFonts w:ascii="Times New Roman" w:hAnsi="Times New Roman" w:cs="Times New Roman"/>
          <w:b/>
          <w:bCs/>
          <w:i/>
          <w:iCs/>
          <w:sz w:val="24"/>
          <w:szCs w:val="24"/>
        </w:rPr>
      </w:pPr>
      <w:r w:rsidRPr="00510A72">
        <w:rPr>
          <w:rFonts w:ascii="Times New Roman" w:hAnsi="Times New Roman" w:cs="Times New Roman"/>
          <w:b/>
          <w:bCs/>
          <w:i/>
          <w:iCs/>
          <w:sz w:val="24"/>
          <w:szCs w:val="24"/>
        </w:rPr>
        <w:t>2.</w:t>
      </w:r>
      <w:r w:rsidR="00E45128" w:rsidRPr="00510A72">
        <w:rPr>
          <w:rFonts w:ascii="Times New Roman" w:hAnsi="Times New Roman" w:cs="Times New Roman"/>
          <w:b/>
          <w:bCs/>
          <w:i/>
          <w:iCs/>
          <w:sz w:val="24"/>
          <w:szCs w:val="24"/>
        </w:rPr>
        <w:t>5</w:t>
      </w:r>
      <w:r w:rsidRPr="00510A72">
        <w:rPr>
          <w:rFonts w:ascii="Times New Roman" w:hAnsi="Times New Roman" w:cs="Times New Roman"/>
          <w:b/>
          <w:bCs/>
          <w:i/>
          <w:iCs/>
          <w:sz w:val="24"/>
          <w:szCs w:val="24"/>
        </w:rPr>
        <w:t xml:space="preserve"> </w:t>
      </w:r>
      <w:r w:rsidR="00E91CBC" w:rsidRPr="00510A72">
        <w:rPr>
          <w:rFonts w:ascii="Times New Roman" w:hAnsi="Times New Roman" w:cs="Times New Roman"/>
          <w:b/>
          <w:bCs/>
          <w:i/>
          <w:iCs/>
          <w:sz w:val="24"/>
          <w:szCs w:val="24"/>
        </w:rPr>
        <w:t xml:space="preserve">Managerial </w:t>
      </w:r>
      <w:r w:rsidR="00A419E9">
        <w:rPr>
          <w:rFonts w:ascii="Times New Roman" w:hAnsi="Times New Roman" w:cs="Times New Roman"/>
          <w:b/>
          <w:bCs/>
          <w:i/>
          <w:iCs/>
          <w:sz w:val="24"/>
          <w:szCs w:val="24"/>
        </w:rPr>
        <w:t xml:space="preserve">Capabilities </w:t>
      </w:r>
    </w:p>
    <w:p w14:paraId="0A69161C" w14:textId="7ECBF20B" w:rsidR="006458DB" w:rsidRPr="00510A72" w:rsidRDefault="00C41F61"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w:t>
      </w:r>
      <w:r w:rsidR="00B34185" w:rsidRPr="00510A72">
        <w:rPr>
          <w:rFonts w:ascii="Times New Roman" w:hAnsi="Times New Roman" w:cs="Times New Roman"/>
          <w:sz w:val="24"/>
          <w:szCs w:val="24"/>
        </w:rPr>
        <w:t xml:space="preserve">   </w:t>
      </w:r>
      <w:r w:rsidR="00985176" w:rsidRPr="00510A72">
        <w:rPr>
          <w:rFonts w:ascii="Times New Roman" w:hAnsi="Times New Roman" w:cs="Times New Roman"/>
          <w:sz w:val="24"/>
          <w:szCs w:val="24"/>
        </w:rPr>
        <w:t>I</w:t>
      </w:r>
      <w:r w:rsidR="00A90B5F">
        <w:rPr>
          <w:rFonts w:ascii="Times New Roman" w:hAnsi="Times New Roman" w:cs="Times New Roman"/>
          <w:sz w:val="24"/>
          <w:szCs w:val="24"/>
        </w:rPr>
        <w:t xml:space="preserve">nternational entrepreneurial capabilities </w:t>
      </w:r>
      <w:r w:rsidR="0007285D">
        <w:rPr>
          <w:rFonts w:ascii="Times New Roman" w:hAnsi="Times New Roman" w:cs="Times New Roman"/>
          <w:sz w:val="24"/>
          <w:szCs w:val="24"/>
        </w:rPr>
        <w:t xml:space="preserve">are </w:t>
      </w:r>
      <w:r w:rsidR="00985176" w:rsidRPr="00510A72">
        <w:rPr>
          <w:rFonts w:ascii="Times New Roman" w:hAnsi="Times New Roman" w:cs="Times New Roman"/>
          <w:sz w:val="24"/>
          <w:szCs w:val="24"/>
        </w:rPr>
        <w:t>a set of dynamic characteristics that foster</w:t>
      </w:r>
      <w:r w:rsidR="00985176">
        <w:rPr>
          <w:rFonts w:ascii="Times New Roman" w:hAnsi="Times New Roman" w:cs="Times New Roman"/>
          <w:sz w:val="24"/>
          <w:szCs w:val="24"/>
        </w:rPr>
        <w:t>s</w:t>
      </w:r>
      <w:r w:rsidR="00985176" w:rsidRPr="00510A72">
        <w:rPr>
          <w:rFonts w:ascii="Times New Roman" w:hAnsi="Times New Roman" w:cs="Times New Roman"/>
          <w:sz w:val="24"/>
          <w:szCs w:val="24"/>
        </w:rPr>
        <w:t xml:space="preserve"> strategic activities e.g., recognizing opportunities, exploiting resources and transforming the firm (</w:t>
      </w:r>
      <w:r w:rsidR="002A11B2">
        <w:rPr>
          <w:rFonts w:ascii="Times New Roman" w:hAnsi="Times New Roman" w:cs="Times New Roman"/>
          <w:sz w:val="24"/>
          <w:szCs w:val="24"/>
        </w:rPr>
        <w:t xml:space="preserve">e.g., </w:t>
      </w:r>
      <w:proofErr w:type="spellStart"/>
      <w:r w:rsidR="00985176" w:rsidRPr="00510A72">
        <w:rPr>
          <w:rFonts w:ascii="Times New Roman" w:hAnsi="Times New Roman" w:cs="Times New Roman"/>
          <w:sz w:val="24"/>
          <w:szCs w:val="24"/>
        </w:rPr>
        <w:t>Dimitratos</w:t>
      </w:r>
      <w:proofErr w:type="spellEnd"/>
      <w:r w:rsidR="00985176"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85176" w:rsidRPr="00083B0E">
        <w:rPr>
          <w:rFonts w:ascii="Times New Roman" w:hAnsi="Times New Roman" w:cs="Times New Roman"/>
          <w:i/>
          <w:iCs/>
          <w:sz w:val="24"/>
          <w:szCs w:val="24"/>
        </w:rPr>
        <w:t>,</w:t>
      </w:r>
      <w:r w:rsidR="00985176" w:rsidRPr="00510A72">
        <w:rPr>
          <w:rFonts w:ascii="Times New Roman" w:hAnsi="Times New Roman" w:cs="Times New Roman"/>
          <w:sz w:val="24"/>
          <w:szCs w:val="24"/>
        </w:rPr>
        <w:t xml:space="preserve"> 2016</w:t>
      </w:r>
      <w:r w:rsidR="002A11B2">
        <w:rPr>
          <w:rFonts w:ascii="Times New Roman" w:hAnsi="Times New Roman" w:cs="Times New Roman"/>
          <w:sz w:val="24"/>
          <w:szCs w:val="24"/>
        </w:rPr>
        <w:t xml:space="preserve"> </w:t>
      </w:r>
      <w:proofErr w:type="spellStart"/>
      <w:r w:rsidR="002A11B2">
        <w:rPr>
          <w:rFonts w:ascii="Times New Roman" w:hAnsi="Times New Roman" w:cs="Times New Roman"/>
          <w:sz w:val="24"/>
          <w:szCs w:val="24"/>
        </w:rPr>
        <w:t>Jie</w:t>
      </w:r>
      <w:proofErr w:type="spellEnd"/>
      <w:r w:rsidR="002A11B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2A11B2">
        <w:rPr>
          <w:rFonts w:ascii="Times New Roman" w:hAnsi="Times New Roman" w:cs="Times New Roman"/>
          <w:sz w:val="24"/>
          <w:szCs w:val="24"/>
        </w:rPr>
        <w:t>, 2021</w:t>
      </w:r>
      <w:r w:rsidR="00985176" w:rsidRPr="00510A72">
        <w:rPr>
          <w:rFonts w:ascii="Times New Roman" w:hAnsi="Times New Roman" w:cs="Times New Roman"/>
          <w:sz w:val="24"/>
          <w:szCs w:val="24"/>
        </w:rPr>
        <w:t>)</w:t>
      </w:r>
      <w:r w:rsidR="0007285D">
        <w:rPr>
          <w:rFonts w:ascii="Times New Roman" w:hAnsi="Times New Roman" w:cs="Times New Roman"/>
          <w:sz w:val="24"/>
          <w:szCs w:val="24"/>
        </w:rPr>
        <w:t xml:space="preserve">. These capabilities are also </w:t>
      </w:r>
      <w:r w:rsidR="00985176" w:rsidRPr="00510A72">
        <w:rPr>
          <w:rFonts w:ascii="Times New Roman" w:hAnsi="Times New Roman" w:cs="Times New Roman"/>
          <w:sz w:val="24"/>
          <w:szCs w:val="24"/>
        </w:rPr>
        <w:t xml:space="preserve">the foundation for creating distinct competitive advantages and overcoming constraints (Zahra </w:t>
      </w:r>
      <w:r w:rsidR="004242E0" w:rsidRPr="004242E0">
        <w:rPr>
          <w:rFonts w:ascii="Times New Roman" w:hAnsi="Times New Roman" w:cs="Times New Roman"/>
          <w:i/>
          <w:iCs/>
          <w:sz w:val="24"/>
          <w:szCs w:val="24"/>
        </w:rPr>
        <w:t>et al.</w:t>
      </w:r>
      <w:r w:rsidR="00985176" w:rsidRPr="00083B0E">
        <w:rPr>
          <w:rFonts w:ascii="Times New Roman" w:hAnsi="Times New Roman" w:cs="Times New Roman"/>
          <w:i/>
          <w:iCs/>
          <w:sz w:val="24"/>
          <w:szCs w:val="24"/>
        </w:rPr>
        <w:t>,</w:t>
      </w:r>
      <w:r w:rsidR="00985176" w:rsidRPr="00510A72">
        <w:rPr>
          <w:rFonts w:ascii="Times New Roman" w:hAnsi="Times New Roman" w:cs="Times New Roman"/>
          <w:sz w:val="24"/>
          <w:szCs w:val="24"/>
        </w:rPr>
        <w:t xml:space="preserve"> 200</w:t>
      </w:r>
      <w:r w:rsidR="005A2F53">
        <w:rPr>
          <w:rFonts w:ascii="Times New Roman" w:hAnsi="Times New Roman" w:cs="Times New Roman"/>
          <w:sz w:val="24"/>
          <w:szCs w:val="24"/>
        </w:rPr>
        <w:t>6</w:t>
      </w:r>
      <w:r w:rsidR="0007285D">
        <w:rPr>
          <w:rFonts w:ascii="Times New Roman" w:hAnsi="Times New Roman" w:cs="Times New Roman"/>
          <w:sz w:val="24"/>
          <w:szCs w:val="24"/>
        </w:rPr>
        <w:t xml:space="preserve">; Jafari-Sadeghi </w:t>
      </w:r>
      <w:r w:rsidR="004242E0" w:rsidRPr="004242E0">
        <w:rPr>
          <w:rFonts w:ascii="Times New Roman" w:hAnsi="Times New Roman" w:cs="Times New Roman"/>
          <w:i/>
          <w:iCs/>
          <w:sz w:val="24"/>
          <w:szCs w:val="24"/>
        </w:rPr>
        <w:t>et al.</w:t>
      </w:r>
      <w:r w:rsidR="0007285D">
        <w:rPr>
          <w:rFonts w:ascii="Times New Roman" w:hAnsi="Times New Roman" w:cs="Times New Roman"/>
          <w:sz w:val="24"/>
          <w:szCs w:val="24"/>
        </w:rPr>
        <w:t>, 2021</w:t>
      </w:r>
      <w:r w:rsidR="00985176" w:rsidRPr="00510A72">
        <w:rPr>
          <w:rFonts w:ascii="Times New Roman" w:hAnsi="Times New Roman" w:cs="Times New Roman"/>
          <w:sz w:val="24"/>
          <w:szCs w:val="24"/>
        </w:rPr>
        <w:t>).</w:t>
      </w:r>
      <w:r w:rsidR="00985176">
        <w:rPr>
          <w:rFonts w:ascii="Times New Roman" w:hAnsi="Times New Roman" w:cs="Times New Roman"/>
          <w:sz w:val="24"/>
          <w:szCs w:val="24"/>
        </w:rPr>
        <w:t xml:space="preserve"> </w:t>
      </w:r>
      <w:r w:rsidR="006458DB" w:rsidRPr="00510A72">
        <w:rPr>
          <w:rFonts w:ascii="Times New Roman" w:hAnsi="Times New Roman" w:cs="Times New Roman"/>
          <w:sz w:val="24"/>
          <w:szCs w:val="24"/>
        </w:rPr>
        <w:t>Managerial capabilities are key to exploring across markets, learning about customers, competitors</w:t>
      </w:r>
      <w:r w:rsidR="00BB21E7">
        <w:rPr>
          <w:rFonts w:ascii="Times New Roman" w:hAnsi="Times New Roman" w:cs="Times New Roman"/>
          <w:sz w:val="24"/>
          <w:szCs w:val="24"/>
        </w:rPr>
        <w:t xml:space="preserve"> and</w:t>
      </w:r>
      <w:r w:rsidR="006458DB" w:rsidRPr="00510A72">
        <w:rPr>
          <w:rFonts w:ascii="Times New Roman" w:hAnsi="Times New Roman" w:cs="Times New Roman"/>
          <w:sz w:val="24"/>
          <w:szCs w:val="24"/>
        </w:rPr>
        <w:t xml:space="preserve"> the wider market environment, </w:t>
      </w:r>
      <w:r w:rsidR="00BB21E7">
        <w:rPr>
          <w:rFonts w:ascii="Times New Roman" w:hAnsi="Times New Roman" w:cs="Times New Roman"/>
          <w:sz w:val="24"/>
          <w:szCs w:val="24"/>
        </w:rPr>
        <w:t xml:space="preserve">and </w:t>
      </w:r>
      <w:r w:rsidR="006458DB" w:rsidRPr="00510A72">
        <w:rPr>
          <w:rFonts w:ascii="Times New Roman" w:hAnsi="Times New Roman" w:cs="Times New Roman"/>
          <w:sz w:val="24"/>
          <w:szCs w:val="24"/>
        </w:rPr>
        <w:t xml:space="preserve">for evaluating, modifying and extending existing (and hidden) resources, while matching these capabilities against potential investments in response to changes in the shape of the competition (Teece, 2012). While these </w:t>
      </w:r>
      <w:r w:rsidR="000A3014">
        <w:rPr>
          <w:rFonts w:ascii="Times New Roman" w:hAnsi="Times New Roman" w:cs="Times New Roman"/>
          <w:sz w:val="24"/>
          <w:szCs w:val="24"/>
        </w:rPr>
        <w:t xml:space="preserve">managerial </w:t>
      </w:r>
      <w:r w:rsidR="006458DB" w:rsidRPr="00510A72">
        <w:rPr>
          <w:rFonts w:ascii="Times New Roman" w:hAnsi="Times New Roman" w:cs="Times New Roman"/>
          <w:sz w:val="24"/>
          <w:szCs w:val="24"/>
        </w:rPr>
        <w:t>capabilities typify an entrepreneurial aspect of management (Al-</w:t>
      </w:r>
      <w:proofErr w:type="spellStart"/>
      <w:r w:rsidR="006458DB" w:rsidRPr="00510A72">
        <w:rPr>
          <w:rFonts w:ascii="Times New Roman" w:hAnsi="Times New Roman" w:cs="Times New Roman"/>
          <w:sz w:val="24"/>
          <w:szCs w:val="24"/>
        </w:rPr>
        <w:t>Aali</w:t>
      </w:r>
      <w:proofErr w:type="spellEnd"/>
      <w:r w:rsidR="006458DB" w:rsidRPr="00510A72">
        <w:rPr>
          <w:rFonts w:ascii="Times New Roman" w:hAnsi="Times New Roman" w:cs="Times New Roman"/>
          <w:sz w:val="24"/>
          <w:szCs w:val="24"/>
        </w:rPr>
        <w:t xml:space="preserve"> and Teece, 2014), they are crucial for firms whose international market entry are limited by resource scarcity, legitimacy issues and institutional barriers (</w:t>
      </w:r>
      <w:proofErr w:type="spellStart"/>
      <w:r w:rsidR="006458DB" w:rsidRPr="00510A72">
        <w:rPr>
          <w:rFonts w:ascii="Times New Roman" w:hAnsi="Times New Roman" w:cs="Times New Roman"/>
          <w:sz w:val="24"/>
          <w:szCs w:val="24"/>
        </w:rPr>
        <w:t>Buccieri</w:t>
      </w:r>
      <w:proofErr w:type="spellEnd"/>
      <w:r w:rsidR="006458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 xml:space="preserve">et </w:t>
      </w:r>
      <w:r w:rsidR="004242E0" w:rsidRPr="004242E0">
        <w:rPr>
          <w:rFonts w:ascii="Times New Roman" w:hAnsi="Times New Roman" w:cs="Times New Roman"/>
          <w:i/>
          <w:iCs/>
          <w:sz w:val="24"/>
          <w:szCs w:val="24"/>
        </w:rPr>
        <w:lastRenderedPageBreak/>
        <w:t>al.</w:t>
      </w:r>
      <w:r w:rsidR="006458DB" w:rsidRPr="00083B0E">
        <w:rPr>
          <w:rFonts w:ascii="Times New Roman" w:hAnsi="Times New Roman" w:cs="Times New Roman"/>
          <w:i/>
          <w:iCs/>
          <w:sz w:val="24"/>
          <w:szCs w:val="24"/>
        </w:rPr>
        <w:t>,</w:t>
      </w:r>
      <w:r w:rsidR="006458DB" w:rsidRPr="00510A72">
        <w:rPr>
          <w:rFonts w:ascii="Times New Roman" w:hAnsi="Times New Roman" w:cs="Times New Roman"/>
          <w:sz w:val="24"/>
          <w:szCs w:val="24"/>
        </w:rPr>
        <w:t xml:space="preserve"> 2021), which epitomises the emerging market business landscape. Yet, the dynamic capabilities literature has focused largely on the developed markets (Andersson and Evers, 2015; </w:t>
      </w:r>
      <w:proofErr w:type="spellStart"/>
      <w:r w:rsidR="006458DB" w:rsidRPr="00510A72">
        <w:rPr>
          <w:rFonts w:ascii="Times New Roman" w:hAnsi="Times New Roman" w:cs="Times New Roman"/>
          <w:sz w:val="24"/>
          <w:szCs w:val="24"/>
        </w:rPr>
        <w:t>Pehrsson</w:t>
      </w:r>
      <w:proofErr w:type="spellEnd"/>
      <w:r w:rsidR="006458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6458DB" w:rsidRPr="00083B0E">
        <w:rPr>
          <w:rFonts w:ascii="Times New Roman" w:hAnsi="Times New Roman" w:cs="Times New Roman"/>
          <w:i/>
          <w:iCs/>
          <w:sz w:val="24"/>
          <w:szCs w:val="24"/>
        </w:rPr>
        <w:t>,</w:t>
      </w:r>
      <w:r w:rsidR="006458DB" w:rsidRPr="00510A72">
        <w:rPr>
          <w:rFonts w:ascii="Times New Roman" w:hAnsi="Times New Roman" w:cs="Times New Roman"/>
          <w:sz w:val="24"/>
          <w:szCs w:val="24"/>
        </w:rPr>
        <w:t xml:space="preserve"> 2015; </w:t>
      </w:r>
      <w:proofErr w:type="spellStart"/>
      <w:r w:rsidR="006458DB" w:rsidRPr="00510A72">
        <w:rPr>
          <w:rFonts w:ascii="Times New Roman" w:hAnsi="Times New Roman" w:cs="Times New Roman"/>
          <w:sz w:val="24"/>
          <w:szCs w:val="24"/>
        </w:rPr>
        <w:t>Weerawardena</w:t>
      </w:r>
      <w:proofErr w:type="spellEnd"/>
      <w:r w:rsidR="006458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6458DB" w:rsidRPr="00083B0E">
        <w:rPr>
          <w:rFonts w:ascii="Times New Roman" w:hAnsi="Times New Roman" w:cs="Times New Roman"/>
          <w:i/>
          <w:iCs/>
          <w:sz w:val="24"/>
          <w:szCs w:val="24"/>
        </w:rPr>
        <w:t>,</w:t>
      </w:r>
      <w:r w:rsidR="006458DB" w:rsidRPr="00510A72">
        <w:rPr>
          <w:rFonts w:ascii="Times New Roman" w:hAnsi="Times New Roman" w:cs="Times New Roman"/>
          <w:sz w:val="24"/>
          <w:szCs w:val="24"/>
        </w:rPr>
        <w:t xml:space="preserve"> 2019), which these authors suggest is a significant omission in the </w:t>
      </w:r>
      <w:r w:rsidR="00EE250C">
        <w:rPr>
          <w:rFonts w:ascii="Times New Roman" w:hAnsi="Times New Roman" w:cs="Times New Roman"/>
          <w:sz w:val="24"/>
          <w:szCs w:val="24"/>
        </w:rPr>
        <w:t xml:space="preserve">theoretical </w:t>
      </w:r>
      <w:r w:rsidR="006458DB" w:rsidRPr="00510A72">
        <w:rPr>
          <w:rFonts w:ascii="Times New Roman" w:hAnsi="Times New Roman" w:cs="Times New Roman"/>
          <w:sz w:val="24"/>
          <w:szCs w:val="24"/>
        </w:rPr>
        <w:t xml:space="preserve">development of the dynamic </w:t>
      </w:r>
      <w:r w:rsidR="0060760D" w:rsidRPr="00510A72">
        <w:rPr>
          <w:rFonts w:ascii="Times New Roman" w:hAnsi="Times New Roman" w:cs="Times New Roman"/>
          <w:sz w:val="24"/>
          <w:szCs w:val="24"/>
        </w:rPr>
        <w:t>capabilities’</w:t>
      </w:r>
      <w:r w:rsidR="006458DB" w:rsidRPr="00510A72">
        <w:rPr>
          <w:rFonts w:ascii="Times New Roman" w:hAnsi="Times New Roman" w:cs="Times New Roman"/>
          <w:sz w:val="24"/>
          <w:szCs w:val="24"/>
        </w:rPr>
        <w:t xml:space="preserve"> literature.</w:t>
      </w:r>
    </w:p>
    <w:p w14:paraId="2091E302" w14:textId="3218DB00" w:rsidR="004D59B1" w:rsidRDefault="006458DB"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w:t>
      </w:r>
      <w:r w:rsidR="00E47244">
        <w:rPr>
          <w:rFonts w:ascii="Times New Roman" w:hAnsi="Times New Roman" w:cs="Times New Roman"/>
          <w:sz w:val="24"/>
          <w:szCs w:val="24"/>
        </w:rPr>
        <w:t>Furthermore, a</w:t>
      </w:r>
      <w:r w:rsidR="00E47244" w:rsidRPr="0038734E">
        <w:rPr>
          <w:rFonts w:ascii="Times New Roman" w:hAnsi="Times New Roman" w:cs="Times New Roman"/>
          <w:sz w:val="24"/>
          <w:szCs w:val="28"/>
        </w:rPr>
        <w:t xml:space="preserve">s </w:t>
      </w:r>
      <w:r w:rsidR="00757430">
        <w:rPr>
          <w:rFonts w:ascii="Times New Roman" w:hAnsi="Times New Roman" w:cs="Times New Roman"/>
          <w:sz w:val="24"/>
          <w:szCs w:val="28"/>
        </w:rPr>
        <w:t>organisational learning’s</w:t>
      </w:r>
      <w:r w:rsidR="005043C9">
        <w:rPr>
          <w:rFonts w:ascii="Times New Roman" w:hAnsi="Times New Roman" w:cs="Times New Roman"/>
          <w:sz w:val="24"/>
          <w:szCs w:val="28"/>
        </w:rPr>
        <w:t xml:space="preserve"> </w:t>
      </w:r>
      <w:r w:rsidR="00E47244" w:rsidRPr="0038734E">
        <w:rPr>
          <w:rFonts w:ascii="Times New Roman" w:hAnsi="Times New Roman" w:cs="Times New Roman"/>
          <w:sz w:val="24"/>
          <w:szCs w:val="28"/>
        </w:rPr>
        <w:t>effectiveness is assessed in terms of the necessary behavioural changes in team</w:t>
      </w:r>
      <w:r w:rsidR="00E47244">
        <w:rPr>
          <w:rFonts w:ascii="Times New Roman" w:hAnsi="Times New Roman" w:cs="Times New Roman"/>
          <w:sz w:val="24"/>
          <w:szCs w:val="28"/>
        </w:rPr>
        <w:t xml:space="preserve"> members </w:t>
      </w:r>
      <w:r w:rsidR="00E47244" w:rsidRPr="0038734E">
        <w:rPr>
          <w:rFonts w:ascii="Times New Roman" w:hAnsi="Times New Roman" w:cs="Times New Roman"/>
          <w:sz w:val="24"/>
          <w:szCs w:val="28"/>
        </w:rPr>
        <w:t>(</w:t>
      </w:r>
      <w:proofErr w:type="spellStart"/>
      <w:r w:rsidR="00E47244" w:rsidRPr="0038734E">
        <w:rPr>
          <w:rFonts w:ascii="Times New Roman" w:hAnsi="Times New Roman" w:cs="Times New Roman"/>
          <w:sz w:val="24"/>
          <w:szCs w:val="28"/>
        </w:rPr>
        <w:t>Garavan</w:t>
      </w:r>
      <w:proofErr w:type="spellEnd"/>
      <w:r w:rsidR="00E47244" w:rsidRPr="0038734E">
        <w:rPr>
          <w:rFonts w:ascii="Times New Roman" w:hAnsi="Times New Roman" w:cs="Times New Roman"/>
          <w:sz w:val="24"/>
          <w:szCs w:val="28"/>
        </w:rPr>
        <w:t xml:space="preserve"> </w:t>
      </w:r>
      <w:r w:rsidR="004242E0" w:rsidRPr="004242E0">
        <w:rPr>
          <w:rFonts w:ascii="Times New Roman" w:hAnsi="Times New Roman" w:cs="Times New Roman"/>
          <w:i/>
          <w:iCs/>
          <w:sz w:val="24"/>
          <w:szCs w:val="28"/>
        </w:rPr>
        <w:t>et al.</w:t>
      </w:r>
      <w:r w:rsidR="00E47244" w:rsidRPr="00DC7468">
        <w:rPr>
          <w:rFonts w:ascii="Times New Roman" w:hAnsi="Times New Roman" w:cs="Times New Roman"/>
          <w:i/>
          <w:iCs/>
          <w:sz w:val="24"/>
          <w:szCs w:val="28"/>
        </w:rPr>
        <w:t>,</w:t>
      </w:r>
      <w:r w:rsidR="00E47244" w:rsidRPr="0038734E">
        <w:rPr>
          <w:rFonts w:ascii="Times New Roman" w:hAnsi="Times New Roman" w:cs="Times New Roman"/>
          <w:sz w:val="24"/>
          <w:szCs w:val="28"/>
        </w:rPr>
        <w:t xml:space="preserve"> 2002; Edmondson, 2002)</w:t>
      </w:r>
      <w:r w:rsidR="00E47244">
        <w:rPr>
          <w:rFonts w:ascii="Times New Roman" w:hAnsi="Times New Roman" w:cs="Times New Roman"/>
          <w:sz w:val="24"/>
          <w:szCs w:val="28"/>
        </w:rPr>
        <w:t>,</w:t>
      </w:r>
      <w:r w:rsidR="00E47244" w:rsidRPr="0038734E">
        <w:rPr>
          <w:rFonts w:ascii="Times New Roman" w:hAnsi="Times New Roman" w:cs="Times New Roman"/>
          <w:sz w:val="24"/>
          <w:szCs w:val="28"/>
        </w:rPr>
        <w:t xml:space="preserve"> the manager, as</w:t>
      </w:r>
      <w:r w:rsidR="00E47244">
        <w:rPr>
          <w:rFonts w:ascii="Times New Roman" w:hAnsi="Times New Roman" w:cs="Times New Roman"/>
          <w:sz w:val="24"/>
          <w:szCs w:val="28"/>
        </w:rPr>
        <w:t xml:space="preserve"> the</w:t>
      </w:r>
      <w:r w:rsidR="00E47244" w:rsidRPr="0038734E">
        <w:rPr>
          <w:rFonts w:ascii="Times New Roman" w:hAnsi="Times New Roman" w:cs="Times New Roman"/>
          <w:sz w:val="24"/>
          <w:szCs w:val="28"/>
        </w:rPr>
        <w:t xml:space="preserve"> </w:t>
      </w:r>
      <w:r w:rsidR="00122E11" w:rsidRPr="0038734E">
        <w:rPr>
          <w:rFonts w:ascii="Times New Roman" w:hAnsi="Times New Roman" w:cs="Times New Roman"/>
          <w:sz w:val="24"/>
          <w:szCs w:val="28"/>
        </w:rPr>
        <w:t>learning facilitator</w:t>
      </w:r>
      <w:r w:rsidR="00E47244">
        <w:rPr>
          <w:rFonts w:ascii="Times New Roman" w:hAnsi="Times New Roman" w:cs="Times New Roman"/>
          <w:sz w:val="24"/>
          <w:szCs w:val="28"/>
        </w:rPr>
        <w:t xml:space="preserve"> and </w:t>
      </w:r>
      <w:r w:rsidR="00E47244" w:rsidRPr="0038734E">
        <w:rPr>
          <w:rFonts w:ascii="Times New Roman" w:hAnsi="Times New Roman" w:cs="Times New Roman"/>
          <w:sz w:val="24"/>
          <w:szCs w:val="28"/>
        </w:rPr>
        <w:t xml:space="preserve">an important role model (Matsuo, 2017), is crucial </w:t>
      </w:r>
      <w:r w:rsidR="00BB21E7">
        <w:rPr>
          <w:rFonts w:ascii="Times New Roman" w:hAnsi="Times New Roman" w:cs="Times New Roman"/>
          <w:sz w:val="24"/>
          <w:szCs w:val="28"/>
        </w:rPr>
        <w:t>in</w:t>
      </w:r>
      <w:r w:rsidR="00E47244" w:rsidRPr="0038734E">
        <w:rPr>
          <w:rFonts w:ascii="Times New Roman" w:hAnsi="Times New Roman" w:cs="Times New Roman"/>
          <w:sz w:val="24"/>
          <w:szCs w:val="28"/>
        </w:rPr>
        <w:t xml:space="preserve"> changing the team’s frame of reference (Mezirow, 1997)</w:t>
      </w:r>
      <w:r w:rsidR="00E47244">
        <w:rPr>
          <w:rFonts w:ascii="Times New Roman" w:hAnsi="Times New Roman" w:cs="Times New Roman"/>
          <w:sz w:val="24"/>
          <w:szCs w:val="28"/>
        </w:rPr>
        <w:t xml:space="preserve"> through effective </w:t>
      </w:r>
      <w:r w:rsidR="00757430">
        <w:rPr>
          <w:rFonts w:ascii="Times New Roman" w:hAnsi="Times New Roman" w:cs="Times New Roman"/>
          <w:sz w:val="24"/>
          <w:szCs w:val="28"/>
        </w:rPr>
        <w:t>organisational learning</w:t>
      </w:r>
      <w:r w:rsidR="00E47244">
        <w:rPr>
          <w:rFonts w:ascii="Times New Roman" w:hAnsi="Times New Roman" w:cs="Times New Roman"/>
          <w:sz w:val="24"/>
          <w:szCs w:val="28"/>
        </w:rPr>
        <w:t xml:space="preserve"> process</w:t>
      </w:r>
      <w:r w:rsidR="00E47244" w:rsidRPr="0038734E">
        <w:rPr>
          <w:rFonts w:ascii="Times New Roman" w:hAnsi="Times New Roman" w:cs="Times New Roman"/>
          <w:sz w:val="24"/>
          <w:szCs w:val="28"/>
        </w:rPr>
        <w:t>.</w:t>
      </w:r>
      <w:r w:rsidR="00E47244">
        <w:rPr>
          <w:rFonts w:ascii="Times New Roman" w:hAnsi="Times New Roman" w:cs="Times New Roman"/>
          <w:sz w:val="24"/>
          <w:szCs w:val="24"/>
        </w:rPr>
        <w:t xml:space="preserve"> Therefore, for</w:t>
      </w:r>
      <w:r w:rsidR="00E47244" w:rsidRPr="00510A72">
        <w:rPr>
          <w:rFonts w:ascii="Times New Roman" w:hAnsi="Times New Roman" w:cs="Times New Roman"/>
          <w:sz w:val="24"/>
          <w:szCs w:val="24"/>
        </w:rPr>
        <w:t xml:space="preserve"> a sustainable competitive advantage</w:t>
      </w:r>
      <w:r w:rsidR="00E47244">
        <w:rPr>
          <w:rFonts w:ascii="Times New Roman" w:hAnsi="Times New Roman" w:cs="Times New Roman"/>
          <w:sz w:val="24"/>
          <w:szCs w:val="24"/>
        </w:rPr>
        <w:t xml:space="preserve"> in the international entrepreneurial environment</w:t>
      </w:r>
      <w:r w:rsidR="00E47244" w:rsidRPr="00510A72">
        <w:rPr>
          <w:rFonts w:ascii="Times New Roman" w:hAnsi="Times New Roman" w:cs="Times New Roman"/>
          <w:sz w:val="24"/>
          <w:szCs w:val="24"/>
        </w:rPr>
        <w:t xml:space="preserve">, firms must rely on their </w:t>
      </w:r>
      <w:r w:rsidR="00E47244">
        <w:rPr>
          <w:rFonts w:ascii="Times New Roman" w:hAnsi="Times New Roman" w:cs="Times New Roman"/>
          <w:sz w:val="24"/>
          <w:szCs w:val="24"/>
        </w:rPr>
        <w:t>managerial</w:t>
      </w:r>
      <w:r w:rsidR="00E47244" w:rsidRPr="00510A72">
        <w:rPr>
          <w:rFonts w:ascii="Times New Roman" w:hAnsi="Times New Roman" w:cs="Times New Roman"/>
          <w:sz w:val="24"/>
          <w:szCs w:val="24"/>
        </w:rPr>
        <w:t xml:space="preserve"> capabilities (Tamayo-Torres </w:t>
      </w:r>
      <w:r w:rsidR="004242E0" w:rsidRPr="004242E0">
        <w:rPr>
          <w:rFonts w:ascii="Times New Roman" w:hAnsi="Times New Roman" w:cs="Times New Roman"/>
          <w:i/>
          <w:iCs/>
          <w:sz w:val="24"/>
          <w:szCs w:val="24"/>
        </w:rPr>
        <w:t>et al.</w:t>
      </w:r>
      <w:r w:rsidR="00E47244" w:rsidRPr="00510A72">
        <w:rPr>
          <w:rFonts w:ascii="Times New Roman" w:hAnsi="Times New Roman" w:cs="Times New Roman"/>
          <w:sz w:val="24"/>
          <w:szCs w:val="24"/>
        </w:rPr>
        <w:t>, 2016)</w:t>
      </w:r>
      <w:r w:rsidR="001B2586">
        <w:rPr>
          <w:rFonts w:ascii="Times New Roman" w:hAnsi="Times New Roman" w:cs="Times New Roman"/>
          <w:sz w:val="24"/>
          <w:szCs w:val="24"/>
        </w:rPr>
        <w:t xml:space="preserve"> to </w:t>
      </w:r>
      <w:r w:rsidR="00122E11">
        <w:rPr>
          <w:rFonts w:ascii="Times New Roman" w:hAnsi="Times New Roman" w:cs="Times New Roman"/>
          <w:sz w:val="24"/>
          <w:szCs w:val="24"/>
        </w:rPr>
        <w:t xml:space="preserve">nurture the firm’s dynamic capabilities through a </w:t>
      </w:r>
      <w:r w:rsidR="001B2586">
        <w:rPr>
          <w:rFonts w:ascii="Times New Roman" w:hAnsi="Times New Roman" w:cs="Times New Roman"/>
          <w:sz w:val="24"/>
          <w:szCs w:val="24"/>
        </w:rPr>
        <w:t>facilitate</w:t>
      </w:r>
      <w:r w:rsidR="00122E11">
        <w:rPr>
          <w:rFonts w:ascii="Times New Roman" w:hAnsi="Times New Roman" w:cs="Times New Roman"/>
          <w:sz w:val="24"/>
          <w:szCs w:val="24"/>
        </w:rPr>
        <w:t>d</w:t>
      </w:r>
      <w:r w:rsidR="001B2586">
        <w:rPr>
          <w:rFonts w:ascii="Times New Roman" w:hAnsi="Times New Roman" w:cs="Times New Roman"/>
          <w:sz w:val="24"/>
          <w:szCs w:val="24"/>
        </w:rPr>
        <w:t xml:space="preserve"> learning process</w:t>
      </w:r>
      <w:r w:rsidR="00E47244" w:rsidRPr="00510A72">
        <w:rPr>
          <w:rFonts w:ascii="Times New Roman" w:hAnsi="Times New Roman" w:cs="Times New Roman"/>
          <w:sz w:val="24"/>
          <w:szCs w:val="24"/>
        </w:rPr>
        <w:t xml:space="preserve">. </w:t>
      </w:r>
      <w:r w:rsidR="00BB21E7">
        <w:rPr>
          <w:rFonts w:ascii="Times New Roman" w:hAnsi="Times New Roman" w:cs="Times New Roman"/>
          <w:sz w:val="24"/>
          <w:szCs w:val="24"/>
        </w:rPr>
        <w:t xml:space="preserve">Although </w:t>
      </w:r>
      <w:r w:rsidR="008D5B2B" w:rsidRPr="00510A72">
        <w:rPr>
          <w:rFonts w:ascii="Times New Roman" w:hAnsi="Times New Roman" w:cs="Times New Roman"/>
          <w:sz w:val="24"/>
          <w:szCs w:val="24"/>
        </w:rPr>
        <w:t xml:space="preserve">managerial capabilities </w:t>
      </w:r>
      <w:r w:rsidR="00F903D0" w:rsidRPr="00510A72">
        <w:rPr>
          <w:rFonts w:ascii="Times New Roman" w:hAnsi="Times New Roman" w:cs="Times New Roman"/>
          <w:sz w:val="24"/>
          <w:szCs w:val="24"/>
        </w:rPr>
        <w:t>a</w:t>
      </w:r>
      <w:r w:rsidR="00BB21E7">
        <w:rPr>
          <w:rFonts w:ascii="Times New Roman" w:hAnsi="Times New Roman" w:cs="Times New Roman"/>
          <w:sz w:val="24"/>
          <w:szCs w:val="24"/>
        </w:rPr>
        <w:t>re</w:t>
      </w:r>
      <w:r w:rsidR="008D5B2B" w:rsidRPr="00510A72">
        <w:rPr>
          <w:rFonts w:ascii="Times New Roman" w:hAnsi="Times New Roman" w:cs="Times New Roman"/>
          <w:sz w:val="24"/>
          <w:szCs w:val="24"/>
        </w:rPr>
        <w:t xml:space="preserve"> key to </w:t>
      </w:r>
      <w:r w:rsidR="00675D7E" w:rsidRPr="00510A72">
        <w:rPr>
          <w:rFonts w:ascii="Times New Roman" w:hAnsi="Times New Roman" w:cs="Times New Roman"/>
          <w:sz w:val="24"/>
          <w:szCs w:val="24"/>
        </w:rPr>
        <w:t>nurturing</w:t>
      </w:r>
      <w:r w:rsidR="008D5B2B" w:rsidRPr="00510A72">
        <w:rPr>
          <w:rFonts w:ascii="Times New Roman" w:hAnsi="Times New Roman" w:cs="Times New Roman"/>
          <w:sz w:val="24"/>
          <w:szCs w:val="24"/>
        </w:rPr>
        <w:t xml:space="preserve"> dynamic capabilities through skill development and entrepreneurial management (Teece, 2012; Zahra </w:t>
      </w:r>
      <w:r w:rsidR="004242E0" w:rsidRPr="004242E0">
        <w:rPr>
          <w:rFonts w:ascii="Times New Roman" w:hAnsi="Times New Roman" w:cs="Times New Roman"/>
          <w:i/>
          <w:iCs/>
          <w:sz w:val="24"/>
          <w:szCs w:val="24"/>
        </w:rPr>
        <w:t>et al.</w:t>
      </w:r>
      <w:r w:rsidR="008D5B2B" w:rsidRPr="00DC7468">
        <w:rPr>
          <w:rFonts w:ascii="Times New Roman" w:hAnsi="Times New Roman" w:cs="Times New Roman"/>
          <w:i/>
          <w:iCs/>
          <w:sz w:val="24"/>
          <w:szCs w:val="24"/>
        </w:rPr>
        <w:t>,</w:t>
      </w:r>
      <w:r w:rsidR="008D5B2B" w:rsidRPr="00510A72">
        <w:rPr>
          <w:rFonts w:ascii="Times New Roman" w:hAnsi="Times New Roman" w:cs="Times New Roman"/>
          <w:sz w:val="24"/>
          <w:szCs w:val="24"/>
        </w:rPr>
        <w:t xml:space="preserve"> 2006)</w:t>
      </w:r>
      <w:r w:rsidR="00675D7E">
        <w:rPr>
          <w:rFonts w:ascii="Times New Roman" w:hAnsi="Times New Roman" w:cs="Times New Roman"/>
          <w:sz w:val="24"/>
          <w:szCs w:val="24"/>
        </w:rPr>
        <w:t xml:space="preserve">, </w:t>
      </w:r>
      <w:r w:rsidR="00BB21E7">
        <w:rPr>
          <w:rFonts w:ascii="Times New Roman" w:hAnsi="Times New Roman" w:cs="Times New Roman"/>
          <w:sz w:val="24"/>
          <w:szCs w:val="24"/>
        </w:rPr>
        <w:t>a</w:t>
      </w:r>
      <w:r w:rsidR="008D5B2B" w:rsidRPr="00510A72">
        <w:rPr>
          <w:rFonts w:ascii="Times New Roman" w:hAnsi="Times New Roman" w:cs="Times New Roman"/>
          <w:sz w:val="24"/>
          <w:szCs w:val="24"/>
        </w:rPr>
        <w:t xml:space="preserve"> lack of advanced managerial capabilities </w:t>
      </w:r>
      <w:r w:rsidR="00BB21E7">
        <w:rPr>
          <w:rFonts w:ascii="Times New Roman" w:hAnsi="Times New Roman" w:cs="Times New Roman"/>
          <w:sz w:val="24"/>
          <w:szCs w:val="24"/>
        </w:rPr>
        <w:t>has been identified as</w:t>
      </w:r>
      <w:r w:rsidR="008D5B2B" w:rsidRPr="00510A72">
        <w:rPr>
          <w:rFonts w:ascii="Times New Roman" w:hAnsi="Times New Roman" w:cs="Times New Roman"/>
          <w:sz w:val="24"/>
          <w:szCs w:val="24"/>
        </w:rPr>
        <w:t xml:space="preserve"> the main barrier to successful international entrepreneurial activities of firms from emerging markets (</w:t>
      </w:r>
      <w:proofErr w:type="spellStart"/>
      <w:r w:rsidR="008D5B2B" w:rsidRPr="00510A72">
        <w:rPr>
          <w:rFonts w:ascii="Times New Roman" w:hAnsi="Times New Roman" w:cs="Times New Roman"/>
          <w:sz w:val="24"/>
          <w:szCs w:val="24"/>
        </w:rPr>
        <w:t>Falahat</w:t>
      </w:r>
      <w:proofErr w:type="spellEnd"/>
      <w:r w:rsidR="008D5B2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8D5B2B" w:rsidRPr="00DC7468">
        <w:rPr>
          <w:rFonts w:ascii="Times New Roman" w:hAnsi="Times New Roman" w:cs="Times New Roman"/>
          <w:i/>
          <w:iCs/>
          <w:sz w:val="24"/>
          <w:szCs w:val="24"/>
        </w:rPr>
        <w:t>,</w:t>
      </w:r>
      <w:r w:rsidR="008D5B2B" w:rsidRPr="00510A72">
        <w:rPr>
          <w:rFonts w:ascii="Times New Roman" w:hAnsi="Times New Roman" w:cs="Times New Roman"/>
          <w:sz w:val="24"/>
          <w:szCs w:val="24"/>
        </w:rPr>
        <w:t xml:space="preserve"> 2018). </w:t>
      </w:r>
      <w:r w:rsidR="00675D7E">
        <w:rPr>
          <w:rFonts w:ascii="Times New Roman" w:hAnsi="Times New Roman" w:cs="Times New Roman"/>
          <w:sz w:val="24"/>
          <w:szCs w:val="24"/>
        </w:rPr>
        <w:t>Similarly</w:t>
      </w:r>
      <w:r w:rsidR="00B34185" w:rsidRPr="00510A72">
        <w:rPr>
          <w:rFonts w:ascii="Times New Roman" w:hAnsi="Times New Roman" w:cs="Times New Roman"/>
          <w:sz w:val="24"/>
          <w:szCs w:val="24"/>
        </w:rPr>
        <w:t xml:space="preserve">, </w:t>
      </w:r>
      <w:proofErr w:type="spellStart"/>
      <w:r w:rsidR="00B34185" w:rsidRPr="00510A72">
        <w:rPr>
          <w:rFonts w:ascii="Times New Roman" w:hAnsi="Times New Roman" w:cs="Times New Roman"/>
          <w:sz w:val="24"/>
          <w:szCs w:val="24"/>
          <w:shd w:val="clear" w:color="auto" w:fill="FFFFFF"/>
        </w:rPr>
        <w:t>Haddoud</w:t>
      </w:r>
      <w:proofErr w:type="spellEnd"/>
      <w:r w:rsidR="00B34185" w:rsidRPr="00510A72">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sidR="00B34185" w:rsidRPr="00510A72">
        <w:rPr>
          <w:rFonts w:ascii="Times New Roman" w:hAnsi="Times New Roman" w:cs="Times New Roman"/>
          <w:sz w:val="24"/>
          <w:szCs w:val="24"/>
          <w:shd w:val="clear" w:color="auto" w:fill="FFFFFF"/>
        </w:rPr>
        <w:t xml:space="preserve"> (2018)</w:t>
      </w:r>
      <w:r w:rsidR="00B34185" w:rsidRPr="00510A72">
        <w:rPr>
          <w:rFonts w:ascii="Times New Roman" w:hAnsi="Times New Roman" w:cs="Times New Roman"/>
          <w:sz w:val="24"/>
          <w:szCs w:val="24"/>
        </w:rPr>
        <w:t xml:space="preserve"> study of 208 Algerian SMEs found five different clusters that exhibit different levels of resources and managerial capabilities, and with resultant variations in relation to their export propensity. </w:t>
      </w:r>
      <w:proofErr w:type="spellStart"/>
      <w:r w:rsidR="00B34185" w:rsidRPr="00510A72">
        <w:rPr>
          <w:rFonts w:ascii="Times New Roman" w:hAnsi="Times New Roman" w:cs="Times New Roman"/>
          <w:sz w:val="24"/>
          <w:szCs w:val="24"/>
          <w:shd w:val="clear" w:color="auto" w:fill="FFFFFF"/>
        </w:rPr>
        <w:t>Haddoud</w:t>
      </w:r>
      <w:proofErr w:type="spellEnd"/>
      <w:r w:rsidR="00B34185" w:rsidRPr="00510A72">
        <w:rPr>
          <w:rFonts w:ascii="Times New Roman" w:hAnsi="Times New Roman" w:cs="Times New Roman"/>
          <w:sz w:val="24"/>
          <w:szCs w:val="24"/>
        </w:rPr>
        <w:t xml:space="preserve"> and colleagues found that despite an overall superiority in their marketing and innovation capabilities, clusters with higher levels of export-oriented managerial </w:t>
      </w:r>
      <w:r w:rsidR="00E356B7">
        <w:rPr>
          <w:rFonts w:ascii="Times New Roman" w:hAnsi="Times New Roman" w:cs="Times New Roman"/>
          <w:sz w:val="24"/>
          <w:szCs w:val="24"/>
        </w:rPr>
        <w:t>capabilitie</w:t>
      </w:r>
      <w:r w:rsidR="00B34185" w:rsidRPr="00510A72">
        <w:rPr>
          <w:rFonts w:ascii="Times New Roman" w:hAnsi="Times New Roman" w:cs="Times New Roman"/>
          <w:sz w:val="24"/>
          <w:szCs w:val="24"/>
        </w:rPr>
        <w:t xml:space="preserve">s showed greater export propensity, while clusters with lower levels of export-oriented managerial </w:t>
      </w:r>
      <w:r w:rsidR="00E356B7">
        <w:rPr>
          <w:rFonts w:ascii="Times New Roman" w:hAnsi="Times New Roman" w:cs="Times New Roman"/>
          <w:sz w:val="24"/>
          <w:szCs w:val="24"/>
        </w:rPr>
        <w:t>capabilitie</w:t>
      </w:r>
      <w:r w:rsidR="00B34185" w:rsidRPr="00510A72">
        <w:rPr>
          <w:rFonts w:ascii="Times New Roman" w:hAnsi="Times New Roman" w:cs="Times New Roman"/>
          <w:sz w:val="24"/>
          <w:szCs w:val="24"/>
        </w:rPr>
        <w:t>s showed a smaller export propensity (</w:t>
      </w:r>
      <w:r w:rsidR="00E96A3C">
        <w:rPr>
          <w:rFonts w:ascii="Times New Roman" w:hAnsi="Times New Roman" w:cs="Times New Roman"/>
          <w:sz w:val="24"/>
          <w:szCs w:val="24"/>
        </w:rPr>
        <w:t xml:space="preserve">2018, </w:t>
      </w:r>
      <w:r w:rsidR="00B34185" w:rsidRPr="00510A72">
        <w:rPr>
          <w:rFonts w:ascii="Times New Roman" w:hAnsi="Times New Roman" w:cs="Times New Roman"/>
          <w:sz w:val="24"/>
          <w:szCs w:val="24"/>
        </w:rPr>
        <w:t>P. 769).</w:t>
      </w:r>
      <w:r w:rsidR="00687944" w:rsidRPr="00510A72">
        <w:rPr>
          <w:rFonts w:ascii="Times New Roman" w:hAnsi="Times New Roman" w:cs="Times New Roman"/>
          <w:sz w:val="24"/>
          <w:szCs w:val="24"/>
        </w:rPr>
        <w:t xml:space="preserve">        </w:t>
      </w:r>
    </w:p>
    <w:p w14:paraId="2B399846" w14:textId="62B011CF" w:rsidR="00C41F61" w:rsidRPr="00510A72" w:rsidRDefault="004D59B1" w:rsidP="00510A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1BE7" w:rsidRPr="00510A72">
        <w:rPr>
          <w:rFonts w:ascii="Times New Roman" w:hAnsi="Times New Roman" w:cs="Times New Roman"/>
          <w:sz w:val="24"/>
          <w:szCs w:val="24"/>
        </w:rPr>
        <w:t>Despite th</w:t>
      </w:r>
      <w:r w:rsidR="00B51A0A">
        <w:rPr>
          <w:rFonts w:ascii="Times New Roman" w:hAnsi="Times New Roman" w:cs="Times New Roman"/>
          <w:sz w:val="24"/>
          <w:szCs w:val="24"/>
        </w:rPr>
        <w:t>es</w:t>
      </w:r>
      <w:r w:rsidR="004C1BE7" w:rsidRPr="00510A72">
        <w:rPr>
          <w:rFonts w:ascii="Times New Roman" w:hAnsi="Times New Roman" w:cs="Times New Roman"/>
          <w:sz w:val="24"/>
          <w:szCs w:val="24"/>
        </w:rPr>
        <w:t>e constraints highlighted above</w:t>
      </w:r>
      <w:r w:rsidR="00C41F61" w:rsidRPr="00510A72">
        <w:rPr>
          <w:rFonts w:ascii="Times New Roman" w:hAnsi="Times New Roman" w:cs="Times New Roman"/>
          <w:sz w:val="24"/>
          <w:szCs w:val="24"/>
        </w:rPr>
        <w:t xml:space="preserve">, there is </w:t>
      </w:r>
      <w:r w:rsidR="00B51A0A">
        <w:rPr>
          <w:rFonts w:ascii="Times New Roman" w:hAnsi="Times New Roman" w:cs="Times New Roman"/>
          <w:sz w:val="24"/>
          <w:szCs w:val="24"/>
        </w:rPr>
        <w:t xml:space="preserve">still a </w:t>
      </w:r>
      <w:r w:rsidR="00C41F61" w:rsidRPr="00510A72">
        <w:rPr>
          <w:rFonts w:ascii="Times New Roman" w:hAnsi="Times New Roman" w:cs="Times New Roman"/>
          <w:sz w:val="24"/>
          <w:szCs w:val="24"/>
        </w:rPr>
        <w:t xml:space="preserve">great </w:t>
      </w:r>
      <w:r w:rsidR="00A450DF">
        <w:rPr>
          <w:rFonts w:ascii="Times New Roman" w:hAnsi="Times New Roman" w:cs="Times New Roman"/>
          <w:sz w:val="24"/>
          <w:szCs w:val="24"/>
        </w:rPr>
        <w:t>potential</w:t>
      </w:r>
      <w:r w:rsidR="00C41F61" w:rsidRPr="00510A72">
        <w:rPr>
          <w:rFonts w:ascii="Times New Roman" w:hAnsi="Times New Roman" w:cs="Times New Roman"/>
          <w:sz w:val="24"/>
          <w:szCs w:val="24"/>
        </w:rPr>
        <w:t xml:space="preserve"> for African </w:t>
      </w:r>
      <w:r w:rsidR="00A450DF">
        <w:rPr>
          <w:rFonts w:ascii="Times New Roman" w:hAnsi="Times New Roman" w:cs="Times New Roman"/>
          <w:sz w:val="24"/>
          <w:szCs w:val="24"/>
        </w:rPr>
        <w:t xml:space="preserve">entrepreneurial </w:t>
      </w:r>
      <w:r w:rsidR="00B51A0A">
        <w:rPr>
          <w:rFonts w:ascii="Times New Roman" w:hAnsi="Times New Roman" w:cs="Times New Roman"/>
          <w:sz w:val="24"/>
          <w:szCs w:val="24"/>
        </w:rPr>
        <w:t>firms</w:t>
      </w:r>
      <w:r w:rsidR="00C41F61" w:rsidRPr="00510A72">
        <w:rPr>
          <w:rFonts w:ascii="Times New Roman" w:hAnsi="Times New Roman" w:cs="Times New Roman"/>
          <w:sz w:val="24"/>
          <w:szCs w:val="24"/>
        </w:rPr>
        <w:t xml:space="preserve"> to excel</w:t>
      </w:r>
      <w:r w:rsidR="00B51A0A">
        <w:rPr>
          <w:rFonts w:ascii="Times New Roman" w:hAnsi="Times New Roman" w:cs="Times New Roman"/>
          <w:sz w:val="24"/>
          <w:szCs w:val="24"/>
        </w:rPr>
        <w:t xml:space="preserve"> internationally</w:t>
      </w:r>
      <w:r w:rsidR="00C41F61" w:rsidRPr="00510A72">
        <w:rPr>
          <w:rFonts w:ascii="Times New Roman" w:hAnsi="Times New Roman" w:cs="Times New Roman"/>
          <w:sz w:val="24"/>
          <w:szCs w:val="24"/>
        </w:rPr>
        <w:t xml:space="preserve">, </w:t>
      </w:r>
      <w:r w:rsidR="006271CD">
        <w:rPr>
          <w:rFonts w:ascii="Times New Roman" w:hAnsi="Times New Roman" w:cs="Times New Roman"/>
          <w:sz w:val="24"/>
          <w:szCs w:val="24"/>
        </w:rPr>
        <w:t xml:space="preserve">only if </w:t>
      </w:r>
      <w:r w:rsidR="00C41F61" w:rsidRPr="00510A72">
        <w:rPr>
          <w:rFonts w:ascii="Times New Roman" w:hAnsi="Times New Roman" w:cs="Times New Roman"/>
          <w:sz w:val="24"/>
          <w:szCs w:val="24"/>
        </w:rPr>
        <w:t xml:space="preserve">African entrepreneurs can learn from their predecessors </w:t>
      </w:r>
      <w:r w:rsidR="00E356B7">
        <w:rPr>
          <w:rFonts w:ascii="Times New Roman" w:hAnsi="Times New Roman" w:cs="Times New Roman"/>
          <w:sz w:val="24"/>
          <w:szCs w:val="24"/>
        </w:rPr>
        <w:t>from with</w:t>
      </w:r>
      <w:r w:rsidR="00C41F61" w:rsidRPr="00510A72">
        <w:rPr>
          <w:rFonts w:ascii="Times New Roman" w:hAnsi="Times New Roman" w:cs="Times New Roman"/>
          <w:sz w:val="24"/>
          <w:szCs w:val="24"/>
        </w:rPr>
        <w:t>in</w:t>
      </w:r>
      <w:r w:rsidR="00E356B7">
        <w:rPr>
          <w:rFonts w:ascii="Times New Roman" w:hAnsi="Times New Roman" w:cs="Times New Roman"/>
          <w:sz w:val="24"/>
          <w:szCs w:val="24"/>
        </w:rPr>
        <w:t xml:space="preserve"> and beyond</w:t>
      </w:r>
      <w:r w:rsidR="00C41F61" w:rsidRPr="00510A72">
        <w:rPr>
          <w:rFonts w:ascii="Times New Roman" w:hAnsi="Times New Roman" w:cs="Times New Roman"/>
          <w:sz w:val="24"/>
          <w:szCs w:val="24"/>
        </w:rPr>
        <w:t xml:space="preserve"> Africa (Stewart, 2010)</w:t>
      </w:r>
      <w:r w:rsidR="005B2E91">
        <w:rPr>
          <w:rFonts w:ascii="Times New Roman" w:hAnsi="Times New Roman" w:cs="Times New Roman"/>
          <w:sz w:val="24"/>
          <w:szCs w:val="24"/>
        </w:rPr>
        <w:t>, as</w:t>
      </w:r>
      <w:r w:rsidR="009F77DB" w:rsidRPr="00510A72">
        <w:rPr>
          <w:rFonts w:ascii="Times New Roman" w:hAnsi="Times New Roman" w:cs="Times New Roman"/>
          <w:sz w:val="24"/>
          <w:szCs w:val="24"/>
        </w:rPr>
        <w:t xml:space="preserve"> learning is the foundation for </w:t>
      </w:r>
      <w:r w:rsidR="009F77DB" w:rsidRPr="00510A72">
        <w:rPr>
          <w:rFonts w:ascii="Times New Roman" w:hAnsi="Times New Roman" w:cs="Times New Roman"/>
          <w:sz w:val="24"/>
          <w:szCs w:val="24"/>
        </w:rPr>
        <w:lastRenderedPageBreak/>
        <w:t>dynamic capabilities and the most critical resource for resource-constrained enterprises (</w:t>
      </w:r>
      <w:proofErr w:type="spellStart"/>
      <w:r w:rsidR="009F77DB" w:rsidRPr="00510A72">
        <w:rPr>
          <w:rFonts w:ascii="Times New Roman" w:hAnsi="Times New Roman" w:cs="Times New Roman"/>
          <w:sz w:val="24"/>
          <w:szCs w:val="24"/>
        </w:rPr>
        <w:t>Buccieri</w:t>
      </w:r>
      <w:proofErr w:type="spellEnd"/>
      <w:r w:rsidR="009F77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F77DB" w:rsidRPr="00DC7468">
        <w:rPr>
          <w:rFonts w:ascii="Times New Roman" w:hAnsi="Times New Roman" w:cs="Times New Roman"/>
          <w:i/>
          <w:iCs/>
          <w:sz w:val="24"/>
          <w:szCs w:val="24"/>
        </w:rPr>
        <w:t>,</w:t>
      </w:r>
      <w:r w:rsidR="009F77DB" w:rsidRPr="00510A72">
        <w:rPr>
          <w:rFonts w:ascii="Times New Roman" w:hAnsi="Times New Roman" w:cs="Times New Roman"/>
          <w:sz w:val="24"/>
          <w:szCs w:val="24"/>
        </w:rPr>
        <w:t xml:space="preserve"> 2021)</w:t>
      </w:r>
      <w:r w:rsidR="005B2E91">
        <w:rPr>
          <w:rFonts w:ascii="Times New Roman" w:hAnsi="Times New Roman" w:cs="Times New Roman"/>
          <w:sz w:val="24"/>
          <w:szCs w:val="24"/>
        </w:rPr>
        <w:t>. Consequently</w:t>
      </w:r>
      <w:r w:rsidR="009F77DB" w:rsidRPr="00510A72">
        <w:rPr>
          <w:rFonts w:ascii="Times New Roman" w:hAnsi="Times New Roman" w:cs="Times New Roman"/>
          <w:sz w:val="24"/>
          <w:szCs w:val="24"/>
        </w:rPr>
        <w:t xml:space="preserve">, there has been a renewed call for entrepreneurs from emerging markets to develop an international orientation towards discovering and utilising opportunities to create competitive advantages that results in international success (Zhang </w:t>
      </w:r>
      <w:r w:rsidR="004242E0" w:rsidRPr="004242E0">
        <w:rPr>
          <w:rFonts w:ascii="Times New Roman" w:hAnsi="Times New Roman" w:cs="Times New Roman"/>
          <w:i/>
          <w:iCs/>
          <w:sz w:val="24"/>
          <w:szCs w:val="24"/>
        </w:rPr>
        <w:t>et al.</w:t>
      </w:r>
      <w:r w:rsidR="009F77DB" w:rsidRPr="00DC7468">
        <w:rPr>
          <w:rFonts w:ascii="Times New Roman" w:hAnsi="Times New Roman" w:cs="Times New Roman"/>
          <w:i/>
          <w:iCs/>
          <w:sz w:val="24"/>
          <w:szCs w:val="24"/>
        </w:rPr>
        <w:t xml:space="preserve">, </w:t>
      </w:r>
      <w:r w:rsidR="009F77DB" w:rsidRPr="00510A72">
        <w:rPr>
          <w:rFonts w:ascii="Times New Roman" w:hAnsi="Times New Roman" w:cs="Times New Roman"/>
          <w:sz w:val="24"/>
          <w:szCs w:val="24"/>
        </w:rPr>
        <w:t xml:space="preserve">2014). </w:t>
      </w:r>
      <w:r>
        <w:rPr>
          <w:rFonts w:ascii="Times New Roman" w:hAnsi="Times New Roman" w:cs="Times New Roman"/>
          <w:sz w:val="24"/>
          <w:szCs w:val="24"/>
        </w:rPr>
        <w:t xml:space="preserve">Learning is also </w:t>
      </w:r>
      <w:r w:rsidRPr="00510A72">
        <w:rPr>
          <w:rFonts w:ascii="Times New Roman" w:hAnsi="Times New Roman" w:cs="Times New Roman"/>
          <w:sz w:val="24"/>
          <w:szCs w:val="24"/>
        </w:rPr>
        <w:t>critical</w:t>
      </w:r>
      <w:r>
        <w:rPr>
          <w:rFonts w:ascii="Times New Roman" w:hAnsi="Times New Roman" w:cs="Times New Roman"/>
          <w:sz w:val="24"/>
          <w:szCs w:val="24"/>
        </w:rPr>
        <w:t xml:space="preserve"> in emerging market firms,</w:t>
      </w:r>
      <w:r w:rsidR="009F77DB" w:rsidRPr="00510A72">
        <w:rPr>
          <w:rFonts w:ascii="Times New Roman" w:hAnsi="Times New Roman" w:cs="Times New Roman"/>
          <w:sz w:val="24"/>
          <w:szCs w:val="24"/>
        </w:rPr>
        <w:t xml:space="preserve"> as many emerging markets lack a global mindset that fosters access to new potential customers (</w:t>
      </w:r>
      <w:proofErr w:type="spellStart"/>
      <w:r w:rsidR="009F77DB" w:rsidRPr="00510A72">
        <w:rPr>
          <w:rFonts w:ascii="Times New Roman" w:hAnsi="Times New Roman" w:cs="Times New Roman"/>
          <w:sz w:val="24"/>
          <w:szCs w:val="24"/>
        </w:rPr>
        <w:t>Buccieri</w:t>
      </w:r>
      <w:proofErr w:type="spellEnd"/>
      <w:r w:rsidR="009F77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F77DB" w:rsidRPr="00DC7468">
        <w:rPr>
          <w:rFonts w:ascii="Times New Roman" w:hAnsi="Times New Roman" w:cs="Times New Roman"/>
          <w:i/>
          <w:iCs/>
          <w:sz w:val="24"/>
          <w:szCs w:val="24"/>
        </w:rPr>
        <w:t>,</w:t>
      </w:r>
      <w:r w:rsidR="009F77DB" w:rsidRPr="00510A72">
        <w:rPr>
          <w:rFonts w:ascii="Times New Roman" w:hAnsi="Times New Roman" w:cs="Times New Roman"/>
          <w:sz w:val="24"/>
          <w:szCs w:val="24"/>
        </w:rPr>
        <w:t xml:space="preserve"> 2020; Park and Xiao, 2020). This highlights the role of </w:t>
      </w:r>
      <w:r w:rsidR="00A1763E">
        <w:rPr>
          <w:rFonts w:ascii="Times New Roman" w:hAnsi="Times New Roman" w:cs="Times New Roman"/>
          <w:sz w:val="24"/>
          <w:szCs w:val="24"/>
        </w:rPr>
        <w:t>organisational learning</w:t>
      </w:r>
      <w:r w:rsidR="009F77DB" w:rsidRPr="00510A72">
        <w:rPr>
          <w:rFonts w:ascii="Times New Roman" w:hAnsi="Times New Roman" w:cs="Times New Roman"/>
          <w:sz w:val="24"/>
          <w:szCs w:val="24"/>
        </w:rPr>
        <w:t xml:space="preserve"> in successful entrepreneurial activities of emerging market firms (</w:t>
      </w:r>
      <w:proofErr w:type="spellStart"/>
      <w:r w:rsidR="009F77DB" w:rsidRPr="00510A72">
        <w:rPr>
          <w:rFonts w:ascii="Times New Roman" w:hAnsi="Times New Roman" w:cs="Times New Roman"/>
          <w:sz w:val="24"/>
          <w:szCs w:val="24"/>
        </w:rPr>
        <w:t>Gerschewski</w:t>
      </w:r>
      <w:proofErr w:type="spellEnd"/>
      <w:r w:rsidR="009F77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F77DB" w:rsidRPr="00DC7468">
        <w:rPr>
          <w:rFonts w:ascii="Times New Roman" w:hAnsi="Times New Roman" w:cs="Times New Roman"/>
          <w:i/>
          <w:iCs/>
          <w:sz w:val="24"/>
          <w:szCs w:val="24"/>
        </w:rPr>
        <w:t>,</w:t>
      </w:r>
      <w:r w:rsidR="009F77DB" w:rsidRPr="00510A72">
        <w:rPr>
          <w:rFonts w:ascii="Times New Roman" w:hAnsi="Times New Roman" w:cs="Times New Roman"/>
          <w:sz w:val="24"/>
          <w:szCs w:val="24"/>
        </w:rPr>
        <w:t xml:space="preserve"> 2018)</w:t>
      </w:r>
      <w:r w:rsidR="007C0784">
        <w:rPr>
          <w:rFonts w:ascii="Times New Roman" w:hAnsi="Times New Roman" w:cs="Times New Roman"/>
          <w:sz w:val="24"/>
          <w:szCs w:val="24"/>
        </w:rPr>
        <w:t xml:space="preserve">, as </w:t>
      </w:r>
      <w:r w:rsidR="00A1763E">
        <w:rPr>
          <w:rFonts w:ascii="Times New Roman" w:hAnsi="Times New Roman" w:cs="Times New Roman"/>
          <w:sz w:val="24"/>
          <w:szCs w:val="24"/>
        </w:rPr>
        <w:t>it</w:t>
      </w:r>
      <w:r w:rsidR="007C0784">
        <w:rPr>
          <w:rFonts w:ascii="Times New Roman" w:hAnsi="Times New Roman" w:cs="Times New Roman"/>
          <w:sz w:val="24"/>
          <w:szCs w:val="24"/>
        </w:rPr>
        <w:t xml:space="preserve"> fosters </w:t>
      </w:r>
      <w:r w:rsidR="004D3688" w:rsidRPr="00510A72">
        <w:rPr>
          <w:rFonts w:ascii="Times New Roman" w:hAnsi="Times New Roman" w:cs="Times New Roman"/>
          <w:sz w:val="24"/>
          <w:szCs w:val="24"/>
        </w:rPr>
        <w:t xml:space="preserve">the capacity to </w:t>
      </w:r>
      <w:r w:rsidR="009F77DB" w:rsidRPr="00510A72">
        <w:rPr>
          <w:rFonts w:ascii="Times New Roman" w:hAnsi="Times New Roman" w:cs="Times New Roman"/>
          <w:sz w:val="24"/>
          <w:szCs w:val="24"/>
        </w:rPr>
        <w:t>learn about the new potential customers’ needs (</w:t>
      </w:r>
      <w:proofErr w:type="spellStart"/>
      <w:r w:rsidR="009F77DB" w:rsidRPr="00510A72">
        <w:rPr>
          <w:rFonts w:ascii="Times New Roman" w:hAnsi="Times New Roman" w:cs="Times New Roman"/>
          <w:sz w:val="24"/>
          <w:szCs w:val="24"/>
        </w:rPr>
        <w:t>Buccieri</w:t>
      </w:r>
      <w:proofErr w:type="spellEnd"/>
      <w:r w:rsidR="009F77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F77DB" w:rsidRPr="00DC7468">
        <w:rPr>
          <w:rFonts w:ascii="Times New Roman" w:hAnsi="Times New Roman" w:cs="Times New Roman"/>
          <w:i/>
          <w:iCs/>
          <w:sz w:val="24"/>
          <w:szCs w:val="24"/>
        </w:rPr>
        <w:t>,</w:t>
      </w:r>
      <w:r w:rsidR="009F77DB" w:rsidRPr="00510A72">
        <w:rPr>
          <w:rFonts w:ascii="Times New Roman" w:hAnsi="Times New Roman" w:cs="Times New Roman"/>
          <w:sz w:val="24"/>
          <w:szCs w:val="24"/>
        </w:rPr>
        <w:t xml:space="preserve"> 2020; Park and Xiao, 2020), as well as the competitors’ strategies</w:t>
      </w:r>
      <w:r w:rsidR="007C0784">
        <w:rPr>
          <w:rFonts w:ascii="Times New Roman" w:hAnsi="Times New Roman" w:cs="Times New Roman"/>
          <w:sz w:val="24"/>
          <w:szCs w:val="24"/>
        </w:rPr>
        <w:t xml:space="preserve"> </w:t>
      </w:r>
      <w:r w:rsidR="004D3688" w:rsidRPr="00510A72">
        <w:rPr>
          <w:rFonts w:ascii="Times New Roman" w:hAnsi="Times New Roman" w:cs="Times New Roman"/>
          <w:sz w:val="24"/>
          <w:szCs w:val="24"/>
        </w:rPr>
        <w:t>(</w:t>
      </w:r>
      <w:proofErr w:type="spellStart"/>
      <w:r w:rsidR="004D3688" w:rsidRPr="00510A72">
        <w:rPr>
          <w:rFonts w:ascii="Times New Roman" w:hAnsi="Times New Roman" w:cs="Times New Roman"/>
          <w:sz w:val="24"/>
          <w:szCs w:val="24"/>
        </w:rPr>
        <w:t>Buccieri</w:t>
      </w:r>
      <w:proofErr w:type="spellEnd"/>
      <w:r w:rsidR="004D3688"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4D3688" w:rsidRPr="00DC7468">
        <w:rPr>
          <w:rFonts w:ascii="Times New Roman" w:hAnsi="Times New Roman" w:cs="Times New Roman"/>
          <w:i/>
          <w:iCs/>
          <w:sz w:val="24"/>
          <w:szCs w:val="24"/>
        </w:rPr>
        <w:t>,</w:t>
      </w:r>
      <w:r w:rsidR="004D3688" w:rsidRPr="00510A72">
        <w:rPr>
          <w:rFonts w:ascii="Times New Roman" w:hAnsi="Times New Roman" w:cs="Times New Roman"/>
          <w:sz w:val="24"/>
          <w:szCs w:val="24"/>
        </w:rPr>
        <w:t xml:space="preserve"> 2021). </w:t>
      </w:r>
      <w:r w:rsidR="009F77DB" w:rsidRPr="00510A72">
        <w:rPr>
          <w:rFonts w:ascii="Times New Roman" w:hAnsi="Times New Roman" w:cs="Times New Roman"/>
          <w:sz w:val="24"/>
          <w:szCs w:val="24"/>
        </w:rPr>
        <w:t xml:space="preserve">For instance, the international success of entrepreneurial firms from Pakistan (Khan and Lew, 2018), China (Jiao </w:t>
      </w:r>
      <w:r w:rsidR="004242E0" w:rsidRPr="004242E0">
        <w:rPr>
          <w:rFonts w:ascii="Times New Roman" w:hAnsi="Times New Roman" w:cs="Times New Roman"/>
          <w:i/>
          <w:iCs/>
          <w:sz w:val="24"/>
          <w:szCs w:val="24"/>
        </w:rPr>
        <w:t>et al.</w:t>
      </w:r>
      <w:r w:rsidR="009F77DB" w:rsidRPr="00DC7468">
        <w:rPr>
          <w:rFonts w:ascii="Times New Roman" w:hAnsi="Times New Roman" w:cs="Times New Roman"/>
          <w:i/>
          <w:iCs/>
          <w:sz w:val="24"/>
          <w:szCs w:val="24"/>
        </w:rPr>
        <w:t>,</w:t>
      </w:r>
      <w:r w:rsidR="009F77DB" w:rsidRPr="00510A72">
        <w:rPr>
          <w:rFonts w:ascii="Times New Roman" w:hAnsi="Times New Roman" w:cs="Times New Roman"/>
          <w:sz w:val="24"/>
          <w:szCs w:val="24"/>
        </w:rPr>
        <w:t xml:space="preserve"> 2013; Li and Liu, 2014) and Sri Lanka (</w:t>
      </w:r>
      <w:proofErr w:type="spellStart"/>
      <w:r w:rsidR="009F77DB" w:rsidRPr="00510A72">
        <w:rPr>
          <w:rFonts w:ascii="Times New Roman" w:hAnsi="Times New Roman" w:cs="Times New Roman"/>
          <w:sz w:val="24"/>
          <w:szCs w:val="24"/>
        </w:rPr>
        <w:t>Mudalige</w:t>
      </w:r>
      <w:proofErr w:type="spellEnd"/>
      <w:r w:rsidR="009F77D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F77DB" w:rsidRPr="00DC7468">
        <w:rPr>
          <w:rFonts w:ascii="Times New Roman" w:hAnsi="Times New Roman" w:cs="Times New Roman"/>
          <w:i/>
          <w:iCs/>
          <w:sz w:val="24"/>
          <w:szCs w:val="24"/>
        </w:rPr>
        <w:t>,</w:t>
      </w:r>
      <w:r w:rsidR="009F77DB" w:rsidRPr="00510A72">
        <w:rPr>
          <w:rFonts w:ascii="Times New Roman" w:hAnsi="Times New Roman" w:cs="Times New Roman"/>
          <w:sz w:val="24"/>
          <w:szCs w:val="24"/>
        </w:rPr>
        <w:t xml:space="preserve"> 2019) have been linked to </w:t>
      </w:r>
      <w:r w:rsidR="00003C8E">
        <w:rPr>
          <w:rFonts w:ascii="Times New Roman" w:hAnsi="Times New Roman" w:cs="Times New Roman"/>
          <w:sz w:val="24"/>
          <w:szCs w:val="24"/>
        </w:rPr>
        <w:t>their</w:t>
      </w:r>
      <w:r w:rsidR="009F77DB" w:rsidRPr="00510A72">
        <w:rPr>
          <w:rFonts w:ascii="Times New Roman" w:hAnsi="Times New Roman" w:cs="Times New Roman"/>
          <w:sz w:val="24"/>
          <w:szCs w:val="24"/>
        </w:rPr>
        <w:t xml:space="preserve"> abilit</w:t>
      </w:r>
      <w:r w:rsidR="00ED16E9" w:rsidRPr="00510A72">
        <w:rPr>
          <w:rFonts w:ascii="Times New Roman" w:hAnsi="Times New Roman" w:cs="Times New Roman"/>
          <w:sz w:val="24"/>
          <w:szCs w:val="24"/>
        </w:rPr>
        <w:t>y</w:t>
      </w:r>
      <w:r w:rsidR="009F77DB" w:rsidRPr="00510A72">
        <w:rPr>
          <w:rFonts w:ascii="Times New Roman" w:hAnsi="Times New Roman" w:cs="Times New Roman"/>
          <w:sz w:val="24"/>
          <w:szCs w:val="24"/>
        </w:rPr>
        <w:t xml:space="preserve"> to </w:t>
      </w:r>
      <w:r w:rsidR="00ED16E9" w:rsidRPr="00510A72">
        <w:rPr>
          <w:rFonts w:ascii="Times New Roman" w:hAnsi="Times New Roman" w:cs="Times New Roman"/>
          <w:sz w:val="24"/>
          <w:szCs w:val="24"/>
        </w:rPr>
        <w:t>perform</w:t>
      </w:r>
      <w:r w:rsidR="009F77DB" w:rsidRPr="00510A72">
        <w:rPr>
          <w:rFonts w:ascii="Times New Roman" w:hAnsi="Times New Roman" w:cs="Times New Roman"/>
          <w:sz w:val="24"/>
          <w:szCs w:val="24"/>
        </w:rPr>
        <w:t xml:space="preserve"> environmental sensing and adapt quickly and effectively in response to market needs.</w:t>
      </w:r>
      <w:r w:rsidR="00C41F61" w:rsidRPr="00510A72">
        <w:rPr>
          <w:rFonts w:ascii="Times New Roman" w:hAnsi="Times New Roman" w:cs="Times New Roman"/>
          <w:sz w:val="24"/>
          <w:szCs w:val="24"/>
        </w:rPr>
        <w:t xml:space="preserve"> </w:t>
      </w:r>
      <w:r w:rsidR="004242E0">
        <w:rPr>
          <w:rFonts w:ascii="Times New Roman" w:hAnsi="Times New Roman" w:cs="Times New Roman"/>
          <w:sz w:val="24"/>
          <w:szCs w:val="24"/>
        </w:rPr>
        <w:t xml:space="preserve">As specific research focusing on these aspects has not been done much in African context, so the specific role of sensing and adaptation in resource constraint environment of African entrepreneurs is an avenue which should be explored by the future researchers.  </w:t>
      </w:r>
    </w:p>
    <w:p w14:paraId="3E7AD501" w14:textId="6910A92D" w:rsidR="00E91CBC" w:rsidRPr="00510A72" w:rsidRDefault="00C948CF" w:rsidP="005551CD">
      <w:pPr>
        <w:pStyle w:val="NoSpacing"/>
        <w:rPr>
          <w:b/>
          <w:bCs/>
          <w:i/>
          <w:iCs/>
        </w:rPr>
      </w:pPr>
      <w:r w:rsidRPr="00510A72">
        <w:t xml:space="preserve">            </w:t>
      </w:r>
    </w:p>
    <w:p w14:paraId="2F1CBFB8" w14:textId="162742A3" w:rsidR="00E91CBC" w:rsidRPr="00510A72" w:rsidRDefault="00C0663C" w:rsidP="00510A72">
      <w:pPr>
        <w:spacing w:line="480" w:lineRule="auto"/>
        <w:jc w:val="both"/>
        <w:rPr>
          <w:rFonts w:ascii="Times New Roman" w:hAnsi="Times New Roman" w:cs="Times New Roman"/>
          <w:b/>
          <w:bCs/>
          <w:i/>
          <w:iCs/>
          <w:sz w:val="24"/>
          <w:szCs w:val="24"/>
        </w:rPr>
      </w:pPr>
      <w:r w:rsidRPr="00510A72">
        <w:rPr>
          <w:rFonts w:ascii="Times New Roman" w:hAnsi="Times New Roman" w:cs="Times New Roman"/>
          <w:b/>
          <w:bCs/>
          <w:i/>
          <w:iCs/>
          <w:sz w:val="24"/>
          <w:szCs w:val="24"/>
        </w:rPr>
        <w:t>2.</w:t>
      </w:r>
      <w:r w:rsidR="00E45128" w:rsidRPr="00510A72">
        <w:rPr>
          <w:rFonts w:ascii="Times New Roman" w:hAnsi="Times New Roman" w:cs="Times New Roman"/>
          <w:b/>
          <w:bCs/>
          <w:i/>
          <w:iCs/>
          <w:sz w:val="24"/>
          <w:szCs w:val="24"/>
        </w:rPr>
        <w:t>6</w:t>
      </w:r>
      <w:r w:rsidRPr="00510A72">
        <w:rPr>
          <w:rFonts w:ascii="Times New Roman" w:hAnsi="Times New Roman" w:cs="Times New Roman"/>
          <w:b/>
          <w:bCs/>
          <w:i/>
          <w:iCs/>
          <w:sz w:val="24"/>
          <w:szCs w:val="24"/>
        </w:rPr>
        <w:t xml:space="preserve"> </w:t>
      </w:r>
      <w:r w:rsidR="00E91CBC" w:rsidRPr="00510A72">
        <w:rPr>
          <w:rFonts w:ascii="Times New Roman" w:hAnsi="Times New Roman" w:cs="Times New Roman"/>
          <w:b/>
          <w:bCs/>
          <w:i/>
          <w:iCs/>
          <w:sz w:val="24"/>
          <w:szCs w:val="24"/>
        </w:rPr>
        <w:t xml:space="preserve">Institutional </w:t>
      </w:r>
      <w:r w:rsidR="00304952">
        <w:rPr>
          <w:rFonts w:ascii="Times New Roman" w:hAnsi="Times New Roman" w:cs="Times New Roman"/>
          <w:b/>
          <w:bCs/>
          <w:i/>
          <w:iCs/>
          <w:sz w:val="24"/>
          <w:szCs w:val="24"/>
        </w:rPr>
        <w:t>Voids</w:t>
      </w:r>
    </w:p>
    <w:p w14:paraId="33BB6ECD" w14:textId="12B40A0B" w:rsidR="0060327D" w:rsidRPr="00510A72" w:rsidRDefault="00415781"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w:t>
      </w:r>
      <w:r w:rsidR="00096E02" w:rsidRPr="00510A72">
        <w:rPr>
          <w:rFonts w:ascii="Times New Roman" w:hAnsi="Times New Roman" w:cs="Times New Roman"/>
          <w:sz w:val="24"/>
          <w:szCs w:val="24"/>
        </w:rPr>
        <w:t>Although entrepreneurship is the beacon of hope for economic growth, job creation, and poverty eradication in Africa, the continent still needs to do more to anchor an entrepreneurial culture in the African economy (</w:t>
      </w:r>
      <w:proofErr w:type="spellStart"/>
      <w:r w:rsidR="00096E02" w:rsidRPr="00510A72">
        <w:rPr>
          <w:rFonts w:ascii="Times New Roman" w:hAnsi="Times New Roman" w:cs="Times New Roman"/>
          <w:sz w:val="24"/>
          <w:szCs w:val="24"/>
          <w:shd w:val="clear" w:color="auto" w:fill="FFFFFF"/>
        </w:rPr>
        <w:t>Edoho</w:t>
      </w:r>
      <w:proofErr w:type="spellEnd"/>
      <w:r w:rsidR="00096E02" w:rsidRPr="00510A72">
        <w:rPr>
          <w:rFonts w:ascii="Times New Roman" w:hAnsi="Times New Roman" w:cs="Times New Roman"/>
          <w:sz w:val="24"/>
          <w:szCs w:val="24"/>
          <w:shd w:val="clear" w:color="auto" w:fill="FFFFFF"/>
        </w:rPr>
        <w:t>, 2015</w:t>
      </w:r>
      <w:r w:rsidR="00096E02" w:rsidRPr="00510A72">
        <w:rPr>
          <w:rFonts w:ascii="Times New Roman" w:hAnsi="Times New Roman" w:cs="Times New Roman"/>
          <w:sz w:val="24"/>
          <w:szCs w:val="24"/>
        </w:rPr>
        <w:t xml:space="preserve">). </w:t>
      </w:r>
      <w:r w:rsidR="00AB1FC1">
        <w:rPr>
          <w:rFonts w:ascii="Times New Roman" w:hAnsi="Times New Roman" w:cs="Times New Roman"/>
          <w:sz w:val="24"/>
          <w:szCs w:val="24"/>
        </w:rPr>
        <w:t>D</w:t>
      </w:r>
      <w:r w:rsidRPr="00510A72">
        <w:rPr>
          <w:rFonts w:ascii="Times New Roman" w:hAnsi="Times New Roman" w:cs="Times New Roman"/>
          <w:sz w:val="24"/>
          <w:szCs w:val="24"/>
        </w:rPr>
        <w:t xml:space="preserve">espite recent advances towards economic stimulation in many African countries, the continent still lacks </w:t>
      </w:r>
      <w:r w:rsidR="000A1924" w:rsidRPr="00510A72">
        <w:rPr>
          <w:rFonts w:ascii="Times New Roman" w:hAnsi="Times New Roman" w:cs="Times New Roman"/>
          <w:sz w:val="24"/>
          <w:szCs w:val="24"/>
        </w:rPr>
        <w:t xml:space="preserve">an entrepreneurial culture and </w:t>
      </w:r>
      <w:r w:rsidRPr="00510A72">
        <w:rPr>
          <w:rFonts w:ascii="Times New Roman" w:hAnsi="Times New Roman" w:cs="Times New Roman"/>
          <w:sz w:val="24"/>
          <w:szCs w:val="24"/>
        </w:rPr>
        <w:t>a policy framework for entrepreneurial development (</w:t>
      </w:r>
      <w:proofErr w:type="spellStart"/>
      <w:r w:rsidRPr="00510A72">
        <w:rPr>
          <w:rFonts w:ascii="Times New Roman" w:hAnsi="Times New Roman" w:cs="Times New Roman"/>
          <w:sz w:val="24"/>
          <w:szCs w:val="24"/>
          <w:shd w:val="clear" w:color="auto" w:fill="F8F8F8"/>
        </w:rPr>
        <w:t>Edoho</w:t>
      </w:r>
      <w:proofErr w:type="spellEnd"/>
      <w:r w:rsidRPr="00510A72">
        <w:rPr>
          <w:rFonts w:ascii="Times New Roman" w:hAnsi="Times New Roman" w:cs="Times New Roman"/>
          <w:sz w:val="24"/>
          <w:szCs w:val="24"/>
          <w:shd w:val="clear" w:color="auto" w:fill="F8F8F8"/>
        </w:rPr>
        <w:t xml:space="preserve"> </w:t>
      </w:r>
      <w:r w:rsidR="00B43600">
        <w:rPr>
          <w:rFonts w:ascii="Times New Roman" w:hAnsi="Times New Roman" w:cs="Times New Roman"/>
          <w:sz w:val="24"/>
          <w:szCs w:val="24"/>
          <w:shd w:val="clear" w:color="auto" w:fill="F8F8F8"/>
        </w:rPr>
        <w:t>and</w:t>
      </w:r>
      <w:r w:rsidRPr="00510A72">
        <w:rPr>
          <w:rFonts w:ascii="Times New Roman" w:hAnsi="Times New Roman" w:cs="Times New Roman"/>
          <w:sz w:val="24"/>
          <w:szCs w:val="24"/>
          <w:shd w:val="clear" w:color="auto" w:fill="F8F8F8"/>
        </w:rPr>
        <w:t xml:space="preserve"> </w:t>
      </w:r>
      <w:proofErr w:type="spellStart"/>
      <w:r w:rsidRPr="00510A72">
        <w:rPr>
          <w:rFonts w:ascii="Times New Roman" w:hAnsi="Times New Roman" w:cs="Times New Roman"/>
          <w:sz w:val="24"/>
          <w:szCs w:val="24"/>
          <w:shd w:val="clear" w:color="auto" w:fill="F8F8F8"/>
        </w:rPr>
        <w:t>Kuada</w:t>
      </w:r>
      <w:proofErr w:type="spellEnd"/>
      <w:r w:rsidRPr="00510A72">
        <w:rPr>
          <w:rFonts w:ascii="Times New Roman" w:hAnsi="Times New Roman" w:cs="Times New Roman"/>
          <w:sz w:val="24"/>
          <w:szCs w:val="24"/>
          <w:shd w:val="clear" w:color="auto" w:fill="F8F8F8"/>
        </w:rPr>
        <w:t>, 2015</w:t>
      </w:r>
      <w:r w:rsidRPr="00510A72">
        <w:rPr>
          <w:rFonts w:ascii="Times New Roman" w:hAnsi="Times New Roman" w:cs="Times New Roman"/>
          <w:sz w:val="24"/>
          <w:szCs w:val="24"/>
        </w:rPr>
        <w:t xml:space="preserve">). For instance, </w:t>
      </w:r>
      <w:proofErr w:type="spellStart"/>
      <w:r w:rsidRPr="00510A72">
        <w:rPr>
          <w:rFonts w:ascii="Times New Roman" w:hAnsi="Times New Roman" w:cs="Times New Roman"/>
          <w:sz w:val="24"/>
          <w:szCs w:val="24"/>
        </w:rPr>
        <w:t>Atiase</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(2018) who examined the entrepreneurial ecosystem in 35 African countries found a weak financial institution, lack of access to electricity, corrupt </w:t>
      </w:r>
      <w:r w:rsidRPr="00510A72">
        <w:rPr>
          <w:rFonts w:ascii="Times New Roman" w:hAnsi="Times New Roman" w:cs="Times New Roman"/>
          <w:sz w:val="24"/>
          <w:szCs w:val="24"/>
        </w:rPr>
        <w:lastRenderedPageBreak/>
        <w:t xml:space="preserve">and weak political system, and inability of the states to enforce contracts as the major constraints to entrepreneurial development in the </w:t>
      </w:r>
      <w:r w:rsidR="00826E43" w:rsidRPr="00510A72">
        <w:rPr>
          <w:rFonts w:ascii="Times New Roman" w:hAnsi="Times New Roman" w:cs="Times New Roman"/>
          <w:sz w:val="24"/>
          <w:szCs w:val="24"/>
        </w:rPr>
        <w:t>countries studied</w:t>
      </w:r>
      <w:r w:rsidRPr="00510A72">
        <w:rPr>
          <w:rFonts w:ascii="Times New Roman" w:hAnsi="Times New Roman" w:cs="Times New Roman"/>
          <w:sz w:val="24"/>
          <w:szCs w:val="24"/>
        </w:rPr>
        <w:t xml:space="preserve"> (p. 644). </w:t>
      </w:r>
    </w:p>
    <w:p w14:paraId="34BD29E2" w14:textId="07733332" w:rsidR="002E2716" w:rsidRPr="00510A72" w:rsidRDefault="002E2716"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w:t>
      </w:r>
      <w:r w:rsidR="00901A86" w:rsidRPr="00510A72">
        <w:rPr>
          <w:rFonts w:ascii="Times New Roman" w:hAnsi="Times New Roman" w:cs="Times New Roman"/>
          <w:sz w:val="24"/>
          <w:szCs w:val="24"/>
        </w:rPr>
        <w:t>Furthermore, i</w:t>
      </w:r>
      <w:r w:rsidRPr="00510A72">
        <w:rPr>
          <w:rFonts w:ascii="Times New Roman" w:hAnsi="Times New Roman" w:cs="Times New Roman"/>
          <w:sz w:val="24"/>
          <w:szCs w:val="24"/>
        </w:rPr>
        <w:t xml:space="preserve">n their investigation of the capacity of incubation centres in Nigeria to </w:t>
      </w:r>
      <w:r w:rsidR="0024481D" w:rsidRPr="00510A72">
        <w:rPr>
          <w:rFonts w:ascii="Times New Roman" w:hAnsi="Times New Roman" w:cs="Times New Roman"/>
          <w:sz w:val="24"/>
          <w:szCs w:val="24"/>
        </w:rPr>
        <w:t>help</w:t>
      </w:r>
      <w:r w:rsidRPr="00510A72">
        <w:rPr>
          <w:rFonts w:ascii="Times New Roman" w:hAnsi="Times New Roman" w:cs="Times New Roman"/>
          <w:sz w:val="24"/>
          <w:szCs w:val="24"/>
        </w:rPr>
        <w:t xml:space="preserve"> tenant firms develop technological and entrepreneurial capabilities, </w:t>
      </w:r>
      <w:hyperlink r:id="rId11" w:history="1">
        <w:proofErr w:type="spellStart"/>
        <w:r w:rsidRPr="00510A72">
          <w:rPr>
            <w:rStyle w:val="Hyperlink"/>
            <w:rFonts w:ascii="Times New Roman" w:hAnsi="Times New Roman" w:cs="Times New Roman"/>
            <w:color w:val="auto"/>
            <w:sz w:val="24"/>
            <w:szCs w:val="24"/>
            <w:u w:val="none"/>
            <w:bdr w:val="none" w:sz="0" w:space="0" w:color="auto" w:frame="1"/>
          </w:rPr>
          <w:t>Adelowo</w:t>
        </w:r>
        <w:proofErr w:type="spellEnd"/>
      </w:hyperlink>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(2015) found poor technological learning capabilities as a major constraint to these tenant firms’ </w:t>
      </w:r>
      <w:r w:rsidRPr="00510A72">
        <w:rPr>
          <w:rFonts w:ascii="Times New Roman" w:hAnsi="Times New Roman" w:cs="Times New Roman"/>
          <w:sz w:val="24"/>
          <w:szCs w:val="24"/>
          <w:shd w:val="clear" w:color="auto" w:fill="FFFFFF"/>
        </w:rPr>
        <w:t>product improvement, profit maximization and cost reduction. Their study links these institutional constraints to these firms’ inability to compete effectively or to ente</w:t>
      </w:r>
      <w:r w:rsidR="00B2249A" w:rsidRPr="00510A72">
        <w:rPr>
          <w:rFonts w:ascii="Times New Roman" w:hAnsi="Times New Roman" w:cs="Times New Roman"/>
          <w:sz w:val="24"/>
          <w:szCs w:val="24"/>
          <w:shd w:val="clear" w:color="auto" w:fill="FFFFFF"/>
        </w:rPr>
        <w:t>r</w:t>
      </w:r>
      <w:r w:rsidRPr="00510A72">
        <w:rPr>
          <w:rFonts w:ascii="Times New Roman" w:hAnsi="Times New Roman" w:cs="Times New Roman"/>
          <w:sz w:val="24"/>
          <w:szCs w:val="24"/>
          <w:shd w:val="clear" w:color="auto" w:fill="FFFFFF"/>
        </w:rPr>
        <w:t xml:space="preserve"> foreign markets post-graduation</w:t>
      </w:r>
      <w:bookmarkStart w:id="2" w:name="_Hlk96014275"/>
      <w:r w:rsidRPr="00510A72">
        <w:rPr>
          <w:rFonts w:ascii="Times New Roman" w:hAnsi="Times New Roman" w:cs="Times New Roman"/>
          <w:sz w:val="24"/>
          <w:szCs w:val="24"/>
          <w:shd w:val="clear" w:color="auto" w:fill="FFFFFF"/>
        </w:rPr>
        <w:t xml:space="preserve">. </w:t>
      </w:r>
      <w:r w:rsidR="00665906" w:rsidRPr="00510A72">
        <w:rPr>
          <w:rFonts w:ascii="Times New Roman" w:hAnsi="Times New Roman" w:cs="Times New Roman"/>
          <w:sz w:val="24"/>
          <w:szCs w:val="24"/>
          <w:shd w:val="clear" w:color="auto" w:fill="FFFFFF"/>
        </w:rPr>
        <w:t xml:space="preserve">Yet, </w:t>
      </w:r>
      <w:r w:rsidR="00B56E73" w:rsidRPr="00510A72">
        <w:rPr>
          <w:rFonts w:ascii="Times New Roman" w:hAnsi="Times New Roman" w:cs="Times New Roman"/>
          <w:sz w:val="24"/>
          <w:szCs w:val="24"/>
          <w:shd w:val="clear" w:color="auto" w:fill="FFFFFF"/>
        </w:rPr>
        <w:t xml:space="preserve">a </w:t>
      </w:r>
      <w:r w:rsidR="00665906" w:rsidRPr="00510A72">
        <w:rPr>
          <w:rFonts w:ascii="Times New Roman" w:hAnsi="Times New Roman" w:cs="Times New Roman"/>
          <w:sz w:val="24"/>
          <w:szCs w:val="24"/>
        </w:rPr>
        <w:t xml:space="preserve">sustainable competitive advantage </w:t>
      </w:r>
      <w:r w:rsidR="003860FB" w:rsidRPr="00510A72">
        <w:rPr>
          <w:rFonts w:ascii="Times New Roman" w:hAnsi="Times New Roman" w:cs="Times New Roman"/>
          <w:sz w:val="24"/>
          <w:szCs w:val="24"/>
        </w:rPr>
        <w:t>requires</w:t>
      </w:r>
      <w:r w:rsidR="00665906" w:rsidRPr="00510A72">
        <w:rPr>
          <w:rFonts w:ascii="Times New Roman" w:hAnsi="Times New Roman" w:cs="Times New Roman"/>
          <w:sz w:val="24"/>
          <w:szCs w:val="24"/>
        </w:rPr>
        <w:t xml:space="preserve"> exploit</w:t>
      </w:r>
      <w:r w:rsidR="00296FCE" w:rsidRPr="00510A72">
        <w:rPr>
          <w:rFonts w:ascii="Times New Roman" w:hAnsi="Times New Roman" w:cs="Times New Roman"/>
          <w:sz w:val="24"/>
          <w:szCs w:val="24"/>
        </w:rPr>
        <w:t>ing</w:t>
      </w:r>
      <w:r w:rsidR="00665906" w:rsidRPr="00510A72">
        <w:rPr>
          <w:rFonts w:ascii="Times New Roman" w:hAnsi="Times New Roman" w:cs="Times New Roman"/>
          <w:sz w:val="24"/>
          <w:szCs w:val="24"/>
        </w:rPr>
        <w:t xml:space="preserve"> existing knowledge, combin</w:t>
      </w:r>
      <w:r w:rsidR="00296FCE" w:rsidRPr="00510A72">
        <w:rPr>
          <w:rFonts w:ascii="Times New Roman" w:hAnsi="Times New Roman" w:cs="Times New Roman"/>
          <w:sz w:val="24"/>
          <w:szCs w:val="24"/>
        </w:rPr>
        <w:t>ing</w:t>
      </w:r>
      <w:r w:rsidR="00665906" w:rsidRPr="00510A72">
        <w:rPr>
          <w:rFonts w:ascii="Times New Roman" w:hAnsi="Times New Roman" w:cs="Times New Roman"/>
          <w:sz w:val="24"/>
          <w:szCs w:val="24"/>
        </w:rPr>
        <w:t xml:space="preserve"> knowledge </w:t>
      </w:r>
      <w:r w:rsidR="00B43600">
        <w:rPr>
          <w:rFonts w:ascii="Times New Roman" w:hAnsi="Times New Roman" w:cs="Times New Roman"/>
          <w:sz w:val="24"/>
          <w:szCs w:val="24"/>
        </w:rPr>
        <w:t xml:space="preserve">acquired </w:t>
      </w:r>
      <w:r w:rsidR="00B43600" w:rsidRPr="00510A72">
        <w:rPr>
          <w:rFonts w:ascii="Times New Roman" w:hAnsi="Times New Roman" w:cs="Times New Roman"/>
          <w:sz w:val="24"/>
          <w:szCs w:val="24"/>
        </w:rPr>
        <w:t xml:space="preserve">newly </w:t>
      </w:r>
      <w:r w:rsidR="00665906" w:rsidRPr="00510A72">
        <w:rPr>
          <w:rFonts w:ascii="Times New Roman" w:hAnsi="Times New Roman" w:cs="Times New Roman"/>
          <w:sz w:val="24"/>
          <w:szCs w:val="24"/>
        </w:rPr>
        <w:t>from sources outside the organi</w:t>
      </w:r>
      <w:r w:rsidR="004D2B53" w:rsidRPr="00510A72">
        <w:rPr>
          <w:rFonts w:ascii="Times New Roman" w:hAnsi="Times New Roman" w:cs="Times New Roman"/>
          <w:sz w:val="24"/>
          <w:szCs w:val="24"/>
        </w:rPr>
        <w:t>s</w:t>
      </w:r>
      <w:r w:rsidR="00665906" w:rsidRPr="00510A72">
        <w:rPr>
          <w:rFonts w:ascii="Times New Roman" w:hAnsi="Times New Roman" w:cs="Times New Roman"/>
          <w:sz w:val="24"/>
          <w:szCs w:val="24"/>
        </w:rPr>
        <w:t xml:space="preserve">ation, and </w:t>
      </w:r>
      <w:r w:rsidR="00B43600">
        <w:rPr>
          <w:rFonts w:ascii="Times New Roman" w:hAnsi="Times New Roman" w:cs="Times New Roman"/>
          <w:sz w:val="24"/>
          <w:szCs w:val="24"/>
        </w:rPr>
        <w:t>disseminating</w:t>
      </w:r>
      <w:r w:rsidR="00665906" w:rsidRPr="00510A72">
        <w:rPr>
          <w:rFonts w:ascii="Times New Roman" w:hAnsi="Times New Roman" w:cs="Times New Roman"/>
          <w:sz w:val="24"/>
          <w:szCs w:val="24"/>
        </w:rPr>
        <w:t xml:space="preserve"> all such knowledge among organisational members (</w:t>
      </w:r>
      <w:proofErr w:type="spellStart"/>
      <w:r w:rsidR="00665906" w:rsidRPr="00510A72">
        <w:rPr>
          <w:rFonts w:ascii="Times New Roman" w:hAnsi="Times New Roman" w:cs="Times New Roman"/>
          <w:sz w:val="24"/>
          <w:szCs w:val="24"/>
        </w:rPr>
        <w:t>Farzaneh</w:t>
      </w:r>
      <w:proofErr w:type="spellEnd"/>
      <w:r w:rsidR="00665906"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665906" w:rsidRPr="00510A72">
        <w:rPr>
          <w:rFonts w:ascii="Times New Roman" w:hAnsi="Times New Roman" w:cs="Times New Roman"/>
          <w:sz w:val="24"/>
          <w:szCs w:val="24"/>
        </w:rPr>
        <w:t>, 2021)</w:t>
      </w:r>
      <w:r w:rsidR="00B930BC" w:rsidRPr="00510A72">
        <w:rPr>
          <w:rFonts w:ascii="Times New Roman" w:hAnsi="Times New Roman" w:cs="Times New Roman"/>
          <w:sz w:val="24"/>
          <w:szCs w:val="24"/>
        </w:rPr>
        <w:t xml:space="preserve">, as firms </w:t>
      </w:r>
      <w:r w:rsidR="00B43600">
        <w:rPr>
          <w:rFonts w:ascii="Times New Roman" w:hAnsi="Times New Roman" w:cs="Times New Roman"/>
          <w:sz w:val="24"/>
          <w:szCs w:val="24"/>
        </w:rPr>
        <w:t>that can</w:t>
      </w:r>
      <w:r w:rsidR="00B930BC" w:rsidRPr="00510A72">
        <w:rPr>
          <w:rFonts w:ascii="Times New Roman" w:hAnsi="Times New Roman" w:cs="Times New Roman"/>
          <w:sz w:val="24"/>
          <w:szCs w:val="24"/>
        </w:rPr>
        <w:t xml:space="preserve"> acquire knowledge from internal and external sources excel in dynamic and uncertain environments (Hsieh </w:t>
      </w:r>
      <w:r w:rsidR="004242E0" w:rsidRPr="004242E0">
        <w:rPr>
          <w:rFonts w:ascii="Times New Roman" w:hAnsi="Times New Roman" w:cs="Times New Roman"/>
          <w:i/>
          <w:iCs/>
          <w:sz w:val="24"/>
          <w:szCs w:val="24"/>
        </w:rPr>
        <w:t>et al.</w:t>
      </w:r>
      <w:r w:rsidR="00B930BC" w:rsidRPr="00510A72">
        <w:rPr>
          <w:rFonts w:ascii="Times New Roman" w:hAnsi="Times New Roman" w:cs="Times New Roman"/>
          <w:sz w:val="24"/>
          <w:szCs w:val="24"/>
        </w:rPr>
        <w:t>, 2017)</w:t>
      </w:r>
      <w:r w:rsidR="00665906" w:rsidRPr="00510A72">
        <w:rPr>
          <w:rFonts w:ascii="Times New Roman" w:hAnsi="Times New Roman" w:cs="Times New Roman"/>
          <w:sz w:val="24"/>
          <w:szCs w:val="24"/>
        </w:rPr>
        <w:t xml:space="preserve">. </w:t>
      </w:r>
      <w:bookmarkEnd w:id="2"/>
      <w:r w:rsidR="00B56E73" w:rsidRPr="00510A72">
        <w:rPr>
          <w:rFonts w:ascii="Times New Roman" w:hAnsi="Times New Roman" w:cs="Times New Roman"/>
          <w:sz w:val="24"/>
          <w:szCs w:val="24"/>
        </w:rPr>
        <w:t>T</w:t>
      </w:r>
      <w:r w:rsidR="003860FB" w:rsidRPr="00510A72">
        <w:rPr>
          <w:rFonts w:ascii="Times New Roman" w:hAnsi="Times New Roman" w:cs="Times New Roman"/>
          <w:sz w:val="24"/>
          <w:szCs w:val="24"/>
        </w:rPr>
        <w:t xml:space="preserve">hrough a facilitated knowledge sharing with external partners and an enhanced capability to learn about rivals’ products, services and strategies, knowledge management also </w:t>
      </w:r>
      <w:r w:rsidR="00B43600">
        <w:rPr>
          <w:rFonts w:ascii="Times New Roman" w:hAnsi="Times New Roman" w:cs="Times New Roman"/>
          <w:sz w:val="24"/>
          <w:szCs w:val="24"/>
        </w:rPr>
        <w:t>facilitates</w:t>
      </w:r>
      <w:r w:rsidR="003860FB" w:rsidRPr="00510A72">
        <w:rPr>
          <w:rFonts w:ascii="Times New Roman" w:hAnsi="Times New Roman" w:cs="Times New Roman"/>
          <w:sz w:val="24"/>
          <w:szCs w:val="24"/>
        </w:rPr>
        <w:t xml:space="preserve"> </w:t>
      </w:r>
      <w:r w:rsidR="00B43600">
        <w:rPr>
          <w:rFonts w:ascii="Times New Roman" w:hAnsi="Times New Roman" w:cs="Times New Roman"/>
          <w:sz w:val="24"/>
          <w:szCs w:val="24"/>
        </w:rPr>
        <w:t>achieving a</w:t>
      </w:r>
      <w:r w:rsidR="003860FB" w:rsidRPr="00510A72">
        <w:rPr>
          <w:rFonts w:ascii="Times New Roman" w:hAnsi="Times New Roman" w:cs="Times New Roman"/>
          <w:sz w:val="24"/>
          <w:szCs w:val="24"/>
        </w:rPr>
        <w:t xml:space="preserve"> sustainable competitive advantage (Attia </w:t>
      </w:r>
      <w:r w:rsidR="007F318C">
        <w:rPr>
          <w:rFonts w:ascii="Times New Roman" w:hAnsi="Times New Roman" w:cs="Times New Roman"/>
          <w:sz w:val="24"/>
          <w:szCs w:val="24"/>
        </w:rPr>
        <w:t>and</w:t>
      </w:r>
      <w:r w:rsidR="003860FB" w:rsidRPr="00510A72">
        <w:rPr>
          <w:rFonts w:ascii="Times New Roman" w:hAnsi="Times New Roman" w:cs="Times New Roman"/>
          <w:sz w:val="24"/>
          <w:szCs w:val="24"/>
        </w:rPr>
        <w:t xml:space="preserve"> </w:t>
      </w:r>
      <w:proofErr w:type="spellStart"/>
      <w:r w:rsidR="003860FB" w:rsidRPr="00510A72">
        <w:rPr>
          <w:rFonts w:ascii="Times New Roman" w:hAnsi="Times New Roman" w:cs="Times New Roman"/>
          <w:sz w:val="24"/>
          <w:szCs w:val="24"/>
        </w:rPr>
        <w:t>Eldin</w:t>
      </w:r>
      <w:proofErr w:type="spellEnd"/>
      <w:r w:rsidR="003860FB" w:rsidRPr="00510A72">
        <w:rPr>
          <w:rFonts w:ascii="Times New Roman" w:hAnsi="Times New Roman" w:cs="Times New Roman"/>
          <w:sz w:val="24"/>
          <w:szCs w:val="24"/>
        </w:rPr>
        <w:t xml:space="preserve">, 2018). By exploring new knowledge while exploiting existing ones, such an amassed knowledge </w:t>
      </w:r>
      <w:r w:rsidR="00B43600">
        <w:rPr>
          <w:rFonts w:ascii="Times New Roman" w:hAnsi="Times New Roman" w:cs="Times New Roman"/>
          <w:sz w:val="24"/>
          <w:szCs w:val="24"/>
        </w:rPr>
        <w:t xml:space="preserve">can help the firm </w:t>
      </w:r>
      <w:r w:rsidR="003860FB" w:rsidRPr="00510A72">
        <w:rPr>
          <w:rFonts w:ascii="Times New Roman" w:hAnsi="Times New Roman" w:cs="Times New Roman"/>
          <w:sz w:val="24"/>
          <w:szCs w:val="24"/>
        </w:rPr>
        <w:t xml:space="preserve">understand the business environment, and thus knowing where and when essential adjustments are required (Oh, 2019). </w:t>
      </w:r>
      <w:proofErr w:type="spellStart"/>
      <w:r w:rsidR="003860FB" w:rsidRPr="00510A72">
        <w:rPr>
          <w:rFonts w:ascii="Times New Roman" w:hAnsi="Times New Roman" w:cs="Times New Roman"/>
          <w:sz w:val="24"/>
          <w:szCs w:val="24"/>
        </w:rPr>
        <w:t>Birasnav</w:t>
      </w:r>
      <w:proofErr w:type="spellEnd"/>
      <w:r w:rsidR="003860F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3860FB" w:rsidRPr="00510A72">
        <w:rPr>
          <w:rFonts w:ascii="Times New Roman" w:hAnsi="Times New Roman" w:cs="Times New Roman"/>
          <w:sz w:val="24"/>
          <w:szCs w:val="24"/>
        </w:rPr>
        <w:t xml:space="preserve"> (2019) also link </w:t>
      </w:r>
      <w:r w:rsidR="00B43600">
        <w:rPr>
          <w:rFonts w:ascii="Times New Roman" w:hAnsi="Times New Roman" w:cs="Times New Roman"/>
          <w:sz w:val="24"/>
          <w:szCs w:val="24"/>
        </w:rPr>
        <w:t>effective knowledge management</w:t>
      </w:r>
      <w:r w:rsidR="003860FB" w:rsidRPr="00510A72">
        <w:rPr>
          <w:rFonts w:ascii="Times New Roman" w:hAnsi="Times New Roman" w:cs="Times New Roman"/>
          <w:sz w:val="24"/>
          <w:szCs w:val="24"/>
        </w:rPr>
        <w:t xml:space="preserve"> to cost reduction, improved product and service quality, and a greater awareness of </w:t>
      </w:r>
      <w:r w:rsidR="00B43600">
        <w:rPr>
          <w:rFonts w:ascii="Times New Roman" w:hAnsi="Times New Roman" w:cs="Times New Roman"/>
          <w:sz w:val="24"/>
          <w:szCs w:val="24"/>
        </w:rPr>
        <w:t xml:space="preserve">the </w:t>
      </w:r>
      <w:r w:rsidR="003860FB" w:rsidRPr="00510A72">
        <w:rPr>
          <w:rFonts w:ascii="Times New Roman" w:hAnsi="Times New Roman" w:cs="Times New Roman"/>
          <w:sz w:val="24"/>
          <w:szCs w:val="24"/>
        </w:rPr>
        <w:t xml:space="preserve">customers’ needs. </w:t>
      </w:r>
      <w:r w:rsidR="005E257F" w:rsidRPr="00510A72">
        <w:rPr>
          <w:rFonts w:ascii="Times New Roman" w:hAnsi="Times New Roman" w:cs="Times New Roman"/>
          <w:sz w:val="24"/>
          <w:szCs w:val="24"/>
        </w:rPr>
        <w:t xml:space="preserve">Pollok </w:t>
      </w:r>
      <w:r w:rsidR="004242E0" w:rsidRPr="004242E0">
        <w:rPr>
          <w:rFonts w:ascii="Times New Roman" w:hAnsi="Times New Roman" w:cs="Times New Roman"/>
          <w:i/>
          <w:iCs/>
          <w:sz w:val="24"/>
          <w:szCs w:val="24"/>
        </w:rPr>
        <w:t>et al.</w:t>
      </w:r>
      <w:r w:rsidR="005E257F" w:rsidRPr="00510A72">
        <w:rPr>
          <w:rFonts w:ascii="Times New Roman" w:hAnsi="Times New Roman" w:cs="Times New Roman"/>
          <w:sz w:val="24"/>
          <w:szCs w:val="24"/>
        </w:rPr>
        <w:t xml:space="preserve"> (2019) also emphasise the role of organisational learning in developing organisational intelligence </w:t>
      </w:r>
      <w:r w:rsidR="00B43600">
        <w:rPr>
          <w:rFonts w:ascii="Times New Roman" w:hAnsi="Times New Roman" w:cs="Times New Roman"/>
          <w:sz w:val="24"/>
          <w:szCs w:val="24"/>
        </w:rPr>
        <w:t>and in</w:t>
      </w:r>
      <w:r w:rsidR="005E257F" w:rsidRPr="00510A72">
        <w:rPr>
          <w:rFonts w:ascii="Times New Roman" w:hAnsi="Times New Roman" w:cs="Times New Roman"/>
          <w:sz w:val="24"/>
          <w:szCs w:val="24"/>
        </w:rPr>
        <w:t xml:space="preserve"> creating new </w:t>
      </w:r>
      <w:r w:rsidR="00B43600">
        <w:rPr>
          <w:rFonts w:ascii="Times New Roman" w:hAnsi="Times New Roman" w:cs="Times New Roman"/>
          <w:sz w:val="24"/>
          <w:szCs w:val="24"/>
        </w:rPr>
        <w:t>dynamic capabilities, which are key</w:t>
      </w:r>
      <w:r w:rsidR="005E257F" w:rsidRPr="00510A72">
        <w:rPr>
          <w:rFonts w:ascii="Times New Roman" w:hAnsi="Times New Roman" w:cs="Times New Roman"/>
          <w:sz w:val="24"/>
          <w:szCs w:val="24"/>
        </w:rPr>
        <w:t xml:space="preserve"> to adapt</w:t>
      </w:r>
      <w:r w:rsidR="00B43600">
        <w:rPr>
          <w:rFonts w:ascii="Times New Roman" w:hAnsi="Times New Roman" w:cs="Times New Roman"/>
          <w:sz w:val="24"/>
          <w:szCs w:val="24"/>
        </w:rPr>
        <w:t>ing</w:t>
      </w:r>
      <w:r w:rsidR="005E257F" w:rsidRPr="00510A72">
        <w:rPr>
          <w:rFonts w:ascii="Times New Roman" w:hAnsi="Times New Roman" w:cs="Times New Roman"/>
          <w:sz w:val="24"/>
          <w:szCs w:val="24"/>
        </w:rPr>
        <w:t xml:space="preserve"> to the changing environment. </w:t>
      </w:r>
      <w:r w:rsidR="003860FB" w:rsidRPr="00510A72">
        <w:rPr>
          <w:rFonts w:ascii="Times New Roman" w:hAnsi="Times New Roman" w:cs="Times New Roman"/>
          <w:sz w:val="24"/>
          <w:szCs w:val="24"/>
        </w:rPr>
        <w:t xml:space="preserve">Continuous learning also links to an enhanced </w:t>
      </w:r>
      <w:r w:rsidR="005E257F" w:rsidRPr="00510A72">
        <w:rPr>
          <w:rFonts w:ascii="Times New Roman" w:hAnsi="Times New Roman" w:cs="Times New Roman"/>
          <w:sz w:val="24"/>
          <w:szCs w:val="24"/>
        </w:rPr>
        <w:t>awareness</w:t>
      </w:r>
      <w:r w:rsidR="003860FB" w:rsidRPr="00510A72">
        <w:rPr>
          <w:rFonts w:ascii="Times New Roman" w:hAnsi="Times New Roman" w:cs="Times New Roman"/>
          <w:sz w:val="24"/>
          <w:szCs w:val="24"/>
        </w:rPr>
        <w:t xml:space="preserve"> of the changing shape of the competition (</w:t>
      </w:r>
      <w:proofErr w:type="spellStart"/>
      <w:r w:rsidR="003860FB" w:rsidRPr="00510A72">
        <w:rPr>
          <w:rFonts w:ascii="Times New Roman" w:hAnsi="Times New Roman" w:cs="Times New Roman"/>
          <w:sz w:val="24"/>
          <w:szCs w:val="24"/>
        </w:rPr>
        <w:t>Farzaneh</w:t>
      </w:r>
      <w:proofErr w:type="spellEnd"/>
      <w:r w:rsidR="003860F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3860FB" w:rsidRPr="00510A72">
        <w:rPr>
          <w:rFonts w:ascii="Times New Roman" w:hAnsi="Times New Roman" w:cs="Times New Roman"/>
          <w:sz w:val="24"/>
          <w:szCs w:val="24"/>
        </w:rPr>
        <w:t xml:space="preserve">, 2021), and a facilitated ability to constantly change the firm’s routines </w:t>
      </w:r>
      <w:r w:rsidR="00B43600">
        <w:rPr>
          <w:rFonts w:ascii="Times New Roman" w:hAnsi="Times New Roman" w:cs="Times New Roman"/>
          <w:sz w:val="24"/>
          <w:szCs w:val="24"/>
        </w:rPr>
        <w:t>while reconfiguring</w:t>
      </w:r>
      <w:r w:rsidR="003860FB" w:rsidRPr="00510A72">
        <w:rPr>
          <w:rFonts w:ascii="Times New Roman" w:hAnsi="Times New Roman" w:cs="Times New Roman"/>
          <w:sz w:val="24"/>
          <w:szCs w:val="24"/>
        </w:rPr>
        <w:t xml:space="preserve"> their resources continuously (Cabello-Medina </w:t>
      </w:r>
      <w:r w:rsidR="004242E0" w:rsidRPr="004242E0">
        <w:rPr>
          <w:rFonts w:ascii="Times New Roman" w:hAnsi="Times New Roman" w:cs="Times New Roman"/>
          <w:i/>
          <w:iCs/>
          <w:sz w:val="24"/>
          <w:szCs w:val="24"/>
        </w:rPr>
        <w:t>et al.</w:t>
      </w:r>
      <w:r w:rsidR="003860FB" w:rsidRPr="00510A72">
        <w:rPr>
          <w:rFonts w:ascii="Times New Roman" w:hAnsi="Times New Roman" w:cs="Times New Roman"/>
          <w:sz w:val="24"/>
          <w:szCs w:val="24"/>
        </w:rPr>
        <w:t xml:space="preserve">, 2011; Jimenez-Jimenez </w:t>
      </w:r>
      <w:r w:rsidR="007F318C">
        <w:rPr>
          <w:rFonts w:ascii="Times New Roman" w:hAnsi="Times New Roman" w:cs="Times New Roman"/>
          <w:sz w:val="24"/>
          <w:szCs w:val="24"/>
        </w:rPr>
        <w:t>and</w:t>
      </w:r>
      <w:r w:rsidR="003860FB" w:rsidRPr="00510A72">
        <w:rPr>
          <w:rFonts w:ascii="Times New Roman" w:hAnsi="Times New Roman" w:cs="Times New Roman"/>
          <w:sz w:val="24"/>
          <w:szCs w:val="24"/>
        </w:rPr>
        <w:t xml:space="preserve"> Sanz-Valle, 2011; Ko </w:t>
      </w:r>
      <w:r w:rsidR="007F318C">
        <w:rPr>
          <w:rFonts w:ascii="Times New Roman" w:hAnsi="Times New Roman" w:cs="Times New Roman"/>
          <w:sz w:val="24"/>
          <w:szCs w:val="24"/>
        </w:rPr>
        <w:t>and</w:t>
      </w:r>
      <w:r w:rsidR="003860FB" w:rsidRPr="00510A72">
        <w:rPr>
          <w:rFonts w:ascii="Times New Roman" w:hAnsi="Times New Roman" w:cs="Times New Roman"/>
          <w:sz w:val="24"/>
          <w:szCs w:val="24"/>
        </w:rPr>
        <w:t xml:space="preserve"> Liu, 2019), in response to the dynamics of the </w:t>
      </w:r>
      <w:r w:rsidR="003860FB" w:rsidRPr="00510A72">
        <w:rPr>
          <w:rFonts w:ascii="Times New Roman" w:hAnsi="Times New Roman" w:cs="Times New Roman"/>
          <w:sz w:val="24"/>
          <w:szCs w:val="24"/>
        </w:rPr>
        <w:lastRenderedPageBreak/>
        <w:t xml:space="preserve">business environment. </w:t>
      </w:r>
      <w:hyperlink r:id="rId12" w:history="1">
        <w:proofErr w:type="spellStart"/>
        <w:r w:rsidR="00B930BC" w:rsidRPr="00510A72">
          <w:rPr>
            <w:rStyle w:val="Hyperlink"/>
            <w:rFonts w:ascii="Times New Roman" w:hAnsi="Times New Roman" w:cs="Times New Roman"/>
            <w:color w:val="auto"/>
            <w:sz w:val="24"/>
            <w:szCs w:val="24"/>
            <w:u w:val="none"/>
            <w:bdr w:val="none" w:sz="0" w:space="0" w:color="auto" w:frame="1"/>
          </w:rPr>
          <w:t>Adelowo</w:t>
        </w:r>
        <w:proofErr w:type="spellEnd"/>
      </w:hyperlink>
      <w:r w:rsidR="00B930BC" w:rsidRPr="00510A72">
        <w:rPr>
          <w:rStyle w:val="Hyperlink"/>
          <w:rFonts w:ascii="Times New Roman" w:hAnsi="Times New Roman" w:cs="Times New Roman"/>
          <w:color w:val="auto"/>
          <w:sz w:val="24"/>
          <w:szCs w:val="24"/>
          <w:u w:val="none"/>
          <w:bdr w:val="none" w:sz="0" w:space="0" w:color="auto" w:frame="1"/>
        </w:rPr>
        <w:t xml:space="preserve"> and colleagues </w:t>
      </w:r>
      <w:r w:rsidR="0024481D" w:rsidRPr="00510A72">
        <w:rPr>
          <w:rFonts w:ascii="Times New Roman" w:hAnsi="Times New Roman" w:cs="Times New Roman"/>
          <w:sz w:val="24"/>
          <w:szCs w:val="24"/>
          <w:shd w:val="clear" w:color="auto" w:fill="FFFFFF"/>
        </w:rPr>
        <w:t xml:space="preserve">therefore stress </w:t>
      </w:r>
      <w:r w:rsidRPr="00510A72">
        <w:rPr>
          <w:rFonts w:ascii="Times New Roman" w:hAnsi="Times New Roman" w:cs="Times New Roman"/>
          <w:sz w:val="24"/>
          <w:szCs w:val="24"/>
          <w:shd w:val="clear" w:color="auto" w:fill="FFFFFF"/>
        </w:rPr>
        <w:t xml:space="preserve">the need to foster </w:t>
      </w:r>
      <w:r w:rsidR="00F52037">
        <w:rPr>
          <w:rFonts w:ascii="Times New Roman" w:hAnsi="Times New Roman" w:cs="Times New Roman"/>
          <w:sz w:val="24"/>
          <w:szCs w:val="24"/>
          <w:shd w:val="clear" w:color="auto" w:fill="FFFFFF"/>
        </w:rPr>
        <w:t xml:space="preserve">the dynamic capabilities of these </w:t>
      </w:r>
      <w:r w:rsidR="00F52037" w:rsidRPr="00510A72">
        <w:rPr>
          <w:rFonts w:ascii="Times New Roman" w:hAnsi="Times New Roman" w:cs="Times New Roman"/>
          <w:sz w:val="24"/>
          <w:szCs w:val="24"/>
        </w:rPr>
        <w:t xml:space="preserve">tenant </w:t>
      </w:r>
      <w:r w:rsidR="00F52037" w:rsidRPr="00510A72">
        <w:rPr>
          <w:rFonts w:ascii="Times New Roman" w:hAnsi="Times New Roman" w:cs="Times New Roman"/>
          <w:sz w:val="24"/>
          <w:szCs w:val="24"/>
          <w:shd w:val="clear" w:color="auto" w:fill="FFFFFF"/>
        </w:rPr>
        <w:t>firm</w:t>
      </w:r>
      <w:r w:rsidR="00F52037">
        <w:rPr>
          <w:rFonts w:ascii="Times New Roman" w:hAnsi="Times New Roman" w:cs="Times New Roman"/>
          <w:sz w:val="24"/>
          <w:szCs w:val="24"/>
          <w:shd w:val="clear" w:color="auto" w:fill="FFFFFF"/>
        </w:rPr>
        <w:t>s in Nigeria through</w:t>
      </w:r>
      <w:r w:rsidR="00F52037" w:rsidRPr="00510A72">
        <w:rPr>
          <w:rFonts w:ascii="Times New Roman" w:hAnsi="Times New Roman" w:cs="Times New Roman"/>
          <w:sz w:val="24"/>
          <w:szCs w:val="24"/>
          <w:shd w:val="clear" w:color="auto" w:fill="FFFFFF"/>
        </w:rPr>
        <w:t xml:space="preserve"> adequate training </w:t>
      </w:r>
      <w:r w:rsidRPr="00510A72">
        <w:rPr>
          <w:rFonts w:ascii="Times New Roman" w:hAnsi="Times New Roman" w:cs="Times New Roman"/>
          <w:sz w:val="24"/>
          <w:szCs w:val="24"/>
          <w:shd w:val="clear" w:color="auto" w:fill="FFFFFF"/>
        </w:rPr>
        <w:t xml:space="preserve">to </w:t>
      </w:r>
      <w:r w:rsidR="00F52037">
        <w:rPr>
          <w:rFonts w:ascii="Times New Roman" w:hAnsi="Times New Roman" w:cs="Times New Roman"/>
          <w:sz w:val="24"/>
          <w:szCs w:val="24"/>
          <w:shd w:val="clear" w:color="auto" w:fill="FFFFFF"/>
        </w:rPr>
        <w:t xml:space="preserve">enhance their capacity to </w:t>
      </w:r>
      <w:r w:rsidRPr="00510A72">
        <w:rPr>
          <w:rFonts w:ascii="Times New Roman" w:hAnsi="Times New Roman" w:cs="Times New Roman"/>
          <w:sz w:val="24"/>
          <w:szCs w:val="24"/>
          <w:shd w:val="clear" w:color="auto" w:fill="FFFFFF"/>
        </w:rPr>
        <w:t xml:space="preserve">interact with knowledge institutions and to </w:t>
      </w:r>
      <w:r w:rsidR="00F52037" w:rsidRPr="00510A72">
        <w:rPr>
          <w:rFonts w:ascii="Times New Roman" w:hAnsi="Times New Roman" w:cs="Times New Roman"/>
          <w:sz w:val="24"/>
          <w:szCs w:val="24"/>
          <w:shd w:val="clear" w:color="auto" w:fill="FFFFFF"/>
        </w:rPr>
        <w:t>improve</w:t>
      </w:r>
      <w:r w:rsidRPr="00510A72">
        <w:rPr>
          <w:rFonts w:ascii="Times New Roman" w:hAnsi="Times New Roman" w:cs="Times New Roman"/>
          <w:sz w:val="24"/>
          <w:szCs w:val="24"/>
          <w:shd w:val="clear" w:color="auto" w:fill="FFFFFF"/>
        </w:rPr>
        <w:t xml:space="preserve"> their technological learning capabilities to boost compliance with incubation regulations (</w:t>
      </w:r>
      <w:proofErr w:type="spellStart"/>
      <w:r w:rsidR="00B922CB">
        <w:fldChar w:fldCharType="begin"/>
      </w:r>
      <w:r w:rsidR="00B922CB">
        <w:instrText xml:space="preserve"> HYPERLINK "https://www.researchgate.net/profile/Caleb-Adelowo" </w:instrText>
      </w:r>
      <w:r w:rsidR="00B922CB">
        <w:fldChar w:fldCharType="separate"/>
      </w:r>
      <w:r w:rsidRPr="00510A72">
        <w:rPr>
          <w:rStyle w:val="Hyperlink"/>
          <w:rFonts w:ascii="Times New Roman" w:hAnsi="Times New Roman" w:cs="Times New Roman"/>
          <w:color w:val="auto"/>
          <w:sz w:val="24"/>
          <w:szCs w:val="24"/>
          <w:u w:val="none"/>
          <w:bdr w:val="none" w:sz="0" w:space="0" w:color="auto" w:frame="1"/>
        </w:rPr>
        <w:t>Adelowo</w:t>
      </w:r>
      <w:proofErr w:type="spellEnd"/>
      <w:r w:rsidR="00B922CB">
        <w:rPr>
          <w:rStyle w:val="Hyperlink"/>
          <w:rFonts w:ascii="Times New Roman" w:hAnsi="Times New Roman" w:cs="Times New Roman"/>
          <w:color w:val="auto"/>
          <w:sz w:val="24"/>
          <w:szCs w:val="24"/>
          <w:u w:val="none"/>
          <w:bdr w:val="none" w:sz="0" w:space="0" w:color="auto" w:frame="1"/>
        </w:rPr>
        <w:fldChar w:fldCharType="end"/>
      </w:r>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2015, p. 72</w:t>
      </w:r>
      <w:r w:rsidRPr="00510A72">
        <w:rPr>
          <w:rFonts w:ascii="Times New Roman" w:hAnsi="Times New Roman" w:cs="Times New Roman"/>
          <w:sz w:val="24"/>
          <w:szCs w:val="24"/>
          <w:shd w:val="clear" w:color="auto" w:fill="FFFFFF"/>
        </w:rPr>
        <w:t>).</w:t>
      </w:r>
      <w:r w:rsidR="008A70DF" w:rsidRPr="00510A72">
        <w:rPr>
          <w:rFonts w:ascii="Times New Roman" w:hAnsi="Times New Roman" w:cs="Times New Roman"/>
          <w:sz w:val="24"/>
          <w:szCs w:val="24"/>
          <w:shd w:val="clear" w:color="auto" w:fill="FFFFFF"/>
        </w:rPr>
        <w:t xml:space="preserve"> </w:t>
      </w:r>
    </w:p>
    <w:p w14:paraId="520B545B" w14:textId="758014F2" w:rsidR="00A22BF0" w:rsidRPr="00510A72" w:rsidRDefault="0060327D"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w:t>
      </w:r>
      <w:r w:rsidR="001F7AC5">
        <w:rPr>
          <w:rFonts w:ascii="Times New Roman" w:hAnsi="Times New Roman" w:cs="Times New Roman"/>
          <w:sz w:val="24"/>
          <w:szCs w:val="24"/>
        </w:rPr>
        <w:t xml:space="preserve">  However, political instability is a renowned institutional constraint facing Africa</w:t>
      </w:r>
      <w:r w:rsidR="00ED46B8">
        <w:rPr>
          <w:rFonts w:ascii="Times New Roman" w:hAnsi="Times New Roman" w:cs="Times New Roman"/>
          <w:sz w:val="24"/>
          <w:szCs w:val="24"/>
        </w:rPr>
        <w:t>n economies</w:t>
      </w:r>
      <w:r w:rsidR="00134204">
        <w:rPr>
          <w:rFonts w:ascii="Times New Roman" w:hAnsi="Times New Roman" w:cs="Times New Roman"/>
          <w:sz w:val="24"/>
          <w:szCs w:val="24"/>
        </w:rPr>
        <w:t xml:space="preserve"> since long</w:t>
      </w:r>
      <w:r w:rsidR="001F7AC5">
        <w:rPr>
          <w:rFonts w:ascii="Times New Roman" w:hAnsi="Times New Roman" w:cs="Times New Roman"/>
          <w:sz w:val="24"/>
          <w:szCs w:val="24"/>
        </w:rPr>
        <w:t xml:space="preserve"> </w:t>
      </w:r>
      <w:r w:rsidR="00415781" w:rsidRPr="00510A72">
        <w:rPr>
          <w:rFonts w:ascii="Times New Roman" w:hAnsi="Times New Roman" w:cs="Times New Roman"/>
          <w:sz w:val="24"/>
          <w:szCs w:val="24"/>
        </w:rPr>
        <w:t>(Harris, 1968)</w:t>
      </w:r>
      <w:r w:rsidR="0024481D" w:rsidRPr="00510A72">
        <w:rPr>
          <w:rFonts w:ascii="Times New Roman" w:hAnsi="Times New Roman" w:cs="Times New Roman"/>
          <w:sz w:val="24"/>
          <w:szCs w:val="24"/>
        </w:rPr>
        <w:t xml:space="preserve">, which </w:t>
      </w:r>
      <w:r w:rsidR="00415781" w:rsidRPr="00510A72">
        <w:rPr>
          <w:rFonts w:ascii="Times New Roman" w:hAnsi="Times New Roman" w:cs="Times New Roman"/>
          <w:sz w:val="24"/>
          <w:szCs w:val="24"/>
        </w:rPr>
        <w:t xml:space="preserve">also contributes to the high rate of business failure in the continent. For instance, Amankwah-Amoah and </w:t>
      </w:r>
      <w:proofErr w:type="spellStart"/>
      <w:r w:rsidR="00415781" w:rsidRPr="00510A72">
        <w:rPr>
          <w:rFonts w:ascii="Times New Roman" w:hAnsi="Times New Roman" w:cs="Times New Roman"/>
          <w:sz w:val="24"/>
          <w:szCs w:val="24"/>
        </w:rPr>
        <w:t>Debrah</w:t>
      </w:r>
      <w:proofErr w:type="spellEnd"/>
      <w:r w:rsidR="00415781" w:rsidRPr="00510A72">
        <w:rPr>
          <w:rFonts w:ascii="Times New Roman" w:hAnsi="Times New Roman" w:cs="Times New Roman"/>
          <w:sz w:val="24"/>
          <w:szCs w:val="24"/>
        </w:rPr>
        <w:t xml:space="preserve"> (201</w:t>
      </w:r>
      <w:r w:rsidR="00741DFC">
        <w:rPr>
          <w:rFonts w:ascii="Times New Roman" w:hAnsi="Times New Roman" w:cs="Times New Roman"/>
          <w:sz w:val="24"/>
          <w:szCs w:val="24"/>
        </w:rPr>
        <w:t>0</w:t>
      </w:r>
      <w:r w:rsidR="00415781" w:rsidRPr="00510A72">
        <w:rPr>
          <w:rFonts w:ascii="Times New Roman" w:hAnsi="Times New Roman" w:cs="Times New Roman"/>
          <w:sz w:val="24"/>
          <w:szCs w:val="24"/>
        </w:rPr>
        <w:t xml:space="preserve">) found political instability among the major causes of the failure of Ghana Airways. Their study found that successive management teams (in the Airways) never had ample time to develop and implement effective strategies to respond to a rapidly changing external environment. </w:t>
      </w:r>
      <w:r w:rsidR="00741DFC">
        <w:rPr>
          <w:rFonts w:ascii="Times New Roman" w:hAnsi="Times New Roman" w:cs="Times New Roman"/>
          <w:sz w:val="24"/>
          <w:szCs w:val="24"/>
        </w:rPr>
        <w:t xml:space="preserve">In another study, </w:t>
      </w:r>
      <w:r w:rsidR="00741DFC" w:rsidRPr="00510A72">
        <w:rPr>
          <w:rFonts w:ascii="Times New Roman" w:hAnsi="Times New Roman" w:cs="Times New Roman"/>
          <w:sz w:val="24"/>
          <w:szCs w:val="24"/>
        </w:rPr>
        <w:t xml:space="preserve">Amankwah-Amoah </w:t>
      </w:r>
      <w:r w:rsidR="00741DFC">
        <w:rPr>
          <w:rFonts w:ascii="Times New Roman" w:hAnsi="Times New Roman" w:cs="Times New Roman"/>
          <w:sz w:val="24"/>
          <w:szCs w:val="24"/>
        </w:rPr>
        <w:t>and</w:t>
      </w:r>
      <w:r w:rsidR="00741DFC" w:rsidRPr="00510A72">
        <w:rPr>
          <w:rFonts w:ascii="Times New Roman" w:hAnsi="Times New Roman" w:cs="Times New Roman"/>
          <w:sz w:val="24"/>
          <w:szCs w:val="24"/>
        </w:rPr>
        <w:t xml:space="preserve"> </w:t>
      </w:r>
      <w:proofErr w:type="spellStart"/>
      <w:r w:rsidR="00741DFC" w:rsidRPr="00510A72">
        <w:rPr>
          <w:rFonts w:ascii="Times New Roman" w:hAnsi="Times New Roman" w:cs="Times New Roman"/>
          <w:sz w:val="24"/>
          <w:szCs w:val="24"/>
        </w:rPr>
        <w:t>Debrah</w:t>
      </w:r>
      <w:proofErr w:type="spellEnd"/>
      <w:r w:rsidR="00741DFC" w:rsidRPr="00510A72">
        <w:rPr>
          <w:rFonts w:ascii="Times New Roman" w:hAnsi="Times New Roman" w:cs="Times New Roman"/>
          <w:sz w:val="24"/>
          <w:szCs w:val="24"/>
        </w:rPr>
        <w:t xml:space="preserve">, </w:t>
      </w:r>
      <w:r w:rsidR="00741DFC">
        <w:rPr>
          <w:rFonts w:ascii="Times New Roman" w:hAnsi="Times New Roman" w:cs="Times New Roman"/>
          <w:sz w:val="24"/>
          <w:szCs w:val="24"/>
        </w:rPr>
        <w:t>(</w:t>
      </w:r>
      <w:r w:rsidR="00741DFC" w:rsidRPr="00510A72">
        <w:rPr>
          <w:rFonts w:ascii="Times New Roman" w:hAnsi="Times New Roman" w:cs="Times New Roman"/>
          <w:sz w:val="24"/>
          <w:szCs w:val="24"/>
        </w:rPr>
        <w:t>2014, p. 538</w:t>
      </w:r>
      <w:r w:rsidR="00741DFC">
        <w:rPr>
          <w:rFonts w:ascii="Times New Roman" w:hAnsi="Times New Roman" w:cs="Times New Roman"/>
          <w:sz w:val="24"/>
          <w:szCs w:val="24"/>
        </w:rPr>
        <w:t xml:space="preserve">) found that </w:t>
      </w:r>
      <w:r w:rsidR="00ED46B8">
        <w:rPr>
          <w:rFonts w:ascii="Times New Roman" w:hAnsi="Times New Roman" w:cs="Times New Roman"/>
          <w:sz w:val="24"/>
          <w:szCs w:val="24"/>
        </w:rPr>
        <w:t>d</w:t>
      </w:r>
      <w:r w:rsidR="00415781" w:rsidRPr="00510A72">
        <w:rPr>
          <w:rFonts w:ascii="Times New Roman" w:hAnsi="Times New Roman" w:cs="Times New Roman"/>
          <w:sz w:val="24"/>
          <w:szCs w:val="24"/>
        </w:rPr>
        <w:t xml:space="preserve">ue to the Africanisation </w:t>
      </w:r>
      <w:r w:rsidR="002217D6" w:rsidRPr="00510A72">
        <w:rPr>
          <w:rFonts w:ascii="Times New Roman" w:hAnsi="Times New Roman" w:cs="Times New Roman"/>
          <w:sz w:val="24"/>
          <w:szCs w:val="24"/>
        </w:rPr>
        <w:t>policy</w:t>
      </w:r>
      <w:r w:rsidR="00415781" w:rsidRPr="00510A72">
        <w:rPr>
          <w:rFonts w:ascii="Times New Roman" w:hAnsi="Times New Roman" w:cs="Times New Roman"/>
          <w:sz w:val="24"/>
          <w:szCs w:val="24"/>
        </w:rPr>
        <w:t xml:space="preserve">, expatriates (mainly French) were forced to leave the continent and were replaced in most state-owned companies (including Air Afrique) by nationals whose appointments were mostly based on political connections instead of expertise </w:t>
      </w:r>
      <w:r w:rsidR="0036799C">
        <w:rPr>
          <w:rFonts w:ascii="Times New Roman" w:hAnsi="Times New Roman" w:cs="Times New Roman"/>
          <w:sz w:val="24"/>
          <w:szCs w:val="24"/>
        </w:rPr>
        <w:t xml:space="preserve">and merit </w:t>
      </w:r>
      <w:r w:rsidR="00415781" w:rsidRPr="00510A72">
        <w:rPr>
          <w:rFonts w:ascii="Times New Roman" w:hAnsi="Times New Roman" w:cs="Times New Roman"/>
          <w:sz w:val="24"/>
          <w:szCs w:val="24"/>
        </w:rPr>
        <w:t xml:space="preserve">(Amankwah-Amoah </w:t>
      </w:r>
      <w:r w:rsidR="002816F6">
        <w:rPr>
          <w:rFonts w:ascii="Times New Roman" w:hAnsi="Times New Roman" w:cs="Times New Roman"/>
          <w:sz w:val="24"/>
          <w:szCs w:val="24"/>
        </w:rPr>
        <w:t>and</w:t>
      </w:r>
      <w:r w:rsidR="00415781" w:rsidRPr="00510A72">
        <w:rPr>
          <w:rFonts w:ascii="Times New Roman" w:hAnsi="Times New Roman" w:cs="Times New Roman"/>
          <w:sz w:val="24"/>
          <w:szCs w:val="24"/>
        </w:rPr>
        <w:t xml:space="preserve"> </w:t>
      </w:r>
      <w:proofErr w:type="spellStart"/>
      <w:r w:rsidR="00415781" w:rsidRPr="00510A72">
        <w:rPr>
          <w:rFonts w:ascii="Times New Roman" w:hAnsi="Times New Roman" w:cs="Times New Roman"/>
          <w:sz w:val="24"/>
          <w:szCs w:val="24"/>
        </w:rPr>
        <w:t>Debrah</w:t>
      </w:r>
      <w:proofErr w:type="spellEnd"/>
      <w:r w:rsidR="00415781" w:rsidRPr="00510A72">
        <w:rPr>
          <w:rFonts w:ascii="Times New Roman" w:hAnsi="Times New Roman" w:cs="Times New Roman"/>
          <w:sz w:val="24"/>
          <w:szCs w:val="24"/>
        </w:rPr>
        <w:t>, 2014, p. 538).</w:t>
      </w:r>
      <w:r w:rsidR="00741DFC">
        <w:rPr>
          <w:rFonts w:ascii="Times New Roman" w:hAnsi="Times New Roman" w:cs="Times New Roman"/>
          <w:sz w:val="24"/>
          <w:szCs w:val="24"/>
        </w:rPr>
        <w:t xml:space="preserve"> This resulted in the collapse of Air Afrique.</w:t>
      </w:r>
      <w:r w:rsidR="00415781" w:rsidRPr="00510A72">
        <w:rPr>
          <w:rFonts w:ascii="Times New Roman" w:hAnsi="Times New Roman" w:cs="Times New Roman"/>
          <w:sz w:val="24"/>
          <w:szCs w:val="24"/>
        </w:rPr>
        <w:t xml:space="preserve"> </w:t>
      </w:r>
      <w:r w:rsidR="00E84E7D">
        <w:rPr>
          <w:rFonts w:ascii="Times New Roman" w:hAnsi="Times New Roman" w:cs="Times New Roman"/>
          <w:sz w:val="24"/>
          <w:szCs w:val="24"/>
        </w:rPr>
        <w:t xml:space="preserve">There are many other studies as well which highlight the role played by institutional instability and voids in deterring the capabilities development in African firms including international entrepreneurial ventures (e.g., </w:t>
      </w:r>
      <w:proofErr w:type="spellStart"/>
      <w:r w:rsidR="00E84E7D">
        <w:rPr>
          <w:rFonts w:ascii="Times New Roman" w:hAnsi="Times New Roman" w:cs="Times New Roman"/>
          <w:sz w:val="24"/>
          <w:szCs w:val="24"/>
        </w:rPr>
        <w:t>Boso</w:t>
      </w:r>
      <w:proofErr w:type="spellEnd"/>
      <w:r w:rsidR="00E84E7D">
        <w:rPr>
          <w:rFonts w:ascii="Times New Roman" w:hAnsi="Times New Roman" w:cs="Times New Roman"/>
          <w:sz w:val="24"/>
          <w:szCs w:val="24"/>
        </w:rPr>
        <w:t xml:space="preserve"> </w:t>
      </w:r>
      <w:r w:rsidR="00E84E7D" w:rsidRPr="00280F7D">
        <w:rPr>
          <w:rFonts w:ascii="Times New Roman" w:hAnsi="Times New Roman" w:cs="Times New Roman"/>
          <w:i/>
          <w:iCs/>
          <w:sz w:val="24"/>
          <w:szCs w:val="24"/>
        </w:rPr>
        <w:t>et al.</w:t>
      </w:r>
      <w:r w:rsidR="00E84E7D">
        <w:rPr>
          <w:rFonts w:ascii="Times New Roman" w:hAnsi="Times New Roman" w:cs="Times New Roman"/>
          <w:sz w:val="24"/>
          <w:szCs w:val="24"/>
        </w:rPr>
        <w:t xml:space="preserve">, 2019). </w:t>
      </w:r>
      <w:r w:rsidR="00134204">
        <w:rPr>
          <w:rFonts w:ascii="Times New Roman" w:hAnsi="Times New Roman" w:cs="Times New Roman"/>
          <w:sz w:val="24"/>
          <w:szCs w:val="24"/>
        </w:rPr>
        <w:t xml:space="preserve"> There is a need to look further into dynamic capabilities which can help African firms to overcome these institutional voids (e.g., Adomako et al., 2019), like in the emerging economies in other parts of the world (e.g., Amankwah-Amoah et al., 2019). </w:t>
      </w:r>
    </w:p>
    <w:p w14:paraId="294FE26A" w14:textId="77777777" w:rsidR="007E4EE1" w:rsidRPr="00510A72" w:rsidRDefault="007E4EE1" w:rsidP="000D55FF">
      <w:pPr>
        <w:pStyle w:val="NoSpacing"/>
      </w:pPr>
    </w:p>
    <w:p w14:paraId="4E6203F6" w14:textId="7B528F49" w:rsidR="00223C7A" w:rsidRPr="00510A72" w:rsidRDefault="004B10FB" w:rsidP="00510A72">
      <w:pPr>
        <w:spacing w:line="480" w:lineRule="auto"/>
        <w:jc w:val="both"/>
        <w:rPr>
          <w:rFonts w:ascii="Times New Roman" w:hAnsi="Times New Roman" w:cs="Times New Roman"/>
          <w:b/>
          <w:bCs/>
          <w:i/>
          <w:iCs/>
          <w:sz w:val="24"/>
          <w:szCs w:val="24"/>
        </w:rPr>
      </w:pPr>
      <w:r w:rsidRPr="00510A72">
        <w:rPr>
          <w:rFonts w:ascii="Times New Roman" w:hAnsi="Times New Roman" w:cs="Times New Roman"/>
          <w:b/>
          <w:bCs/>
          <w:i/>
          <w:iCs/>
          <w:sz w:val="24"/>
          <w:szCs w:val="24"/>
        </w:rPr>
        <w:t xml:space="preserve">3. </w:t>
      </w:r>
      <w:r w:rsidR="00223C7A" w:rsidRPr="00510A72">
        <w:rPr>
          <w:rFonts w:ascii="Times New Roman" w:hAnsi="Times New Roman" w:cs="Times New Roman"/>
          <w:b/>
          <w:bCs/>
          <w:i/>
          <w:iCs/>
          <w:sz w:val="24"/>
          <w:szCs w:val="24"/>
        </w:rPr>
        <w:t>Discussion</w:t>
      </w:r>
    </w:p>
    <w:p w14:paraId="7D7925FF" w14:textId="5B4CAF99" w:rsidR="00564D02" w:rsidRDefault="003F1B42"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This </w:t>
      </w:r>
      <w:r w:rsidR="009D45E8">
        <w:rPr>
          <w:rFonts w:ascii="Times New Roman" w:hAnsi="Times New Roman" w:cs="Times New Roman"/>
          <w:sz w:val="24"/>
          <w:szCs w:val="24"/>
        </w:rPr>
        <w:t>paper</w:t>
      </w:r>
      <w:r w:rsidRPr="00510A72">
        <w:rPr>
          <w:rFonts w:ascii="Times New Roman" w:hAnsi="Times New Roman" w:cs="Times New Roman"/>
          <w:sz w:val="24"/>
          <w:szCs w:val="24"/>
        </w:rPr>
        <w:t xml:space="preserve"> has unpacked the </w:t>
      </w:r>
      <w:r w:rsidR="005B1A33" w:rsidRPr="00510A72">
        <w:rPr>
          <w:rFonts w:ascii="Times New Roman" w:hAnsi="Times New Roman" w:cs="Times New Roman"/>
          <w:sz w:val="24"/>
          <w:szCs w:val="24"/>
        </w:rPr>
        <w:t xml:space="preserve">prevailing </w:t>
      </w:r>
      <w:r w:rsidRPr="00510A72">
        <w:rPr>
          <w:rFonts w:ascii="Times New Roman" w:hAnsi="Times New Roman" w:cs="Times New Roman"/>
          <w:sz w:val="24"/>
          <w:szCs w:val="24"/>
        </w:rPr>
        <w:t>constraints to international entrepreneurship in Africa</w:t>
      </w:r>
      <w:r w:rsidR="004E2FE2" w:rsidRPr="00510A72">
        <w:rPr>
          <w:rFonts w:ascii="Times New Roman" w:hAnsi="Times New Roman" w:cs="Times New Roman"/>
          <w:sz w:val="24"/>
          <w:szCs w:val="24"/>
        </w:rPr>
        <w:t xml:space="preserve"> and </w:t>
      </w:r>
      <w:r w:rsidR="00656FF6" w:rsidRPr="00510A72">
        <w:rPr>
          <w:rFonts w:ascii="Times New Roman" w:hAnsi="Times New Roman" w:cs="Times New Roman"/>
          <w:sz w:val="24"/>
          <w:szCs w:val="24"/>
        </w:rPr>
        <w:t xml:space="preserve">highlights </w:t>
      </w:r>
      <w:r w:rsidR="004E2FE2" w:rsidRPr="00510A72">
        <w:rPr>
          <w:rFonts w:ascii="Times New Roman" w:hAnsi="Times New Roman" w:cs="Times New Roman"/>
          <w:sz w:val="24"/>
          <w:szCs w:val="24"/>
        </w:rPr>
        <w:t xml:space="preserve">why the dynamic capabilities of African entrepreneurial firms cannot achieve a sustainable competitive </w:t>
      </w:r>
      <w:r w:rsidR="00656FF6" w:rsidRPr="00510A72">
        <w:rPr>
          <w:rFonts w:ascii="Times New Roman" w:hAnsi="Times New Roman" w:cs="Times New Roman"/>
          <w:sz w:val="24"/>
          <w:szCs w:val="24"/>
        </w:rPr>
        <w:t>advantage</w:t>
      </w:r>
      <w:r w:rsidR="004E2FE2" w:rsidRPr="00510A72">
        <w:rPr>
          <w:rFonts w:ascii="Times New Roman" w:hAnsi="Times New Roman" w:cs="Times New Roman"/>
          <w:sz w:val="24"/>
          <w:szCs w:val="24"/>
        </w:rPr>
        <w:t xml:space="preserve"> in the international entrepreneurship environment</w:t>
      </w:r>
      <w:r w:rsidRPr="00510A72">
        <w:rPr>
          <w:rFonts w:ascii="Times New Roman" w:hAnsi="Times New Roman" w:cs="Times New Roman"/>
          <w:sz w:val="24"/>
          <w:szCs w:val="24"/>
        </w:rPr>
        <w:t xml:space="preserve">. Apart </w:t>
      </w:r>
      <w:r w:rsidRPr="00510A72">
        <w:rPr>
          <w:rFonts w:ascii="Times New Roman" w:hAnsi="Times New Roman" w:cs="Times New Roman"/>
          <w:sz w:val="24"/>
          <w:szCs w:val="24"/>
        </w:rPr>
        <w:lastRenderedPageBreak/>
        <w:t>from the African thought system (</w:t>
      </w:r>
      <w:proofErr w:type="spellStart"/>
      <w:r w:rsidRPr="00510A72">
        <w:rPr>
          <w:rFonts w:ascii="Times New Roman" w:hAnsi="Times New Roman" w:cs="Times New Roman"/>
          <w:sz w:val="24"/>
          <w:szCs w:val="24"/>
        </w:rPr>
        <w:t>Ahiauzu</w:t>
      </w:r>
      <w:proofErr w:type="spellEnd"/>
      <w:r w:rsidRPr="00510A72">
        <w:rPr>
          <w:rFonts w:ascii="Times New Roman" w:hAnsi="Times New Roman" w:cs="Times New Roman"/>
          <w:sz w:val="24"/>
          <w:szCs w:val="24"/>
        </w:rPr>
        <w:t xml:space="preserve">, 1986) and institutional </w:t>
      </w:r>
      <w:r w:rsidR="00A42F90">
        <w:rPr>
          <w:rFonts w:ascii="Times New Roman" w:hAnsi="Times New Roman" w:cs="Times New Roman"/>
          <w:sz w:val="24"/>
          <w:szCs w:val="24"/>
        </w:rPr>
        <w:t>void</w:t>
      </w:r>
      <w:r w:rsidR="001B5366">
        <w:rPr>
          <w:rFonts w:ascii="Times New Roman" w:hAnsi="Times New Roman" w:cs="Times New Roman"/>
          <w:sz w:val="24"/>
          <w:szCs w:val="24"/>
        </w:rPr>
        <w:t>s</w:t>
      </w:r>
      <w:r w:rsidRPr="00510A72">
        <w:rPr>
          <w:rFonts w:ascii="Times New Roman" w:hAnsi="Times New Roman" w:cs="Times New Roman"/>
          <w:sz w:val="24"/>
          <w:szCs w:val="24"/>
        </w:rPr>
        <w:t xml:space="preserve"> (</w:t>
      </w:r>
      <w:proofErr w:type="spellStart"/>
      <w:r w:rsidR="00B922CB">
        <w:fldChar w:fldCharType="begin"/>
      </w:r>
      <w:r w:rsidR="00B922CB">
        <w:instrText xml:space="preserve"> HYPERLINK </w:instrText>
      </w:r>
      <w:r w:rsidR="00B922CB">
        <w:instrText xml:space="preserve">"https://www.researchgate.net/profile/Caleb-Adelowo" </w:instrText>
      </w:r>
      <w:r w:rsidR="00B922CB">
        <w:fldChar w:fldCharType="separate"/>
      </w:r>
      <w:r w:rsidRPr="00510A72">
        <w:rPr>
          <w:rStyle w:val="Hyperlink"/>
          <w:rFonts w:ascii="Times New Roman" w:hAnsi="Times New Roman" w:cs="Times New Roman"/>
          <w:color w:val="auto"/>
          <w:sz w:val="24"/>
          <w:szCs w:val="24"/>
          <w:u w:val="none"/>
          <w:bdr w:val="none" w:sz="0" w:space="0" w:color="auto" w:frame="1"/>
        </w:rPr>
        <w:t>Adelowo</w:t>
      </w:r>
      <w:proofErr w:type="spellEnd"/>
      <w:r w:rsidR="00B922CB">
        <w:rPr>
          <w:rStyle w:val="Hyperlink"/>
          <w:rFonts w:ascii="Times New Roman" w:hAnsi="Times New Roman" w:cs="Times New Roman"/>
          <w:color w:val="auto"/>
          <w:sz w:val="24"/>
          <w:szCs w:val="24"/>
          <w:u w:val="none"/>
          <w:bdr w:val="none" w:sz="0" w:space="0" w:color="auto" w:frame="1"/>
        </w:rPr>
        <w:fldChar w:fldCharType="end"/>
      </w:r>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2015; </w:t>
      </w:r>
      <w:proofErr w:type="spellStart"/>
      <w:r w:rsidRPr="00510A72">
        <w:rPr>
          <w:rFonts w:ascii="Times New Roman" w:hAnsi="Times New Roman" w:cs="Times New Roman"/>
          <w:sz w:val="24"/>
          <w:szCs w:val="24"/>
        </w:rPr>
        <w:t>Atiase</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2018) which impact management thinking and workers behaviour in Africa, our study also found financial, managerial, </w:t>
      </w:r>
      <w:r w:rsidR="00A42F90">
        <w:rPr>
          <w:rFonts w:ascii="Times New Roman" w:hAnsi="Times New Roman" w:cs="Times New Roman"/>
          <w:sz w:val="24"/>
          <w:szCs w:val="24"/>
        </w:rPr>
        <w:t xml:space="preserve">religious </w:t>
      </w:r>
      <w:r w:rsidRPr="00510A72">
        <w:rPr>
          <w:rFonts w:ascii="Times New Roman" w:hAnsi="Times New Roman" w:cs="Times New Roman"/>
          <w:sz w:val="24"/>
          <w:szCs w:val="24"/>
        </w:rPr>
        <w:t xml:space="preserve">and spiritual barriers </w:t>
      </w:r>
      <w:r w:rsidR="00A42F90">
        <w:rPr>
          <w:rFonts w:ascii="Times New Roman" w:hAnsi="Times New Roman" w:cs="Times New Roman"/>
          <w:sz w:val="24"/>
          <w:szCs w:val="24"/>
        </w:rPr>
        <w:t>among</w:t>
      </w:r>
      <w:r w:rsidRPr="00510A72">
        <w:rPr>
          <w:rFonts w:ascii="Times New Roman" w:hAnsi="Times New Roman" w:cs="Times New Roman"/>
          <w:sz w:val="24"/>
          <w:szCs w:val="24"/>
        </w:rPr>
        <w:t xml:space="preserve"> the main constraints to entrepreneurship growth in Africa (Stewart, 2010).</w:t>
      </w:r>
      <w:r w:rsidR="004E2FE2" w:rsidRPr="00510A72">
        <w:rPr>
          <w:rFonts w:ascii="Times New Roman" w:hAnsi="Times New Roman" w:cs="Times New Roman"/>
          <w:sz w:val="24"/>
          <w:szCs w:val="24"/>
        </w:rPr>
        <w:t xml:space="preserve"> </w:t>
      </w:r>
      <w:r w:rsidR="00656FF6" w:rsidRPr="00510A72">
        <w:rPr>
          <w:rFonts w:ascii="Times New Roman" w:hAnsi="Times New Roman" w:cs="Times New Roman"/>
          <w:sz w:val="24"/>
          <w:szCs w:val="24"/>
        </w:rPr>
        <w:t xml:space="preserve">Against this backdrop, for African entrepreneurial firms to bring their dynamic capabilities to bear and build a sustainable competitive advantage in a dynamic and competitive international entrepreneurial environment, </w:t>
      </w:r>
      <w:r w:rsidR="007A1144">
        <w:rPr>
          <w:rFonts w:ascii="Times New Roman" w:hAnsi="Times New Roman" w:cs="Times New Roman"/>
          <w:sz w:val="24"/>
          <w:szCs w:val="24"/>
        </w:rPr>
        <w:t>organisational learning</w:t>
      </w:r>
      <w:r w:rsidR="00656FF6" w:rsidRPr="00510A72">
        <w:rPr>
          <w:rFonts w:ascii="Times New Roman" w:hAnsi="Times New Roman" w:cs="Times New Roman"/>
          <w:sz w:val="24"/>
          <w:szCs w:val="24"/>
        </w:rPr>
        <w:t xml:space="preserve"> is an invaluable </w:t>
      </w:r>
      <w:r w:rsidR="00A42F90">
        <w:rPr>
          <w:rFonts w:ascii="Times New Roman" w:hAnsi="Times New Roman" w:cs="Times New Roman"/>
          <w:sz w:val="24"/>
          <w:szCs w:val="24"/>
        </w:rPr>
        <w:t xml:space="preserve">mechanism for building and deploying dynamic </w:t>
      </w:r>
      <w:r w:rsidR="00656FF6" w:rsidRPr="00510A72">
        <w:rPr>
          <w:rFonts w:ascii="Times New Roman" w:hAnsi="Times New Roman" w:cs="Times New Roman"/>
          <w:sz w:val="24"/>
          <w:szCs w:val="24"/>
        </w:rPr>
        <w:t>capability (</w:t>
      </w:r>
      <w:proofErr w:type="spellStart"/>
      <w:r w:rsidR="004B23A1" w:rsidRPr="00510A72">
        <w:rPr>
          <w:rFonts w:ascii="Times New Roman" w:hAnsi="Times New Roman" w:cs="Times New Roman"/>
          <w:sz w:val="24"/>
          <w:szCs w:val="24"/>
        </w:rPr>
        <w:t>Farzaneh</w:t>
      </w:r>
      <w:proofErr w:type="spellEnd"/>
      <w:r w:rsidR="004B23A1"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4B23A1" w:rsidRPr="00510A72">
        <w:rPr>
          <w:rFonts w:ascii="Times New Roman" w:hAnsi="Times New Roman" w:cs="Times New Roman"/>
          <w:sz w:val="24"/>
          <w:szCs w:val="24"/>
        </w:rPr>
        <w:t>, 2021</w:t>
      </w:r>
      <w:r w:rsidR="00656FF6" w:rsidRPr="00510A72">
        <w:rPr>
          <w:rFonts w:ascii="Times New Roman" w:hAnsi="Times New Roman" w:cs="Times New Roman"/>
          <w:sz w:val="24"/>
          <w:szCs w:val="24"/>
        </w:rPr>
        <w:t xml:space="preserve">). </w:t>
      </w:r>
      <w:r w:rsidR="00655FD4" w:rsidRPr="00510A72">
        <w:rPr>
          <w:rFonts w:ascii="Times New Roman" w:hAnsi="Times New Roman" w:cs="Times New Roman"/>
          <w:sz w:val="24"/>
          <w:szCs w:val="24"/>
        </w:rPr>
        <w:t>Research</w:t>
      </w:r>
      <w:r w:rsidR="005B1A33" w:rsidRPr="00510A72">
        <w:rPr>
          <w:rFonts w:ascii="Times New Roman" w:hAnsi="Times New Roman" w:cs="Times New Roman"/>
          <w:sz w:val="24"/>
          <w:szCs w:val="24"/>
        </w:rPr>
        <w:t xml:space="preserve"> ex</w:t>
      </w:r>
      <w:r w:rsidR="00655FD4" w:rsidRPr="00510A72">
        <w:rPr>
          <w:rFonts w:ascii="Times New Roman" w:hAnsi="Times New Roman" w:cs="Times New Roman"/>
          <w:sz w:val="24"/>
          <w:szCs w:val="24"/>
        </w:rPr>
        <w:t xml:space="preserve">amining </w:t>
      </w:r>
      <w:r w:rsidR="005B1A33" w:rsidRPr="00510A72">
        <w:rPr>
          <w:rFonts w:ascii="Times New Roman" w:hAnsi="Times New Roman" w:cs="Times New Roman"/>
          <w:sz w:val="24"/>
          <w:szCs w:val="24"/>
        </w:rPr>
        <w:t xml:space="preserve">how </w:t>
      </w:r>
      <w:r w:rsidR="009326A8">
        <w:rPr>
          <w:rFonts w:ascii="Times New Roman" w:hAnsi="Times New Roman" w:cs="Times New Roman"/>
          <w:sz w:val="24"/>
          <w:szCs w:val="24"/>
        </w:rPr>
        <w:t>learning</w:t>
      </w:r>
      <w:r w:rsidR="00655FD4" w:rsidRPr="00510A72">
        <w:rPr>
          <w:rFonts w:ascii="Times New Roman" w:hAnsi="Times New Roman" w:cs="Times New Roman"/>
          <w:sz w:val="24"/>
          <w:szCs w:val="24"/>
        </w:rPr>
        <w:t xml:space="preserve"> </w:t>
      </w:r>
      <w:r w:rsidR="005B1A33" w:rsidRPr="00510A72">
        <w:rPr>
          <w:rFonts w:ascii="Times New Roman" w:hAnsi="Times New Roman" w:cs="Times New Roman"/>
          <w:sz w:val="24"/>
          <w:szCs w:val="24"/>
        </w:rPr>
        <w:t>relate</w:t>
      </w:r>
      <w:r w:rsidR="00655FD4" w:rsidRPr="00510A72">
        <w:rPr>
          <w:rFonts w:ascii="Times New Roman" w:hAnsi="Times New Roman" w:cs="Times New Roman"/>
          <w:sz w:val="24"/>
          <w:szCs w:val="24"/>
        </w:rPr>
        <w:t xml:space="preserve">s </w:t>
      </w:r>
      <w:r w:rsidR="005B1A33" w:rsidRPr="00510A72">
        <w:rPr>
          <w:rFonts w:ascii="Times New Roman" w:hAnsi="Times New Roman" w:cs="Times New Roman"/>
          <w:sz w:val="24"/>
          <w:szCs w:val="24"/>
        </w:rPr>
        <w:t xml:space="preserve">to </w:t>
      </w:r>
      <w:r w:rsidR="00655FD4" w:rsidRPr="00510A72">
        <w:rPr>
          <w:rFonts w:ascii="Times New Roman" w:hAnsi="Times New Roman" w:cs="Times New Roman"/>
          <w:sz w:val="24"/>
          <w:szCs w:val="24"/>
        </w:rPr>
        <w:t>dynamic capabilities</w:t>
      </w:r>
      <w:r w:rsidR="005B1A33" w:rsidRPr="00510A72">
        <w:rPr>
          <w:rFonts w:ascii="Times New Roman" w:hAnsi="Times New Roman" w:cs="Times New Roman"/>
          <w:sz w:val="24"/>
          <w:szCs w:val="24"/>
        </w:rPr>
        <w:t xml:space="preserve"> </w:t>
      </w:r>
      <w:r w:rsidR="00655FD4" w:rsidRPr="00510A72">
        <w:rPr>
          <w:rFonts w:ascii="Times New Roman" w:hAnsi="Times New Roman" w:cs="Times New Roman"/>
          <w:sz w:val="24"/>
          <w:szCs w:val="24"/>
        </w:rPr>
        <w:t>highlights the</w:t>
      </w:r>
      <w:r w:rsidR="005B1A33" w:rsidRPr="00510A72">
        <w:rPr>
          <w:rFonts w:ascii="Times New Roman" w:hAnsi="Times New Roman" w:cs="Times New Roman"/>
          <w:sz w:val="24"/>
          <w:szCs w:val="24"/>
        </w:rPr>
        <w:t xml:space="preserve"> </w:t>
      </w:r>
      <w:r w:rsidR="009D199A">
        <w:rPr>
          <w:rFonts w:ascii="Times New Roman" w:hAnsi="Times New Roman" w:cs="Times New Roman"/>
          <w:sz w:val="24"/>
          <w:szCs w:val="24"/>
        </w:rPr>
        <w:t>role of managerial capabilities in learning and knowledge management, typified by</w:t>
      </w:r>
      <w:r w:rsidR="00655FD4" w:rsidRPr="00510A72">
        <w:rPr>
          <w:rFonts w:ascii="Times New Roman" w:hAnsi="Times New Roman" w:cs="Times New Roman"/>
          <w:sz w:val="24"/>
          <w:szCs w:val="24"/>
        </w:rPr>
        <w:t xml:space="preserve"> knowledge</w:t>
      </w:r>
      <w:r w:rsidR="00771342">
        <w:rPr>
          <w:rFonts w:ascii="Times New Roman" w:hAnsi="Times New Roman" w:cs="Times New Roman"/>
          <w:sz w:val="24"/>
          <w:szCs w:val="24"/>
        </w:rPr>
        <w:t xml:space="preserve"> creation, knowledge dissemination, knowledge </w:t>
      </w:r>
      <w:r w:rsidR="00655FD4" w:rsidRPr="00510A72">
        <w:rPr>
          <w:rFonts w:ascii="Times New Roman" w:hAnsi="Times New Roman" w:cs="Times New Roman"/>
          <w:sz w:val="24"/>
          <w:szCs w:val="24"/>
        </w:rPr>
        <w:t xml:space="preserve">integration and </w:t>
      </w:r>
      <w:r w:rsidR="00A30BD4" w:rsidRPr="00510A72">
        <w:rPr>
          <w:rFonts w:ascii="Times New Roman" w:hAnsi="Times New Roman" w:cs="Times New Roman"/>
          <w:sz w:val="24"/>
          <w:szCs w:val="24"/>
        </w:rPr>
        <w:t xml:space="preserve">the </w:t>
      </w:r>
      <w:r w:rsidR="00655FD4" w:rsidRPr="00510A72">
        <w:rPr>
          <w:rFonts w:ascii="Times New Roman" w:hAnsi="Times New Roman" w:cs="Times New Roman"/>
          <w:sz w:val="24"/>
          <w:szCs w:val="24"/>
        </w:rPr>
        <w:t xml:space="preserve">reconfiguration of </w:t>
      </w:r>
      <w:r w:rsidR="009D199A">
        <w:rPr>
          <w:rFonts w:ascii="Times New Roman" w:hAnsi="Times New Roman" w:cs="Times New Roman"/>
          <w:sz w:val="24"/>
          <w:szCs w:val="24"/>
        </w:rPr>
        <w:t xml:space="preserve">dynamic </w:t>
      </w:r>
      <w:r w:rsidR="00655FD4" w:rsidRPr="00510A72">
        <w:rPr>
          <w:rFonts w:ascii="Times New Roman" w:hAnsi="Times New Roman" w:cs="Times New Roman"/>
          <w:sz w:val="24"/>
          <w:szCs w:val="24"/>
        </w:rPr>
        <w:t>capabilities</w:t>
      </w:r>
      <w:r w:rsidR="00771342">
        <w:rPr>
          <w:rFonts w:ascii="Times New Roman" w:hAnsi="Times New Roman" w:cs="Times New Roman"/>
          <w:sz w:val="24"/>
          <w:szCs w:val="24"/>
        </w:rPr>
        <w:t xml:space="preserve"> in response to the dynamics </w:t>
      </w:r>
      <w:r w:rsidR="009D199A">
        <w:rPr>
          <w:rFonts w:ascii="Times New Roman" w:hAnsi="Times New Roman" w:cs="Times New Roman"/>
          <w:sz w:val="24"/>
          <w:szCs w:val="24"/>
        </w:rPr>
        <w:t>of</w:t>
      </w:r>
      <w:r w:rsidR="00771342">
        <w:rPr>
          <w:rFonts w:ascii="Times New Roman" w:hAnsi="Times New Roman" w:cs="Times New Roman"/>
          <w:sz w:val="24"/>
          <w:szCs w:val="24"/>
        </w:rPr>
        <w:t xml:space="preserve"> the business environment. Th</w:t>
      </w:r>
      <w:r w:rsidR="009D199A">
        <w:rPr>
          <w:rFonts w:ascii="Times New Roman" w:hAnsi="Times New Roman" w:cs="Times New Roman"/>
          <w:sz w:val="24"/>
          <w:szCs w:val="24"/>
        </w:rPr>
        <w:t xml:space="preserve">is </w:t>
      </w:r>
      <w:r w:rsidR="00771342">
        <w:rPr>
          <w:rFonts w:ascii="Times New Roman" w:hAnsi="Times New Roman" w:cs="Times New Roman"/>
          <w:sz w:val="24"/>
          <w:szCs w:val="24"/>
        </w:rPr>
        <w:t>is crucial in the 21</w:t>
      </w:r>
      <w:r w:rsidR="00771342" w:rsidRPr="00771342">
        <w:rPr>
          <w:rFonts w:ascii="Times New Roman" w:hAnsi="Times New Roman" w:cs="Times New Roman"/>
          <w:sz w:val="24"/>
          <w:szCs w:val="24"/>
          <w:vertAlign w:val="superscript"/>
        </w:rPr>
        <w:t>st</w:t>
      </w:r>
      <w:r w:rsidR="00771342">
        <w:rPr>
          <w:rFonts w:ascii="Times New Roman" w:hAnsi="Times New Roman" w:cs="Times New Roman"/>
          <w:sz w:val="24"/>
          <w:szCs w:val="24"/>
        </w:rPr>
        <w:t xml:space="preserve"> century entrepreneurial landscape</w:t>
      </w:r>
      <w:r w:rsidR="00655FD4" w:rsidRPr="00510A72">
        <w:rPr>
          <w:rFonts w:ascii="Times New Roman" w:hAnsi="Times New Roman" w:cs="Times New Roman"/>
          <w:sz w:val="24"/>
          <w:szCs w:val="24"/>
        </w:rPr>
        <w:t>, as the changing faces of</w:t>
      </w:r>
      <w:r w:rsidR="005B1A33" w:rsidRPr="00510A72">
        <w:rPr>
          <w:rFonts w:ascii="Times New Roman" w:hAnsi="Times New Roman" w:cs="Times New Roman"/>
          <w:sz w:val="24"/>
          <w:szCs w:val="24"/>
        </w:rPr>
        <w:t xml:space="preserve"> technological, </w:t>
      </w:r>
      <w:r w:rsidR="00655FD4" w:rsidRPr="00510A72">
        <w:rPr>
          <w:rFonts w:ascii="Times New Roman" w:hAnsi="Times New Roman" w:cs="Times New Roman"/>
          <w:sz w:val="24"/>
          <w:szCs w:val="24"/>
        </w:rPr>
        <w:t>regulatory,</w:t>
      </w:r>
      <w:r w:rsidR="005B1A33" w:rsidRPr="00510A72">
        <w:rPr>
          <w:rFonts w:ascii="Times New Roman" w:hAnsi="Times New Roman" w:cs="Times New Roman"/>
          <w:sz w:val="24"/>
          <w:szCs w:val="24"/>
        </w:rPr>
        <w:t xml:space="preserve"> and competitive </w:t>
      </w:r>
      <w:r w:rsidR="00A30BD4" w:rsidRPr="00510A72">
        <w:rPr>
          <w:rFonts w:ascii="Times New Roman" w:hAnsi="Times New Roman" w:cs="Times New Roman"/>
          <w:sz w:val="24"/>
          <w:szCs w:val="24"/>
        </w:rPr>
        <w:t>environment</w:t>
      </w:r>
      <w:r w:rsidR="00655FD4" w:rsidRPr="00510A72">
        <w:rPr>
          <w:rFonts w:ascii="Times New Roman" w:hAnsi="Times New Roman" w:cs="Times New Roman"/>
          <w:sz w:val="24"/>
          <w:szCs w:val="24"/>
        </w:rPr>
        <w:t xml:space="preserve"> implies that </w:t>
      </w:r>
      <w:r w:rsidR="005B1A33" w:rsidRPr="00510A72">
        <w:rPr>
          <w:rFonts w:ascii="Times New Roman" w:hAnsi="Times New Roman" w:cs="Times New Roman"/>
          <w:sz w:val="24"/>
          <w:szCs w:val="24"/>
        </w:rPr>
        <w:t xml:space="preserve">adhering to the same operating routines can prove highly </w:t>
      </w:r>
      <w:r w:rsidR="00655FD4" w:rsidRPr="00510A72">
        <w:rPr>
          <w:rFonts w:ascii="Times New Roman" w:hAnsi="Times New Roman" w:cs="Times New Roman"/>
          <w:sz w:val="24"/>
          <w:szCs w:val="24"/>
        </w:rPr>
        <w:t>risky</w:t>
      </w:r>
      <w:r w:rsidR="005B1A33" w:rsidRPr="00510A72">
        <w:rPr>
          <w:rFonts w:ascii="Times New Roman" w:hAnsi="Times New Roman" w:cs="Times New Roman"/>
          <w:sz w:val="24"/>
          <w:szCs w:val="24"/>
        </w:rPr>
        <w:t xml:space="preserve"> and </w:t>
      </w:r>
      <w:r w:rsidR="00655FD4" w:rsidRPr="00510A72">
        <w:rPr>
          <w:rFonts w:ascii="Times New Roman" w:hAnsi="Times New Roman" w:cs="Times New Roman"/>
          <w:sz w:val="24"/>
          <w:szCs w:val="24"/>
        </w:rPr>
        <w:t xml:space="preserve">can </w:t>
      </w:r>
      <w:r w:rsidR="005B1A33" w:rsidRPr="00510A72">
        <w:rPr>
          <w:rFonts w:ascii="Times New Roman" w:hAnsi="Times New Roman" w:cs="Times New Roman"/>
          <w:sz w:val="24"/>
          <w:szCs w:val="24"/>
        </w:rPr>
        <w:t xml:space="preserve">sometimes </w:t>
      </w:r>
      <w:r w:rsidR="00655FD4" w:rsidRPr="00510A72">
        <w:rPr>
          <w:rFonts w:ascii="Times New Roman" w:hAnsi="Times New Roman" w:cs="Times New Roman"/>
          <w:sz w:val="24"/>
          <w:szCs w:val="24"/>
        </w:rPr>
        <w:t>have</w:t>
      </w:r>
      <w:r w:rsidR="005B1A33" w:rsidRPr="00510A72">
        <w:rPr>
          <w:rFonts w:ascii="Times New Roman" w:hAnsi="Times New Roman" w:cs="Times New Roman"/>
          <w:sz w:val="24"/>
          <w:szCs w:val="24"/>
        </w:rPr>
        <w:t xml:space="preserve"> </w:t>
      </w:r>
      <w:r w:rsidR="00655FD4" w:rsidRPr="00510A72">
        <w:rPr>
          <w:rFonts w:ascii="Times New Roman" w:hAnsi="Times New Roman" w:cs="Times New Roman"/>
          <w:sz w:val="24"/>
          <w:szCs w:val="24"/>
        </w:rPr>
        <w:t>irreparable</w:t>
      </w:r>
      <w:r w:rsidR="005B1A33" w:rsidRPr="00510A72">
        <w:rPr>
          <w:rFonts w:ascii="Times New Roman" w:hAnsi="Times New Roman" w:cs="Times New Roman"/>
          <w:sz w:val="24"/>
          <w:szCs w:val="24"/>
        </w:rPr>
        <w:t xml:space="preserve"> consequences</w:t>
      </w:r>
      <w:r w:rsidR="00655FD4" w:rsidRPr="00510A72">
        <w:rPr>
          <w:rFonts w:ascii="Times New Roman" w:hAnsi="Times New Roman" w:cs="Times New Roman"/>
          <w:sz w:val="24"/>
          <w:szCs w:val="24"/>
        </w:rPr>
        <w:t xml:space="preserve"> (</w:t>
      </w:r>
      <w:proofErr w:type="spellStart"/>
      <w:r w:rsidR="00655FD4" w:rsidRPr="00510A72">
        <w:rPr>
          <w:rFonts w:ascii="Times New Roman" w:hAnsi="Times New Roman" w:cs="Times New Roman"/>
          <w:sz w:val="24"/>
          <w:szCs w:val="24"/>
        </w:rPr>
        <w:t>Farzaneh</w:t>
      </w:r>
      <w:proofErr w:type="spellEnd"/>
      <w:r w:rsidR="00655FD4"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655FD4" w:rsidRPr="00510A72">
        <w:rPr>
          <w:rFonts w:ascii="Times New Roman" w:hAnsi="Times New Roman" w:cs="Times New Roman"/>
          <w:sz w:val="24"/>
          <w:szCs w:val="24"/>
        </w:rPr>
        <w:t>, 2021)</w:t>
      </w:r>
      <w:r w:rsidR="005B1A33" w:rsidRPr="00510A72">
        <w:rPr>
          <w:rFonts w:ascii="Times New Roman" w:hAnsi="Times New Roman" w:cs="Times New Roman"/>
          <w:sz w:val="24"/>
          <w:szCs w:val="24"/>
        </w:rPr>
        <w:t xml:space="preserve">. </w:t>
      </w:r>
      <w:r w:rsidR="00655FD4" w:rsidRPr="00510A72">
        <w:rPr>
          <w:rFonts w:ascii="Times New Roman" w:hAnsi="Times New Roman" w:cs="Times New Roman"/>
          <w:sz w:val="24"/>
          <w:szCs w:val="24"/>
        </w:rPr>
        <w:t>Consequently</w:t>
      </w:r>
      <w:r w:rsidR="005B1A33" w:rsidRPr="00510A72">
        <w:rPr>
          <w:rFonts w:ascii="Times New Roman" w:hAnsi="Times New Roman" w:cs="Times New Roman"/>
          <w:sz w:val="24"/>
          <w:szCs w:val="24"/>
        </w:rPr>
        <w:t xml:space="preserve">, </w:t>
      </w:r>
      <w:r w:rsidR="003F09ED" w:rsidRPr="00510A72">
        <w:rPr>
          <w:rFonts w:ascii="Times New Roman" w:hAnsi="Times New Roman" w:cs="Times New Roman"/>
          <w:sz w:val="24"/>
          <w:szCs w:val="24"/>
        </w:rPr>
        <w:t>a proactive response</w:t>
      </w:r>
      <w:r w:rsidR="005B1A33" w:rsidRPr="00510A72">
        <w:rPr>
          <w:rFonts w:ascii="Times New Roman" w:hAnsi="Times New Roman" w:cs="Times New Roman"/>
          <w:sz w:val="24"/>
          <w:szCs w:val="24"/>
        </w:rPr>
        <w:t xml:space="preserve"> to </w:t>
      </w:r>
      <w:r w:rsidR="003F09ED" w:rsidRPr="00510A72">
        <w:rPr>
          <w:rFonts w:ascii="Times New Roman" w:hAnsi="Times New Roman" w:cs="Times New Roman"/>
          <w:sz w:val="24"/>
          <w:szCs w:val="24"/>
        </w:rPr>
        <w:t xml:space="preserve">the dynamics of the competitive </w:t>
      </w:r>
      <w:r w:rsidR="005B1A33" w:rsidRPr="00510A72">
        <w:rPr>
          <w:rFonts w:ascii="Times New Roman" w:hAnsi="Times New Roman" w:cs="Times New Roman"/>
          <w:sz w:val="24"/>
          <w:szCs w:val="24"/>
        </w:rPr>
        <w:t>environment</w:t>
      </w:r>
      <w:r w:rsidR="003F09ED" w:rsidRPr="00510A72">
        <w:rPr>
          <w:rFonts w:ascii="Times New Roman" w:hAnsi="Times New Roman" w:cs="Times New Roman"/>
          <w:sz w:val="24"/>
          <w:szCs w:val="24"/>
        </w:rPr>
        <w:t xml:space="preserve"> </w:t>
      </w:r>
      <w:r w:rsidR="005B1A33" w:rsidRPr="00510A72">
        <w:rPr>
          <w:rFonts w:ascii="Times New Roman" w:hAnsi="Times New Roman" w:cs="Times New Roman"/>
          <w:sz w:val="24"/>
          <w:szCs w:val="24"/>
        </w:rPr>
        <w:t>call</w:t>
      </w:r>
      <w:r w:rsidR="003F09ED" w:rsidRPr="00510A72">
        <w:rPr>
          <w:rFonts w:ascii="Times New Roman" w:hAnsi="Times New Roman" w:cs="Times New Roman"/>
          <w:sz w:val="24"/>
          <w:szCs w:val="24"/>
        </w:rPr>
        <w:t xml:space="preserve">s </w:t>
      </w:r>
      <w:r w:rsidR="005B1A33" w:rsidRPr="00510A72">
        <w:rPr>
          <w:rFonts w:ascii="Times New Roman" w:hAnsi="Times New Roman" w:cs="Times New Roman"/>
          <w:sz w:val="24"/>
          <w:szCs w:val="24"/>
        </w:rPr>
        <w:t>for</w:t>
      </w:r>
      <w:r w:rsidR="003F09ED" w:rsidRPr="00510A72">
        <w:rPr>
          <w:rFonts w:ascii="Times New Roman" w:hAnsi="Times New Roman" w:cs="Times New Roman"/>
          <w:sz w:val="24"/>
          <w:szCs w:val="24"/>
        </w:rPr>
        <w:t xml:space="preserve"> developing</w:t>
      </w:r>
      <w:r w:rsidR="009D199A">
        <w:rPr>
          <w:rFonts w:ascii="Times New Roman" w:hAnsi="Times New Roman" w:cs="Times New Roman"/>
          <w:sz w:val="24"/>
          <w:szCs w:val="24"/>
        </w:rPr>
        <w:t>, reviewing and constantly reconfiguring</w:t>
      </w:r>
      <w:r w:rsidR="005B1A33" w:rsidRPr="00510A72">
        <w:rPr>
          <w:rFonts w:ascii="Times New Roman" w:hAnsi="Times New Roman" w:cs="Times New Roman"/>
          <w:sz w:val="24"/>
          <w:szCs w:val="24"/>
        </w:rPr>
        <w:t xml:space="preserve"> </w:t>
      </w:r>
      <w:r w:rsidR="009D199A">
        <w:rPr>
          <w:rFonts w:ascii="Times New Roman" w:hAnsi="Times New Roman" w:cs="Times New Roman"/>
          <w:sz w:val="24"/>
          <w:szCs w:val="24"/>
        </w:rPr>
        <w:t xml:space="preserve">of </w:t>
      </w:r>
      <w:r w:rsidR="005B1A33" w:rsidRPr="00510A72">
        <w:rPr>
          <w:rFonts w:ascii="Times New Roman" w:hAnsi="Times New Roman" w:cs="Times New Roman"/>
          <w:sz w:val="24"/>
          <w:szCs w:val="24"/>
        </w:rPr>
        <w:t>dynamic capabilities through learning</w:t>
      </w:r>
      <w:r w:rsidR="00564D02">
        <w:rPr>
          <w:rFonts w:ascii="Times New Roman" w:hAnsi="Times New Roman" w:cs="Times New Roman"/>
          <w:sz w:val="24"/>
          <w:szCs w:val="24"/>
        </w:rPr>
        <w:t>. Against this backdrop</w:t>
      </w:r>
      <w:r w:rsidR="009D199A">
        <w:rPr>
          <w:rFonts w:ascii="Times New Roman" w:hAnsi="Times New Roman" w:cs="Times New Roman"/>
          <w:sz w:val="24"/>
          <w:szCs w:val="24"/>
        </w:rPr>
        <w:t>, our study highlights the</w:t>
      </w:r>
      <w:r w:rsidR="00564D02">
        <w:rPr>
          <w:rFonts w:ascii="Times New Roman" w:hAnsi="Times New Roman" w:cs="Times New Roman"/>
          <w:sz w:val="24"/>
          <w:szCs w:val="24"/>
        </w:rPr>
        <w:t xml:space="preserve"> crucial</w:t>
      </w:r>
      <w:r w:rsidR="009D199A">
        <w:rPr>
          <w:rFonts w:ascii="Times New Roman" w:hAnsi="Times New Roman" w:cs="Times New Roman"/>
          <w:sz w:val="24"/>
          <w:szCs w:val="24"/>
        </w:rPr>
        <w:t xml:space="preserve"> </w:t>
      </w:r>
      <w:r w:rsidR="00564D02">
        <w:rPr>
          <w:rFonts w:ascii="Times New Roman" w:hAnsi="Times New Roman" w:cs="Times New Roman"/>
          <w:sz w:val="24"/>
          <w:szCs w:val="24"/>
        </w:rPr>
        <w:t xml:space="preserve">role of </w:t>
      </w:r>
      <w:r w:rsidR="005B1A33" w:rsidRPr="00510A72">
        <w:rPr>
          <w:rFonts w:ascii="Times New Roman" w:hAnsi="Times New Roman" w:cs="Times New Roman"/>
          <w:sz w:val="24"/>
          <w:szCs w:val="24"/>
        </w:rPr>
        <w:t xml:space="preserve">human resources who </w:t>
      </w:r>
      <w:r w:rsidR="00B53EDA">
        <w:rPr>
          <w:rFonts w:ascii="Times New Roman" w:hAnsi="Times New Roman" w:cs="Times New Roman"/>
          <w:sz w:val="24"/>
          <w:szCs w:val="24"/>
        </w:rPr>
        <w:t xml:space="preserve">can </w:t>
      </w:r>
      <w:r w:rsidR="003F09ED" w:rsidRPr="00510A72">
        <w:rPr>
          <w:rFonts w:ascii="Times New Roman" w:hAnsi="Times New Roman" w:cs="Times New Roman"/>
          <w:sz w:val="24"/>
          <w:szCs w:val="24"/>
        </w:rPr>
        <w:t>understand</w:t>
      </w:r>
      <w:r w:rsidR="005B1A33" w:rsidRPr="00510A72">
        <w:rPr>
          <w:rFonts w:ascii="Times New Roman" w:hAnsi="Times New Roman" w:cs="Times New Roman"/>
          <w:sz w:val="24"/>
          <w:szCs w:val="24"/>
        </w:rPr>
        <w:t xml:space="preserve">, </w:t>
      </w:r>
      <w:r w:rsidR="003F09ED" w:rsidRPr="00510A72">
        <w:rPr>
          <w:rFonts w:ascii="Times New Roman" w:hAnsi="Times New Roman" w:cs="Times New Roman"/>
          <w:sz w:val="24"/>
          <w:szCs w:val="24"/>
        </w:rPr>
        <w:t>transfer,</w:t>
      </w:r>
      <w:r w:rsidR="005B1A33" w:rsidRPr="00510A72">
        <w:rPr>
          <w:rFonts w:ascii="Times New Roman" w:hAnsi="Times New Roman" w:cs="Times New Roman"/>
          <w:sz w:val="24"/>
          <w:szCs w:val="24"/>
        </w:rPr>
        <w:t xml:space="preserve"> and </w:t>
      </w:r>
      <w:r w:rsidR="003F09ED" w:rsidRPr="00510A72">
        <w:rPr>
          <w:rFonts w:ascii="Times New Roman" w:hAnsi="Times New Roman" w:cs="Times New Roman"/>
          <w:sz w:val="24"/>
          <w:szCs w:val="24"/>
        </w:rPr>
        <w:t>exploit</w:t>
      </w:r>
      <w:r w:rsidR="005B1A33" w:rsidRPr="00510A72">
        <w:rPr>
          <w:rFonts w:ascii="Times New Roman" w:hAnsi="Times New Roman" w:cs="Times New Roman"/>
          <w:sz w:val="24"/>
          <w:szCs w:val="24"/>
        </w:rPr>
        <w:t xml:space="preserve"> knowledge </w:t>
      </w:r>
      <w:r w:rsidR="003F09ED" w:rsidRPr="00510A72">
        <w:rPr>
          <w:rFonts w:ascii="Times New Roman" w:hAnsi="Times New Roman" w:cs="Times New Roman"/>
          <w:sz w:val="24"/>
          <w:szCs w:val="24"/>
        </w:rPr>
        <w:t>continually</w:t>
      </w:r>
      <w:r w:rsidR="005B1A33" w:rsidRPr="00510A72">
        <w:rPr>
          <w:rFonts w:ascii="Times New Roman" w:hAnsi="Times New Roman" w:cs="Times New Roman"/>
          <w:sz w:val="24"/>
          <w:szCs w:val="24"/>
        </w:rPr>
        <w:t xml:space="preserve"> </w:t>
      </w:r>
      <w:r w:rsidR="003F09ED" w:rsidRPr="00510A72">
        <w:rPr>
          <w:rFonts w:ascii="Times New Roman" w:hAnsi="Times New Roman" w:cs="Times New Roman"/>
          <w:sz w:val="24"/>
          <w:szCs w:val="24"/>
        </w:rPr>
        <w:t>in performing their assigned</w:t>
      </w:r>
      <w:r w:rsidR="005B1A33" w:rsidRPr="00510A72">
        <w:rPr>
          <w:rFonts w:ascii="Times New Roman" w:hAnsi="Times New Roman" w:cs="Times New Roman"/>
          <w:sz w:val="24"/>
          <w:szCs w:val="24"/>
        </w:rPr>
        <w:t xml:space="preserve"> tasks (Martinez-Conesa </w:t>
      </w:r>
      <w:r w:rsidR="004242E0" w:rsidRPr="004242E0">
        <w:rPr>
          <w:rFonts w:ascii="Times New Roman" w:hAnsi="Times New Roman" w:cs="Times New Roman"/>
          <w:i/>
          <w:iCs/>
          <w:sz w:val="24"/>
          <w:szCs w:val="24"/>
        </w:rPr>
        <w:t>et al.</w:t>
      </w:r>
      <w:r w:rsidR="005B1A33" w:rsidRPr="00510A72">
        <w:rPr>
          <w:rFonts w:ascii="Times New Roman" w:hAnsi="Times New Roman" w:cs="Times New Roman"/>
          <w:sz w:val="24"/>
          <w:szCs w:val="24"/>
        </w:rPr>
        <w:t>, 2017)</w:t>
      </w:r>
      <w:r w:rsidR="00564D02">
        <w:rPr>
          <w:rFonts w:ascii="Times New Roman" w:hAnsi="Times New Roman" w:cs="Times New Roman"/>
          <w:sz w:val="24"/>
          <w:szCs w:val="24"/>
        </w:rPr>
        <w:t>.</w:t>
      </w:r>
    </w:p>
    <w:p w14:paraId="29A45422" w14:textId="291A1DE9" w:rsidR="00C501BA" w:rsidRDefault="00564D02" w:rsidP="00C501B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To </w:t>
      </w:r>
      <w:r w:rsidR="005B1A33" w:rsidRPr="00510A72">
        <w:rPr>
          <w:rFonts w:ascii="Times New Roman" w:hAnsi="Times New Roman" w:cs="Times New Roman"/>
          <w:sz w:val="24"/>
          <w:szCs w:val="24"/>
        </w:rPr>
        <w:t>deliver new value</w:t>
      </w:r>
      <w:r w:rsidR="0046266F" w:rsidRPr="00510A72">
        <w:rPr>
          <w:rFonts w:ascii="Times New Roman" w:hAnsi="Times New Roman" w:cs="Times New Roman"/>
          <w:sz w:val="24"/>
          <w:szCs w:val="24"/>
        </w:rPr>
        <w:t xml:space="preserve"> in the international entrepreneurial environment</w:t>
      </w:r>
      <w:r>
        <w:rPr>
          <w:rFonts w:ascii="Times New Roman" w:hAnsi="Times New Roman" w:cs="Times New Roman"/>
          <w:sz w:val="24"/>
          <w:szCs w:val="24"/>
        </w:rPr>
        <w:t xml:space="preserve">, </w:t>
      </w:r>
      <w:r w:rsidR="00A30BD4" w:rsidRPr="00510A72">
        <w:rPr>
          <w:rFonts w:ascii="Times New Roman" w:hAnsi="Times New Roman" w:cs="Times New Roman"/>
          <w:sz w:val="24"/>
          <w:szCs w:val="24"/>
        </w:rPr>
        <w:t xml:space="preserve">African entrepreneurial firms </w:t>
      </w:r>
      <w:r>
        <w:rPr>
          <w:rFonts w:ascii="Times New Roman" w:hAnsi="Times New Roman" w:cs="Times New Roman"/>
          <w:sz w:val="24"/>
          <w:szCs w:val="24"/>
        </w:rPr>
        <w:t>must</w:t>
      </w:r>
      <w:r w:rsidR="00A30BD4" w:rsidRPr="00510A72">
        <w:rPr>
          <w:rFonts w:ascii="Times New Roman" w:hAnsi="Times New Roman" w:cs="Times New Roman"/>
          <w:sz w:val="24"/>
          <w:szCs w:val="24"/>
        </w:rPr>
        <w:t xml:space="preserve"> generate and categorize knowledge</w:t>
      </w:r>
      <w:r w:rsidR="00144638" w:rsidRPr="00510A72">
        <w:rPr>
          <w:rFonts w:ascii="Times New Roman" w:hAnsi="Times New Roman" w:cs="Times New Roman"/>
          <w:sz w:val="24"/>
          <w:szCs w:val="24"/>
        </w:rPr>
        <w:t xml:space="preserve"> (</w:t>
      </w:r>
      <w:proofErr w:type="spellStart"/>
      <w:r w:rsidR="00144638" w:rsidRPr="00510A72">
        <w:rPr>
          <w:rFonts w:ascii="Times New Roman" w:hAnsi="Times New Roman" w:cs="Times New Roman"/>
          <w:sz w:val="24"/>
          <w:szCs w:val="24"/>
        </w:rPr>
        <w:t>Farzaneh</w:t>
      </w:r>
      <w:proofErr w:type="spellEnd"/>
      <w:r w:rsidR="00144638"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144638" w:rsidRPr="00510A72">
        <w:rPr>
          <w:rFonts w:ascii="Times New Roman" w:hAnsi="Times New Roman" w:cs="Times New Roman"/>
          <w:sz w:val="24"/>
          <w:szCs w:val="24"/>
        </w:rPr>
        <w:t>, 2021)</w:t>
      </w:r>
      <w:r w:rsidR="00A30BD4" w:rsidRPr="00510A72">
        <w:rPr>
          <w:rFonts w:ascii="Times New Roman" w:hAnsi="Times New Roman" w:cs="Times New Roman"/>
          <w:sz w:val="24"/>
          <w:szCs w:val="24"/>
        </w:rPr>
        <w:t xml:space="preserve">, and thus </w:t>
      </w:r>
      <w:r w:rsidR="00144638" w:rsidRPr="00510A72">
        <w:rPr>
          <w:rFonts w:ascii="Times New Roman" w:hAnsi="Times New Roman" w:cs="Times New Roman"/>
          <w:sz w:val="24"/>
          <w:szCs w:val="24"/>
        </w:rPr>
        <w:t xml:space="preserve">can </w:t>
      </w:r>
      <w:r w:rsidR="00A30BD4" w:rsidRPr="00510A72">
        <w:rPr>
          <w:rFonts w:ascii="Times New Roman" w:hAnsi="Times New Roman" w:cs="Times New Roman"/>
          <w:sz w:val="24"/>
          <w:szCs w:val="24"/>
        </w:rPr>
        <w:t xml:space="preserve">reposition themselves in </w:t>
      </w:r>
      <w:r w:rsidR="00144638" w:rsidRPr="00510A72">
        <w:rPr>
          <w:rFonts w:ascii="Times New Roman" w:hAnsi="Times New Roman" w:cs="Times New Roman"/>
          <w:sz w:val="24"/>
          <w:szCs w:val="24"/>
        </w:rPr>
        <w:t>response to the</w:t>
      </w:r>
      <w:r w:rsidR="00A30BD4" w:rsidRPr="00510A72">
        <w:rPr>
          <w:rFonts w:ascii="Times New Roman" w:hAnsi="Times New Roman" w:cs="Times New Roman"/>
          <w:sz w:val="24"/>
          <w:szCs w:val="24"/>
        </w:rPr>
        <w:t xml:space="preserve"> dynamics of the international competitive environments (</w:t>
      </w:r>
      <w:r w:rsidR="00F607C2" w:rsidRPr="00510A72">
        <w:rPr>
          <w:rFonts w:ascii="Times New Roman" w:hAnsi="Times New Roman" w:cs="Times New Roman"/>
          <w:sz w:val="24"/>
          <w:szCs w:val="24"/>
        </w:rPr>
        <w:t xml:space="preserve">Zahra </w:t>
      </w:r>
      <w:r w:rsidR="004242E0" w:rsidRPr="004242E0">
        <w:rPr>
          <w:rFonts w:ascii="Times New Roman" w:hAnsi="Times New Roman" w:cs="Times New Roman"/>
          <w:i/>
          <w:iCs/>
          <w:sz w:val="24"/>
          <w:szCs w:val="24"/>
        </w:rPr>
        <w:t>et al.</w:t>
      </w:r>
      <w:r w:rsidR="00F607C2" w:rsidRPr="00510A72">
        <w:rPr>
          <w:rFonts w:ascii="Times New Roman" w:hAnsi="Times New Roman" w:cs="Times New Roman"/>
          <w:sz w:val="24"/>
          <w:szCs w:val="24"/>
        </w:rPr>
        <w:t>, 2018</w:t>
      </w:r>
      <w:r w:rsidR="00A30BD4" w:rsidRPr="00510A72">
        <w:rPr>
          <w:rFonts w:ascii="Times New Roman" w:hAnsi="Times New Roman" w:cs="Times New Roman"/>
          <w:sz w:val="24"/>
          <w:szCs w:val="24"/>
        </w:rPr>
        <w:t xml:space="preserve">). </w:t>
      </w:r>
      <w:r w:rsidR="00E71F3B" w:rsidRPr="00510A72">
        <w:rPr>
          <w:rFonts w:ascii="Times New Roman" w:hAnsi="Times New Roman" w:cs="Times New Roman"/>
          <w:sz w:val="24"/>
          <w:szCs w:val="24"/>
        </w:rPr>
        <w:t xml:space="preserve">Yet, </w:t>
      </w:r>
      <w:r w:rsidR="00530358" w:rsidRPr="00510A72">
        <w:rPr>
          <w:rFonts w:ascii="Times New Roman" w:hAnsi="Times New Roman" w:cs="Times New Roman"/>
          <w:sz w:val="24"/>
          <w:szCs w:val="24"/>
        </w:rPr>
        <w:t xml:space="preserve">the </w:t>
      </w:r>
      <w:r w:rsidR="00E71F3B" w:rsidRPr="00510A72">
        <w:rPr>
          <w:rFonts w:ascii="Times New Roman" w:hAnsi="Times New Roman" w:cs="Times New Roman"/>
          <w:sz w:val="24"/>
          <w:szCs w:val="24"/>
        </w:rPr>
        <w:t xml:space="preserve">ability to develop a sustainable competitive advantage in an uncertain environment is dependent on </w:t>
      </w:r>
      <w:r w:rsidR="00530358" w:rsidRPr="00510A72">
        <w:rPr>
          <w:rFonts w:ascii="Times New Roman" w:hAnsi="Times New Roman" w:cs="Times New Roman"/>
          <w:sz w:val="24"/>
          <w:szCs w:val="24"/>
        </w:rPr>
        <w:t>a firm’s</w:t>
      </w:r>
      <w:r w:rsidR="00E71F3B" w:rsidRPr="00510A72">
        <w:rPr>
          <w:rFonts w:ascii="Times New Roman" w:hAnsi="Times New Roman" w:cs="Times New Roman"/>
          <w:sz w:val="24"/>
          <w:szCs w:val="24"/>
        </w:rPr>
        <w:t xml:space="preserve"> ability to constantly review its dynamic capabilities (</w:t>
      </w:r>
      <w:proofErr w:type="spellStart"/>
      <w:r w:rsidR="00E71F3B" w:rsidRPr="00510A72">
        <w:rPr>
          <w:rFonts w:ascii="Times New Roman" w:hAnsi="Times New Roman" w:cs="Times New Roman"/>
          <w:sz w:val="24"/>
          <w:szCs w:val="24"/>
        </w:rPr>
        <w:t>Kachouie</w:t>
      </w:r>
      <w:proofErr w:type="spellEnd"/>
      <w:r w:rsidR="00E71F3B"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E71F3B" w:rsidRPr="00510A72">
        <w:rPr>
          <w:rFonts w:ascii="Times New Roman" w:hAnsi="Times New Roman" w:cs="Times New Roman"/>
          <w:sz w:val="24"/>
          <w:szCs w:val="24"/>
        </w:rPr>
        <w:t xml:space="preserve">, 2018), to continually acquire more knowledge, and </w:t>
      </w:r>
      <w:r w:rsidR="00A34A83" w:rsidRPr="00510A72">
        <w:rPr>
          <w:rFonts w:ascii="Times New Roman" w:hAnsi="Times New Roman" w:cs="Times New Roman"/>
          <w:sz w:val="24"/>
          <w:szCs w:val="24"/>
        </w:rPr>
        <w:t xml:space="preserve">to </w:t>
      </w:r>
      <w:r w:rsidR="00A34A83" w:rsidRPr="00510A72">
        <w:rPr>
          <w:rFonts w:ascii="Times New Roman" w:hAnsi="Times New Roman" w:cs="Times New Roman"/>
          <w:sz w:val="24"/>
          <w:szCs w:val="24"/>
        </w:rPr>
        <w:lastRenderedPageBreak/>
        <w:t>create a learning-oriented culture (</w:t>
      </w:r>
      <w:proofErr w:type="spellStart"/>
      <w:r w:rsidR="00A34A83" w:rsidRPr="00510A72">
        <w:rPr>
          <w:rFonts w:ascii="Times New Roman" w:hAnsi="Times New Roman" w:cs="Times New Roman"/>
          <w:sz w:val="24"/>
          <w:szCs w:val="24"/>
        </w:rPr>
        <w:t>Farzaneh</w:t>
      </w:r>
      <w:proofErr w:type="spellEnd"/>
      <w:r w:rsidR="00A34A83"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A34A83" w:rsidRPr="00510A72">
        <w:rPr>
          <w:rFonts w:ascii="Times New Roman" w:hAnsi="Times New Roman" w:cs="Times New Roman"/>
          <w:sz w:val="24"/>
          <w:szCs w:val="24"/>
        </w:rPr>
        <w:t>, 2021).</w:t>
      </w:r>
      <w:r w:rsidR="00E71F3B" w:rsidRPr="00510A72">
        <w:rPr>
          <w:rFonts w:ascii="Times New Roman" w:hAnsi="Times New Roman" w:cs="Times New Roman"/>
          <w:sz w:val="24"/>
          <w:szCs w:val="24"/>
        </w:rPr>
        <w:t xml:space="preserve"> </w:t>
      </w:r>
      <w:r w:rsidR="007F25DC" w:rsidRPr="00510A72">
        <w:rPr>
          <w:rFonts w:ascii="Times New Roman" w:hAnsi="Times New Roman" w:cs="Times New Roman"/>
          <w:sz w:val="24"/>
          <w:szCs w:val="24"/>
        </w:rPr>
        <w:t xml:space="preserve">Finally, </w:t>
      </w:r>
      <w:r>
        <w:rPr>
          <w:rFonts w:ascii="Times New Roman" w:hAnsi="Times New Roman" w:cs="Times New Roman"/>
          <w:sz w:val="24"/>
          <w:szCs w:val="24"/>
        </w:rPr>
        <w:t xml:space="preserve">as </w:t>
      </w:r>
      <w:r w:rsidR="004D09FB">
        <w:rPr>
          <w:rFonts w:ascii="Times New Roman" w:hAnsi="Times New Roman" w:cs="Times New Roman"/>
          <w:sz w:val="24"/>
          <w:szCs w:val="24"/>
        </w:rPr>
        <w:t>organisational learning</w:t>
      </w:r>
      <w:r w:rsidR="00402574" w:rsidRPr="00510A72">
        <w:rPr>
          <w:rFonts w:ascii="Times New Roman" w:hAnsi="Times New Roman" w:cs="Times New Roman"/>
          <w:sz w:val="24"/>
          <w:szCs w:val="24"/>
        </w:rPr>
        <w:t xml:space="preserve"> </w:t>
      </w:r>
      <w:r w:rsidR="006A20C6">
        <w:rPr>
          <w:rFonts w:ascii="Times New Roman" w:hAnsi="Times New Roman" w:cs="Times New Roman"/>
          <w:sz w:val="24"/>
          <w:szCs w:val="24"/>
        </w:rPr>
        <w:t>i</w:t>
      </w:r>
      <w:r w:rsidR="00014FED" w:rsidRPr="00510A72">
        <w:rPr>
          <w:rFonts w:ascii="Times New Roman" w:hAnsi="Times New Roman" w:cs="Times New Roman"/>
          <w:sz w:val="24"/>
          <w:szCs w:val="24"/>
        </w:rPr>
        <w:t>s the basis of new product</w:t>
      </w:r>
      <w:r w:rsidR="006A20C6">
        <w:rPr>
          <w:rFonts w:ascii="Times New Roman" w:hAnsi="Times New Roman" w:cs="Times New Roman"/>
          <w:sz w:val="24"/>
          <w:szCs w:val="24"/>
        </w:rPr>
        <w:t>s,</w:t>
      </w:r>
      <w:r w:rsidR="00014FED" w:rsidRPr="00510A72">
        <w:rPr>
          <w:rFonts w:ascii="Times New Roman" w:hAnsi="Times New Roman" w:cs="Times New Roman"/>
          <w:sz w:val="24"/>
          <w:szCs w:val="24"/>
        </w:rPr>
        <w:t xml:space="preserve"> services, </w:t>
      </w:r>
      <w:r w:rsidR="006A20C6">
        <w:rPr>
          <w:rFonts w:ascii="Times New Roman" w:hAnsi="Times New Roman" w:cs="Times New Roman"/>
          <w:sz w:val="24"/>
          <w:szCs w:val="24"/>
        </w:rPr>
        <w:t xml:space="preserve">and </w:t>
      </w:r>
      <w:r w:rsidR="00014FED" w:rsidRPr="00510A72">
        <w:rPr>
          <w:rFonts w:ascii="Times New Roman" w:hAnsi="Times New Roman" w:cs="Times New Roman"/>
          <w:sz w:val="24"/>
          <w:szCs w:val="24"/>
        </w:rPr>
        <w:t>improv</w:t>
      </w:r>
      <w:r w:rsidR="006A20C6">
        <w:rPr>
          <w:rFonts w:ascii="Times New Roman" w:hAnsi="Times New Roman" w:cs="Times New Roman"/>
          <w:sz w:val="24"/>
          <w:szCs w:val="24"/>
        </w:rPr>
        <w:t xml:space="preserve">ed </w:t>
      </w:r>
      <w:r w:rsidR="00014FED" w:rsidRPr="00510A72">
        <w:rPr>
          <w:rFonts w:ascii="Times New Roman" w:hAnsi="Times New Roman" w:cs="Times New Roman"/>
          <w:sz w:val="24"/>
          <w:szCs w:val="24"/>
        </w:rPr>
        <w:t>business processes (</w:t>
      </w:r>
      <w:proofErr w:type="spellStart"/>
      <w:r w:rsidR="00014FED" w:rsidRPr="00510A72">
        <w:rPr>
          <w:rFonts w:ascii="Times New Roman" w:hAnsi="Times New Roman" w:cs="Times New Roman"/>
          <w:sz w:val="24"/>
          <w:szCs w:val="24"/>
        </w:rPr>
        <w:t>Farzaneh</w:t>
      </w:r>
      <w:proofErr w:type="spellEnd"/>
      <w:r w:rsidR="00014FED"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014FED" w:rsidRPr="00510A72">
        <w:rPr>
          <w:rFonts w:ascii="Times New Roman" w:hAnsi="Times New Roman" w:cs="Times New Roman"/>
          <w:sz w:val="24"/>
          <w:szCs w:val="24"/>
        </w:rPr>
        <w:t>, 2021)</w:t>
      </w:r>
      <w:r>
        <w:rPr>
          <w:rFonts w:ascii="Times New Roman" w:hAnsi="Times New Roman" w:cs="Times New Roman"/>
          <w:sz w:val="24"/>
          <w:szCs w:val="24"/>
        </w:rPr>
        <w:t>, African entrepreneur</w:t>
      </w:r>
      <w:r w:rsidR="004D09FB">
        <w:rPr>
          <w:rFonts w:ascii="Times New Roman" w:hAnsi="Times New Roman" w:cs="Times New Roman"/>
          <w:sz w:val="24"/>
          <w:szCs w:val="24"/>
        </w:rPr>
        <w:t>ial firms need to</w:t>
      </w:r>
      <w:r>
        <w:rPr>
          <w:rFonts w:ascii="Times New Roman" w:hAnsi="Times New Roman" w:cs="Times New Roman"/>
          <w:sz w:val="24"/>
          <w:szCs w:val="24"/>
        </w:rPr>
        <w:t xml:space="preserve"> develop the capacity</w:t>
      </w:r>
      <w:r w:rsidR="007F25DC" w:rsidRPr="00510A72">
        <w:rPr>
          <w:rFonts w:ascii="Times New Roman" w:hAnsi="Times New Roman" w:cs="Times New Roman"/>
          <w:sz w:val="24"/>
          <w:szCs w:val="24"/>
        </w:rPr>
        <w:t xml:space="preserve"> to recognize and seize opportunities as they arise, and thus</w:t>
      </w:r>
      <w:r w:rsidR="00014FED" w:rsidRPr="00510A72">
        <w:rPr>
          <w:rFonts w:ascii="Times New Roman" w:hAnsi="Times New Roman" w:cs="Times New Roman"/>
          <w:sz w:val="24"/>
          <w:szCs w:val="24"/>
        </w:rPr>
        <w:t xml:space="preserve"> boost</w:t>
      </w:r>
      <w:r w:rsidR="007F25DC" w:rsidRPr="00510A72">
        <w:rPr>
          <w:rFonts w:ascii="Times New Roman" w:hAnsi="Times New Roman" w:cs="Times New Roman"/>
          <w:sz w:val="24"/>
          <w:szCs w:val="24"/>
        </w:rPr>
        <w:t>ing</w:t>
      </w:r>
      <w:r w:rsidR="00621AF7" w:rsidRPr="00510A72">
        <w:rPr>
          <w:rFonts w:ascii="Times New Roman" w:hAnsi="Times New Roman" w:cs="Times New Roman"/>
          <w:sz w:val="24"/>
          <w:szCs w:val="24"/>
        </w:rPr>
        <w:t xml:space="preserve"> the</w:t>
      </w:r>
      <w:r w:rsidR="003C2CB8" w:rsidRPr="00510A72">
        <w:rPr>
          <w:rFonts w:ascii="Times New Roman" w:hAnsi="Times New Roman" w:cs="Times New Roman"/>
          <w:sz w:val="24"/>
          <w:szCs w:val="24"/>
        </w:rPr>
        <w:t>ir</w:t>
      </w:r>
      <w:r w:rsidR="00621AF7" w:rsidRPr="00510A72">
        <w:rPr>
          <w:rFonts w:ascii="Times New Roman" w:hAnsi="Times New Roman" w:cs="Times New Roman"/>
          <w:sz w:val="24"/>
          <w:szCs w:val="24"/>
        </w:rPr>
        <w:t xml:space="preserve"> dynamic capabilities </w:t>
      </w:r>
      <w:r w:rsidR="007F25DC" w:rsidRPr="00510A72">
        <w:rPr>
          <w:rFonts w:ascii="Times New Roman" w:hAnsi="Times New Roman" w:cs="Times New Roman"/>
          <w:sz w:val="24"/>
          <w:szCs w:val="24"/>
        </w:rPr>
        <w:t>in the turbulent international entrepreneurial environment</w:t>
      </w:r>
      <w:r w:rsidR="00621AF7" w:rsidRPr="00510A72">
        <w:rPr>
          <w:rFonts w:ascii="Times New Roman" w:hAnsi="Times New Roman" w:cs="Times New Roman"/>
          <w:sz w:val="24"/>
          <w:szCs w:val="24"/>
        </w:rPr>
        <w:t xml:space="preserve">. </w:t>
      </w:r>
      <w:r w:rsidR="00555690">
        <w:rPr>
          <w:rFonts w:ascii="Times New Roman" w:hAnsi="Times New Roman" w:cs="Times New Roman"/>
          <w:sz w:val="24"/>
          <w:szCs w:val="24"/>
        </w:rPr>
        <w:t>Figure</w:t>
      </w:r>
      <w:r w:rsidR="00C501BA" w:rsidRPr="00DD56F4">
        <w:rPr>
          <w:rFonts w:ascii="Times New Roman" w:hAnsi="Times New Roman" w:cs="Times New Roman"/>
          <w:sz w:val="24"/>
          <w:szCs w:val="24"/>
        </w:rPr>
        <w:t xml:space="preserve"> </w:t>
      </w:r>
      <w:r w:rsidR="008611CA">
        <w:rPr>
          <w:rFonts w:ascii="Times New Roman" w:hAnsi="Times New Roman" w:cs="Times New Roman"/>
          <w:sz w:val="24"/>
          <w:szCs w:val="24"/>
        </w:rPr>
        <w:t xml:space="preserve">1 presents </w:t>
      </w:r>
      <w:r w:rsidR="00555690">
        <w:rPr>
          <w:rFonts w:ascii="Times New Roman" w:hAnsi="Times New Roman" w:cs="Times New Roman"/>
          <w:sz w:val="24"/>
          <w:szCs w:val="24"/>
        </w:rPr>
        <w:t>the key arguments of our paper</w:t>
      </w:r>
      <w:r w:rsidR="008611CA">
        <w:rPr>
          <w:rFonts w:ascii="Times New Roman" w:hAnsi="Times New Roman" w:cs="Times New Roman"/>
          <w:sz w:val="24"/>
          <w:szCs w:val="24"/>
        </w:rPr>
        <w:t xml:space="preserve"> in a graphical format</w:t>
      </w:r>
      <w:r w:rsidR="00C501BA" w:rsidRPr="00C70813">
        <w:rPr>
          <w:rFonts w:ascii="Times New Roman" w:hAnsi="Times New Roman" w:cs="Times New Roman"/>
          <w:sz w:val="24"/>
          <w:szCs w:val="24"/>
        </w:rPr>
        <w:t>.</w:t>
      </w:r>
    </w:p>
    <w:p w14:paraId="457E9A90" w14:textId="0580932D" w:rsidR="00C501BA" w:rsidRPr="00C501BA" w:rsidRDefault="00022FCF" w:rsidP="00C501BA">
      <w:pPr>
        <w:jc w:val="both"/>
        <w:rPr>
          <w:rFonts w:ascii="Times New Roman" w:hAnsi="Times New Roman" w:cs="Times New Roman"/>
          <w:b/>
          <w:bCs/>
          <w:sz w:val="24"/>
          <w:szCs w:val="24"/>
        </w:rPr>
      </w:pPr>
      <w:r>
        <w:rPr>
          <w:rFonts w:ascii="Times New Roman" w:hAnsi="Times New Roman" w:cs="Times New Roman"/>
          <w:b/>
          <w:bCs/>
          <w:sz w:val="24"/>
          <w:szCs w:val="24"/>
        </w:rPr>
        <w:t>Figur</w:t>
      </w:r>
      <w:r w:rsidR="00C501BA" w:rsidRPr="00C501BA">
        <w:rPr>
          <w:rFonts w:ascii="Times New Roman" w:hAnsi="Times New Roman" w:cs="Times New Roman"/>
          <w:b/>
          <w:bCs/>
          <w:sz w:val="24"/>
          <w:szCs w:val="24"/>
        </w:rPr>
        <w:t xml:space="preserve">e 1: </w:t>
      </w:r>
      <w:r w:rsidR="008611CA">
        <w:rPr>
          <w:rFonts w:ascii="Times New Roman" w:hAnsi="Times New Roman" w:cs="Times New Roman"/>
          <w:b/>
          <w:bCs/>
          <w:color w:val="000000" w:themeColor="text1"/>
          <w:sz w:val="24"/>
          <w:szCs w:val="24"/>
        </w:rPr>
        <w:t>African firms, constraints, capabilities</w:t>
      </w:r>
      <w:r w:rsidR="008D6D29">
        <w:rPr>
          <w:rFonts w:ascii="Times New Roman" w:hAnsi="Times New Roman" w:cs="Times New Roman"/>
          <w:b/>
          <w:bCs/>
          <w:color w:val="000000" w:themeColor="text1"/>
          <w:sz w:val="24"/>
          <w:szCs w:val="24"/>
        </w:rPr>
        <w:t>,</w:t>
      </w:r>
      <w:r w:rsidR="008611CA">
        <w:rPr>
          <w:rFonts w:ascii="Times New Roman" w:hAnsi="Times New Roman" w:cs="Times New Roman"/>
          <w:b/>
          <w:bCs/>
          <w:color w:val="000000" w:themeColor="text1"/>
          <w:sz w:val="24"/>
          <w:szCs w:val="24"/>
        </w:rPr>
        <w:t xml:space="preserve"> and international entrepreneurship</w:t>
      </w:r>
      <w:r w:rsidR="00C501BA" w:rsidRPr="00C501BA">
        <w:rPr>
          <w:rFonts w:ascii="Times New Roman" w:hAnsi="Times New Roman" w:cs="Times New Roman"/>
          <w:b/>
          <w:bCs/>
          <w:sz w:val="24"/>
          <w:szCs w:val="24"/>
        </w:rPr>
        <w:t>.</w:t>
      </w:r>
    </w:p>
    <w:p w14:paraId="1BD1859C" w14:textId="77777777" w:rsidR="007006B6" w:rsidRDefault="007006B6" w:rsidP="00510A72">
      <w:pPr>
        <w:spacing w:line="480" w:lineRule="auto"/>
        <w:jc w:val="both"/>
        <w:rPr>
          <w:rFonts w:ascii="Times New Roman" w:hAnsi="Times New Roman" w:cs="Times New Roman"/>
          <w:b/>
          <w:bCs/>
          <w:i/>
          <w:iCs/>
          <w:sz w:val="24"/>
          <w:szCs w:val="24"/>
        </w:rPr>
      </w:pPr>
    </w:p>
    <w:p w14:paraId="4A5420A7" w14:textId="726EB2E2" w:rsidR="00793759" w:rsidRDefault="00793759" w:rsidP="00510A72">
      <w:pPr>
        <w:spacing w:line="480" w:lineRule="auto"/>
        <w:jc w:val="both"/>
        <w:rPr>
          <w:rFonts w:ascii="Times New Roman" w:hAnsi="Times New Roman" w:cs="Times New Roman"/>
          <w:b/>
          <w:bCs/>
          <w:i/>
          <w:iCs/>
          <w:sz w:val="24"/>
          <w:szCs w:val="24"/>
        </w:rPr>
      </w:pPr>
      <w:r>
        <w:rPr>
          <w:rFonts w:ascii="Times New Roman" w:hAnsi="Times New Roman" w:cs="Times New Roman"/>
          <w:b/>
          <w:bCs/>
          <w:i/>
          <w:iCs/>
          <w:noProof/>
          <w:sz w:val="24"/>
          <w:szCs w:val="24"/>
        </w:rPr>
        <w:drawing>
          <wp:inline distT="0" distB="0" distL="0" distR="0" wp14:anchorId="11430684" wp14:editId="618FD3BD">
            <wp:extent cx="5486400" cy="3482036"/>
            <wp:effectExtent l="0" t="0" r="0" b="44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E95189F" w14:textId="3EB1C7BA" w:rsidR="00C5208B" w:rsidRPr="00510A72" w:rsidRDefault="00223C7A" w:rsidP="00510A72">
      <w:pPr>
        <w:spacing w:line="480" w:lineRule="auto"/>
        <w:jc w:val="both"/>
        <w:rPr>
          <w:rFonts w:ascii="Times New Roman" w:hAnsi="Times New Roman" w:cs="Times New Roman"/>
          <w:b/>
          <w:bCs/>
          <w:i/>
          <w:iCs/>
          <w:sz w:val="24"/>
          <w:szCs w:val="24"/>
        </w:rPr>
      </w:pPr>
      <w:r w:rsidRPr="00510A72">
        <w:rPr>
          <w:rFonts w:ascii="Times New Roman" w:hAnsi="Times New Roman" w:cs="Times New Roman"/>
          <w:b/>
          <w:bCs/>
          <w:i/>
          <w:iCs/>
          <w:sz w:val="24"/>
          <w:szCs w:val="24"/>
        </w:rPr>
        <w:t>4</w:t>
      </w:r>
      <w:r w:rsidR="002E39F5">
        <w:rPr>
          <w:rFonts w:ascii="Times New Roman" w:hAnsi="Times New Roman" w:cs="Times New Roman"/>
          <w:b/>
          <w:bCs/>
          <w:i/>
          <w:iCs/>
          <w:sz w:val="24"/>
          <w:szCs w:val="24"/>
        </w:rPr>
        <w:t xml:space="preserve">. </w:t>
      </w:r>
      <w:r w:rsidR="00DC6F50">
        <w:rPr>
          <w:rFonts w:ascii="Times New Roman" w:hAnsi="Times New Roman" w:cs="Times New Roman"/>
          <w:b/>
          <w:bCs/>
          <w:i/>
          <w:iCs/>
          <w:sz w:val="24"/>
          <w:szCs w:val="24"/>
        </w:rPr>
        <w:t>Conclusions</w:t>
      </w:r>
      <w:r w:rsidR="00785C74">
        <w:rPr>
          <w:rFonts w:ascii="Times New Roman" w:hAnsi="Times New Roman" w:cs="Times New Roman"/>
          <w:b/>
          <w:bCs/>
          <w:i/>
          <w:iCs/>
          <w:sz w:val="24"/>
          <w:szCs w:val="24"/>
        </w:rPr>
        <w:t xml:space="preserve"> and Implications</w:t>
      </w:r>
    </w:p>
    <w:p w14:paraId="7F88CCF0" w14:textId="77777777" w:rsidR="004B4434" w:rsidRDefault="00FB18A4" w:rsidP="00510A72">
      <w:pPr>
        <w:spacing w:line="480" w:lineRule="auto"/>
        <w:jc w:val="both"/>
        <w:rPr>
          <w:rFonts w:ascii="Times New Roman" w:hAnsi="Times New Roman" w:cs="Times New Roman"/>
          <w:sz w:val="24"/>
          <w:szCs w:val="24"/>
        </w:rPr>
      </w:pPr>
      <w:r w:rsidRPr="00510A72">
        <w:rPr>
          <w:rFonts w:ascii="Times New Roman" w:hAnsi="Times New Roman" w:cs="Times New Roman"/>
          <w:sz w:val="24"/>
          <w:szCs w:val="24"/>
        </w:rPr>
        <w:t xml:space="preserve">           For an </w:t>
      </w:r>
      <w:r w:rsidR="00A87426" w:rsidRPr="00510A72">
        <w:rPr>
          <w:rFonts w:ascii="Times New Roman" w:hAnsi="Times New Roman" w:cs="Times New Roman"/>
          <w:sz w:val="24"/>
          <w:szCs w:val="24"/>
        </w:rPr>
        <w:t xml:space="preserve">effective international </w:t>
      </w:r>
      <w:r w:rsidR="00A87426">
        <w:rPr>
          <w:rFonts w:ascii="Times New Roman" w:hAnsi="Times New Roman" w:cs="Times New Roman"/>
          <w:sz w:val="24"/>
          <w:szCs w:val="24"/>
        </w:rPr>
        <w:t xml:space="preserve">entrepreneurial </w:t>
      </w:r>
      <w:r w:rsidR="00F40F18">
        <w:rPr>
          <w:rFonts w:ascii="Times New Roman" w:hAnsi="Times New Roman" w:cs="Times New Roman"/>
          <w:sz w:val="24"/>
          <w:szCs w:val="24"/>
        </w:rPr>
        <w:t>activity,</w:t>
      </w:r>
      <w:r w:rsidRPr="00510A72">
        <w:rPr>
          <w:rFonts w:ascii="Times New Roman" w:hAnsi="Times New Roman" w:cs="Times New Roman"/>
          <w:sz w:val="24"/>
          <w:szCs w:val="24"/>
        </w:rPr>
        <w:t xml:space="preserve"> a convergence of ‘best practices’ from developed economies’ business models and </w:t>
      </w:r>
      <w:r w:rsidR="00442E7D">
        <w:rPr>
          <w:rFonts w:ascii="Times New Roman" w:hAnsi="Times New Roman" w:cs="Times New Roman"/>
          <w:sz w:val="24"/>
          <w:szCs w:val="24"/>
        </w:rPr>
        <w:t>the management (and cultural) aspects of</w:t>
      </w:r>
      <w:r w:rsidR="0091005A">
        <w:rPr>
          <w:rFonts w:ascii="Times New Roman" w:hAnsi="Times New Roman" w:cs="Times New Roman"/>
          <w:sz w:val="24"/>
          <w:szCs w:val="24"/>
        </w:rPr>
        <w:t xml:space="preserve"> emerging economies</w:t>
      </w:r>
      <w:r w:rsidR="008D6D29">
        <w:rPr>
          <w:rFonts w:ascii="Times New Roman" w:hAnsi="Times New Roman" w:cs="Times New Roman"/>
          <w:sz w:val="24"/>
          <w:szCs w:val="24"/>
        </w:rPr>
        <w:t>, is critical</w:t>
      </w:r>
      <w:r w:rsidRPr="00510A72">
        <w:rPr>
          <w:rFonts w:ascii="Times New Roman" w:hAnsi="Times New Roman" w:cs="Times New Roman"/>
          <w:sz w:val="24"/>
          <w:szCs w:val="24"/>
        </w:rPr>
        <w:t xml:space="preserve">. </w:t>
      </w:r>
      <w:r w:rsidR="001F2EF0">
        <w:rPr>
          <w:rFonts w:ascii="Times New Roman" w:hAnsi="Times New Roman" w:cs="Times New Roman"/>
          <w:sz w:val="24"/>
          <w:szCs w:val="24"/>
        </w:rPr>
        <w:t xml:space="preserve">Yet, </w:t>
      </w:r>
      <w:r w:rsidR="002F1C53">
        <w:rPr>
          <w:rFonts w:ascii="Times New Roman" w:hAnsi="Times New Roman" w:cs="Times New Roman"/>
          <w:sz w:val="24"/>
          <w:szCs w:val="24"/>
        </w:rPr>
        <w:t xml:space="preserve">such </w:t>
      </w:r>
      <w:r w:rsidR="001F2EF0">
        <w:rPr>
          <w:rFonts w:ascii="Times New Roman" w:hAnsi="Times New Roman" w:cs="Times New Roman"/>
          <w:sz w:val="24"/>
          <w:szCs w:val="24"/>
        </w:rPr>
        <w:t>a</w:t>
      </w:r>
      <w:r w:rsidR="007F5D59" w:rsidRPr="00510A72">
        <w:rPr>
          <w:rFonts w:ascii="Times New Roman" w:hAnsi="Times New Roman" w:cs="Times New Roman"/>
          <w:sz w:val="24"/>
          <w:szCs w:val="24"/>
        </w:rPr>
        <w:t xml:space="preserve"> </w:t>
      </w:r>
      <w:r w:rsidRPr="00510A72">
        <w:rPr>
          <w:rFonts w:ascii="Times New Roman" w:hAnsi="Times New Roman" w:cs="Times New Roman"/>
          <w:sz w:val="24"/>
          <w:szCs w:val="24"/>
        </w:rPr>
        <w:t>blend must be supported by rich empirical data that provides a rigorous comparison of management strategies and HRM approaches in complex organisational settings, and in different national contexts (</w:t>
      </w:r>
      <w:proofErr w:type="spellStart"/>
      <w:r w:rsidRPr="00510A72">
        <w:rPr>
          <w:rFonts w:ascii="Times New Roman" w:hAnsi="Times New Roman" w:cs="Times New Roman"/>
          <w:sz w:val="24"/>
          <w:szCs w:val="24"/>
        </w:rPr>
        <w:t>Newenham-Kahindi</w:t>
      </w:r>
      <w:proofErr w:type="spellEnd"/>
      <w:r w:rsidRPr="00510A72">
        <w:rPr>
          <w:rFonts w:ascii="Times New Roman" w:hAnsi="Times New Roman" w:cs="Times New Roman"/>
          <w:sz w:val="24"/>
          <w:szCs w:val="24"/>
        </w:rPr>
        <w:t xml:space="preserve">, 2009). </w:t>
      </w:r>
      <w:r w:rsidR="002F1C53">
        <w:rPr>
          <w:rFonts w:ascii="Times New Roman" w:hAnsi="Times New Roman" w:cs="Times New Roman"/>
          <w:sz w:val="24"/>
          <w:szCs w:val="24"/>
        </w:rPr>
        <w:lastRenderedPageBreak/>
        <w:t xml:space="preserve">Based on past experiences of development of African management theory </w:t>
      </w:r>
      <w:r w:rsidR="00140747">
        <w:rPr>
          <w:rFonts w:ascii="Times New Roman" w:hAnsi="Times New Roman" w:cs="Times New Roman"/>
          <w:sz w:val="24"/>
          <w:szCs w:val="24"/>
        </w:rPr>
        <w:t>(</w:t>
      </w:r>
      <w:r w:rsidR="002F1C53">
        <w:rPr>
          <w:rFonts w:ascii="Times New Roman" w:hAnsi="Times New Roman" w:cs="Times New Roman"/>
          <w:sz w:val="24"/>
          <w:szCs w:val="24"/>
        </w:rPr>
        <w:t xml:space="preserve">e.g., </w:t>
      </w:r>
      <w:proofErr w:type="spellStart"/>
      <w:r w:rsidR="00140747" w:rsidRPr="00510A72">
        <w:rPr>
          <w:rFonts w:ascii="Times New Roman" w:hAnsi="Times New Roman" w:cs="Times New Roman"/>
          <w:sz w:val="24"/>
          <w:szCs w:val="24"/>
        </w:rPr>
        <w:t>Nzelibe</w:t>
      </w:r>
      <w:proofErr w:type="spellEnd"/>
      <w:r w:rsidR="00140747" w:rsidRPr="00510A72">
        <w:rPr>
          <w:rFonts w:ascii="Times New Roman" w:hAnsi="Times New Roman" w:cs="Times New Roman"/>
          <w:sz w:val="24"/>
          <w:szCs w:val="24"/>
        </w:rPr>
        <w:t>, 1986</w:t>
      </w:r>
      <w:r w:rsidR="00140747">
        <w:rPr>
          <w:rFonts w:ascii="Times New Roman" w:hAnsi="Times New Roman" w:cs="Times New Roman"/>
          <w:sz w:val="24"/>
          <w:szCs w:val="24"/>
        </w:rPr>
        <w:t>)</w:t>
      </w:r>
      <w:r w:rsidRPr="00510A72">
        <w:rPr>
          <w:rFonts w:ascii="Times New Roman" w:hAnsi="Times New Roman" w:cs="Times New Roman"/>
          <w:sz w:val="24"/>
          <w:szCs w:val="24"/>
        </w:rPr>
        <w:t xml:space="preserve">, it will be deceitful to believe that what prevails in the advanced countries will </w:t>
      </w:r>
      <w:r w:rsidR="00312DD2">
        <w:rPr>
          <w:rFonts w:ascii="Times New Roman" w:hAnsi="Times New Roman" w:cs="Times New Roman"/>
          <w:sz w:val="24"/>
          <w:szCs w:val="24"/>
        </w:rPr>
        <w:t xml:space="preserve">also </w:t>
      </w:r>
      <w:r w:rsidRPr="00510A72">
        <w:rPr>
          <w:rFonts w:ascii="Times New Roman" w:hAnsi="Times New Roman" w:cs="Times New Roman"/>
          <w:sz w:val="24"/>
          <w:szCs w:val="24"/>
        </w:rPr>
        <w:t xml:space="preserve">be applicable in the unique African environment. </w:t>
      </w:r>
      <w:r w:rsidR="002F1C53">
        <w:rPr>
          <w:rFonts w:ascii="Times New Roman" w:hAnsi="Times New Roman" w:cs="Times New Roman"/>
          <w:sz w:val="24"/>
          <w:szCs w:val="24"/>
        </w:rPr>
        <w:t>The</w:t>
      </w:r>
      <w:r w:rsidRPr="00510A72">
        <w:rPr>
          <w:rFonts w:ascii="Times New Roman" w:hAnsi="Times New Roman" w:cs="Times New Roman"/>
          <w:sz w:val="24"/>
          <w:szCs w:val="24"/>
        </w:rPr>
        <w:t xml:space="preserve"> institutional void</w:t>
      </w:r>
      <w:r w:rsidR="002F1C53">
        <w:rPr>
          <w:rFonts w:ascii="Times New Roman" w:hAnsi="Times New Roman" w:cs="Times New Roman"/>
          <w:sz w:val="24"/>
          <w:szCs w:val="24"/>
        </w:rPr>
        <w:t>s</w:t>
      </w:r>
      <w:r w:rsidR="00563E09">
        <w:rPr>
          <w:rFonts w:ascii="Times New Roman" w:hAnsi="Times New Roman" w:cs="Times New Roman"/>
          <w:sz w:val="24"/>
          <w:szCs w:val="24"/>
        </w:rPr>
        <w:t xml:space="preserve"> and resource limitations</w:t>
      </w:r>
      <w:r w:rsidRPr="00510A72">
        <w:rPr>
          <w:rFonts w:ascii="Times New Roman" w:hAnsi="Times New Roman" w:cs="Times New Roman"/>
          <w:sz w:val="24"/>
          <w:szCs w:val="24"/>
        </w:rPr>
        <w:t xml:space="preserve"> in </w:t>
      </w:r>
      <w:r w:rsidR="005705ED">
        <w:rPr>
          <w:rFonts w:ascii="Times New Roman" w:hAnsi="Times New Roman" w:cs="Times New Roman"/>
          <w:sz w:val="24"/>
          <w:szCs w:val="24"/>
        </w:rPr>
        <w:t>Africa</w:t>
      </w:r>
      <w:r w:rsidR="002F1C53">
        <w:rPr>
          <w:rFonts w:ascii="Times New Roman" w:hAnsi="Times New Roman" w:cs="Times New Roman"/>
          <w:sz w:val="24"/>
          <w:szCs w:val="24"/>
        </w:rPr>
        <w:t>n countries are</w:t>
      </w:r>
      <w:r w:rsidRPr="00510A72">
        <w:rPr>
          <w:rFonts w:ascii="Times New Roman" w:hAnsi="Times New Roman" w:cs="Times New Roman"/>
          <w:sz w:val="24"/>
          <w:szCs w:val="24"/>
        </w:rPr>
        <w:t xml:space="preserve"> </w:t>
      </w:r>
      <w:r w:rsidR="002F1C53">
        <w:rPr>
          <w:rFonts w:ascii="Times New Roman" w:hAnsi="Times New Roman" w:cs="Times New Roman"/>
          <w:sz w:val="24"/>
          <w:szCs w:val="24"/>
        </w:rPr>
        <w:t>critical challenge</w:t>
      </w:r>
      <w:r w:rsidR="00563E09">
        <w:rPr>
          <w:rFonts w:ascii="Times New Roman" w:hAnsi="Times New Roman" w:cs="Times New Roman"/>
          <w:sz w:val="24"/>
          <w:szCs w:val="24"/>
        </w:rPr>
        <w:t>s</w:t>
      </w:r>
      <w:r w:rsidRPr="00510A72">
        <w:rPr>
          <w:rFonts w:ascii="Times New Roman" w:hAnsi="Times New Roman" w:cs="Times New Roman"/>
          <w:sz w:val="24"/>
          <w:szCs w:val="24"/>
        </w:rPr>
        <w:t xml:space="preserve"> that must be addressed</w:t>
      </w:r>
      <w:r w:rsidR="00954253" w:rsidRPr="00510A72">
        <w:rPr>
          <w:rFonts w:ascii="Times New Roman" w:hAnsi="Times New Roman" w:cs="Times New Roman"/>
          <w:sz w:val="24"/>
          <w:szCs w:val="24"/>
        </w:rPr>
        <w:t>, as ef</w:t>
      </w:r>
      <w:r w:rsidRPr="00510A72">
        <w:rPr>
          <w:rFonts w:ascii="Times New Roman" w:hAnsi="Times New Roman" w:cs="Times New Roman"/>
          <w:sz w:val="24"/>
          <w:szCs w:val="24"/>
        </w:rPr>
        <w:t xml:space="preserve">fective </w:t>
      </w:r>
      <w:r w:rsidR="002F1C53">
        <w:rPr>
          <w:rFonts w:ascii="Times New Roman" w:hAnsi="Times New Roman" w:cs="Times New Roman"/>
          <w:sz w:val="24"/>
          <w:szCs w:val="24"/>
        </w:rPr>
        <w:t xml:space="preserve">(international) </w:t>
      </w:r>
      <w:r w:rsidRPr="00510A72">
        <w:rPr>
          <w:rFonts w:ascii="Times New Roman" w:hAnsi="Times New Roman" w:cs="Times New Roman"/>
          <w:sz w:val="24"/>
          <w:szCs w:val="24"/>
        </w:rPr>
        <w:t xml:space="preserve">entrepreneurship development depends on </w:t>
      </w:r>
      <w:r w:rsidR="005705ED">
        <w:rPr>
          <w:rFonts w:ascii="Times New Roman" w:hAnsi="Times New Roman" w:cs="Times New Roman"/>
          <w:sz w:val="24"/>
          <w:szCs w:val="24"/>
        </w:rPr>
        <w:t>effective</w:t>
      </w:r>
      <w:r w:rsidRPr="00510A72">
        <w:rPr>
          <w:rFonts w:ascii="Times New Roman" w:hAnsi="Times New Roman" w:cs="Times New Roman"/>
          <w:sz w:val="24"/>
          <w:szCs w:val="24"/>
        </w:rPr>
        <w:t xml:space="preserve"> supportive institutional infrastructure – state institution, financial institution, utility providers and markets</w:t>
      </w:r>
      <w:r w:rsidR="00954253" w:rsidRPr="00510A72">
        <w:rPr>
          <w:rFonts w:ascii="Times New Roman" w:hAnsi="Times New Roman" w:cs="Times New Roman"/>
          <w:sz w:val="24"/>
          <w:szCs w:val="24"/>
        </w:rPr>
        <w:t xml:space="preserve"> (</w:t>
      </w:r>
      <w:proofErr w:type="spellStart"/>
      <w:r w:rsidR="00954253" w:rsidRPr="00510A72">
        <w:rPr>
          <w:rFonts w:ascii="Times New Roman" w:hAnsi="Times New Roman" w:cs="Times New Roman"/>
          <w:sz w:val="24"/>
          <w:szCs w:val="24"/>
        </w:rPr>
        <w:t>Atiase</w:t>
      </w:r>
      <w:proofErr w:type="spellEnd"/>
      <w:r w:rsidR="00954253"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954253" w:rsidRPr="00510A72">
        <w:rPr>
          <w:rFonts w:ascii="Times New Roman" w:hAnsi="Times New Roman" w:cs="Times New Roman"/>
          <w:sz w:val="24"/>
          <w:szCs w:val="24"/>
        </w:rPr>
        <w:t>, 2018)</w:t>
      </w:r>
      <w:r w:rsidRPr="00510A72">
        <w:rPr>
          <w:rFonts w:ascii="Times New Roman" w:hAnsi="Times New Roman" w:cs="Times New Roman"/>
          <w:sz w:val="24"/>
          <w:szCs w:val="24"/>
        </w:rPr>
        <w:t xml:space="preserve">. </w:t>
      </w:r>
      <w:proofErr w:type="spellStart"/>
      <w:r w:rsidRPr="00510A72">
        <w:rPr>
          <w:rFonts w:ascii="Times New Roman" w:hAnsi="Times New Roman" w:cs="Times New Roman"/>
          <w:sz w:val="24"/>
          <w:szCs w:val="24"/>
        </w:rPr>
        <w:t>Atiase</w:t>
      </w:r>
      <w:proofErr w:type="spellEnd"/>
      <w:r w:rsidRPr="00510A72">
        <w:rPr>
          <w:rFonts w:ascii="Times New Roman" w:hAnsi="Times New Roman" w:cs="Times New Roman"/>
          <w:sz w:val="24"/>
          <w:szCs w:val="24"/>
        </w:rPr>
        <w:t xml:space="preserve"> </w:t>
      </w:r>
      <w:r w:rsidR="008B7878" w:rsidRPr="00510A72">
        <w:rPr>
          <w:rFonts w:ascii="Times New Roman" w:hAnsi="Times New Roman" w:cs="Times New Roman"/>
          <w:i/>
          <w:iCs/>
          <w:sz w:val="24"/>
          <w:szCs w:val="24"/>
        </w:rPr>
        <w:t>et al</w:t>
      </w:r>
      <w:r w:rsidRPr="00510A72">
        <w:rPr>
          <w:rFonts w:ascii="Times New Roman" w:hAnsi="Times New Roman" w:cs="Times New Roman"/>
          <w:sz w:val="24"/>
          <w:szCs w:val="24"/>
        </w:rPr>
        <w:t xml:space="preserve"> (2018, pp. 644) </w:t>
      </w:r>
      <w:r w:rsidR="005705ED">
        <w:rPr>
          <w:rFonts w:ascii="Times New Roman" w:hAnsi="Times New Roman" w:cs="Times New Roman"/>
          <w:sz w:val="24"/>
          <w:szCs w:val="24"/>
        </w:rPr>
        <w:t xml:space="preserve">therefore </w:t>
      </w:r>
      <w:r w:rsidRPr="00510A72">
        <w:rPr>
          <w:rFonts w:ascii="Times New Roman" w:hAnsi="Times New Roman" w:cs="Times New Roman"/>
          <w:sz w:val="24"/>
          <w:szCs w:val="24"/>
        </w:rPr>
        <w:t xml:space="preserve">suggest equipping both public and private institutions in Africa to deliver credit facilities, to enforce contracts, and to provide utility services such as electricity, which are crucial for </w:t>
      </w:r>
      <w:r w:rsidR="005705ED">
        <w:rPr>
          <w:rFonts w:ascii="Times New Roman" w:hAnsi="Times New Roman" w:cs="Times New Roman"/>
          <w:sz w:val="24"/>
          <w:szCs w:val="24"/>
        </w:rPr>
        <w:t xml:space="preserve">international </w:t>
      </w:r>
      <w:r w:rsidRPr="00510A72">
        <w:rPr>
          <w:rFonts w:ascii="Times New Roman" w:hAnsi="Times New Roman" w:cs="Times New Roman"/>
          <w:sz w:val="24"/>
          <w:szCs w:val="24"/>
        </w:rPr>
        <w:t>entrepreneurship development. Through efficient allocation of entrepreneurial resources and execution of binding agreement, these institutional infrastructures can facilitate effective entrepreneurship development (</w:t>
      </w:r>
      <w:proofErr w:type="spellStart"/>
      <w:r w:rsidRPr="00510A72">
        <w:rPr>
          <w:rFonts w:ascii="Times New Roman" w:hAnsi="Times New Roman" w:cs="Times New Roman"/>
          <w:sz w:val="24"/>
          <w:szCs w:val="24"/>
        </w:rPr>
        <w:t>Aidis</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2008; </w:t>
      </w:r>
      <w:proofErr w:type="spellStart"/>
      <w:r w:rsidRPr="00510A72">
        <w:rPr>
          <w:rFonts w:ascii="Times New Roman" w:hAnsi="Times New Roman" w:cs="Times New Roman"/>
          <w:sz w:val="24"/>
          <w:szCs w:val="24"/>
        </w:rPr>
        <w:t>Atiase</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2018)</w:t>
      </w:r>
      <w:r w:rsidR="00A114CC">
        <w:rPr>
          <w:rFonts w:ascii="Times New Roman" w:hAnsi="Times New Roman" w:cs="Times New Roman"/>
          <w:sz w:val="24"/>
          <w:szCs w:val="24"/>
        </w:rPr>
        <w:t xml:space="preserve"> in African countries</w:t>
      </w:r>
      <w:r w:rsidRPr="00510A72">
        <w:rPr>
          <w:rFonts w:ascii="Times New Roman" w:hAnsi="Times New Roman" w:cs="Times New Roman"/>
          <w:sz w:val="24"/>
          <w:szCs w:val="24"/>
        </w:rPr>
        <w:t xml:space="preserve">. This </w:t>
      </w:r>
      <w:r w:rsidR="005705ED">
        <w:rPr>
          <w:rFonts w:ascii="Times New Roman" w:hAnsi="Times New Roman" w:cs="Times New Roman"/>
          <w:sz w:val="24"/>
          <w:szCs w:val="24"/>
        </w:rPr>
        <w:t xml:space="preserve">epitomises </w:t>
      </w:r>
      <w:r w:rsidRPr="00510A72">
        <w:rPr>
          <w:rFonts w:ascii="Times New Roman" w:hAnsi="Times New Roman" w:cs="Times New Roman"/>
          <w:sz w:val="24"/>
          <w:szCs w:val="24"/>
        </w:rPr>
        <w:t>an effective entrepreneurial ecosystem</w:t>
      </w:r>
      <w:r w:rsidR="003E0DCD">
        <w:rPr>
          <w:rFonts w:ascii="Times New Roman" w:hAnsi="Times New Roman" w:cs="Times New Roman"/>
          <w:sz w:val="24"/>
          <w:szCs w:val="24"/>
        </w:rPr>
        <w:t xml:space="preserve"> which has been linked to</w:t>
      </w:r>
      <w:r w:rsidRPr="00510A72">
        <w:rPr>
          <w:rFonts w:ascii="Times New Roman" w:hAnsi="Times New Roman" w:cs="Times New Roman"/>
          <w:sz w:val="24"/>
          <w:szCs w:val="24"/>
        </w:rPr>
        <w:t xml:space="preserve"> effective competition (</w:t>
      </w:r>
      <w:proofErr w:type="spellStart"/>
      <w:r w:rsidRPr="00510A72">
        <w:rPr>
          <w:rFonts w:ascii="Times New Roman" w:hAnsi="Times New Roman" w:cs="Times New Roman"/>
          <w:sz w:val="24"/>
          <w:szCs w:val="24"/>
        </w:rPr>
        <w:t>Atiase</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2018), a facilitated entrepreneurial strategic direction and performance (</w:t>
      </w:r>
      <w:proofErr w:type="spellStart"/>
      <w:r w:rsidRPr="00510A72">
        <w:rPr>
          <w:rFonts w:ascii="Times New Roman" w:hAnsi="Times New Roman" w:cs="Times New Roman"/>
          <w:sz w:val="24"/>
          <w:szCs w:val="24"/>
        </w:rPr>
        <w:t>Orser</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2006), effective network building and market entry (</w:t>
      </w:r>
      <w:proofErr w:type="spellStart"/>
      <w:r w:rsidRPr="00510A72">
        <w:rPr>
          <w:rFonts w:ascii="Times New Roman" w:hAnsi="Times New Roman" w:cs="Times New Roman"/>
          <w:sz w:val="24"/>
          <w:szCs w:val="24"/>
        </w:rPr>
        <w:t>Bastiéa</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2016), and thus a facilitated capacity for international venture (</w:t>
      </w:r>
      <w:proofErr w:type="spellStart"/>
      <w:r w:rsidRPr="00510A72">
        <w:rPr>
          <w:rFonts w:ascii="Times New Roman" w:hAnsi="Times New Roman" w:cs="Times New Roman"/>
          <w:sz w:val="24"/>
          <w:szCs w:val="24"/>
        </w:rPr>
        <w:t>Atiase</w:t>
      </w:r>
      <w:proofErr w:type="spellEnd"/>
      <w:r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Pr="00510A72">
        <w:rPr>
          <w:rFonts w:ascii="Times New Roman" w:hAnsi="Times New Roman" w:cs="Times New Roman"/>
          <w:sz w:val="24"/>
          <w:szCs w:val="24"/>
        </w:rPr>
        <w:t xml:space="preserve">, 2018). </w:t>
      </w:r>
      <w:r w:rsidR="00A114CC">
        <w:rPr>
          <w:rFonts w:ascii="Times New Roman" w:hAnsi="Times New Roman" w:cs="Times New Roman"/>
          <w:sz w:val="24"/>
          <w:szCs w:val="24"/>
        </w:rPr>
        <w:t xml:space="preserve">All these potential strategies are expected to strengthen the dynamic capabilities of African firms going global. </w:t>
      </w:r>
    </w:p>
    <w:p w14:paraId="1AAC474D" w14:textId="3E2B0395" w:rsidR="00C65E4B" w:rsidRPr="00510A72" w:rsidRDefault="00A114CC" w:rsidP="00A114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Moreover,</w:t>
      </w:r>
      <w:r w:rsidR="00FB18A4" w:rsidRPr="00510A72">
        <w:rPr>
          <w:rFonts w:ascii="Times New Roman" w:hAnsi="Times New Roman" w:cs="Times New Roman"/>
          <w:sz w:val="24"/>
          <w:szCs w:val="24"/>
        </w:rPr>
        <w:t xml:space="preserve"> business</w:t>
      </w:r>
      <w:r w:rsidR="00001E91">
        <w:rPr>
          <w:rFonts w:ascii="Times New Roman" w:hAnsi="Times New Roman" w:cs="Times New Roman"/>
          <w:sz w:val="24"/>
          <w:szCs w:val="24"/>
        </w:rPr>
        <w:t>,</w:t>
      </w:r>
      <w:r w:rsidR="00FB18A4" w:rsidRPr="00510A72">
        <w:rPr>
          <w:rFonts w:ascii="Times New Roman" w:hAnsi="Times New Roman" w:cs="Times New Roman"/>
          <w:sz w:val="24"/>
          <w:szCs w:val="24"/>
        </w:rPr>
        <w:t xml:space="preserve"> </w:t>
      </w:r>
      <w:r w:rsidR="000E0751">
        <w:rPr>
          <w:rFonts w:ascii="Times New Roman" w:hAnsi="Times New Roman" w:cs="Times New Roman"/>
          <w:sz w:val="24"/>
          <w:szCs w:val="24"/>
        </w:rPr>
        <w:t xml:space="preserve">and entrepreneurial </w:t>
      </w:r>
      <w:r w:rsidR="00FB18A4" w:rsidRPr="00510A72">
        <w:rPr>
          <w:rFonts w:ascii="Times New Roman" w:hAnsi="Times New Roman" w:cs="Times New Roman"/>
          <w:sz w:val="24"/>
          <w:szCs w:val="24"/>
        </w:rPr>
        <w:t xml:space="preserve">education </w:t>
      </w:r>
      <w:r w:rsidR="005705ED">
        <w:rPr>
          <w:rFonts w:ascii="Times New Roman" w:hAnsi="Times New Roman" w:cs="Times New Roman"/>
          <w:sz w:val="24"/>
          <w:szCs w:val="24"/>
        </w:rPr>
        <w:t xml:space="preserve">curriculum </w:t>
      </w:r>
      <w:r w:rsidR="00FB18A4" w:rsidRPr="00510A72">
        <w:rPr>
          <w:rFonts w:ascii="Times New Roman" w:hAnsi="Times New Roman" w:cs="Times New Roman"/>
          <w:sz w:val="24"/>
          <w:szCs w:val="24"/>
        </w:rPr>
        <w:t xml:space="preserve">in Africa needs </w:t>
      </w:r>
      <w:r w:rsidR="003C54CA">
        <w:rPr>
          <w:rFonts w:ascii="Times New Roman" w:hAnsi="Times New Roman" w:cs="Times New Roman"/>
          <w:sz w:val="24"/>
          <w:szCs w:val="24"/>
        </w:rPr>
        <w:t>to be more specifically focused on</w:t>
      </w:r>
      <w:r w:rsidR="00FB18A4" w:rsidRPr="00510A72">
        <w:rPr>
          <w:rFonts w:ascii="Times New Roman" w:hAnsi="Times New Roman" w:cs="Times New Roman"/>
          <w:sz w:val="24"/>
          <w:szCs w:val="24"/>
        </w:rPr>
        <w:t xml:space="preserve"> </w:t>
      </w:r>
      <w:r w:rsidR="003C54CA">
        <w:rPr>
          <w:rFonts w:ascii="Times New Roman" w:hAnsi="Times New Roman" w:cs="Times New Roman"/>
          <w:sz w:val="24"/>
          <w:szCs w:val="24"/>
        </w:rPr>
        <w:t>the skills which enhance capabilities in individuals and firms such as</w:t>
      </w:r>
      <w:r w:rsidR="00FB18A4" w:rsidRPr="00510A72">
        <w:rPr>
          <w:rFonts w:ascii="Times New Roman" w:hAnsi="Times New Roman" w:cs="Times New Roman"/>
          <w:sz w:val="24"/>
          <w:szCs w:val="24"/>
        </w:rPr>
        <w:t xml:space="preserve"> high creativity, accuracy in operations, high pace of work, high intensity of concentration, timing of procedures, complexities in operations, limits to social interaction, technical intelligence, teamwork, problem solving, and the impersonality</w:t>
      </w:r>
      <w:r>
        <w:rPr>
          <w:rFonts w:ascii="Times New Roman" w:hAnsi="Times New Roman" w:cs="Times New Roman"/>
          <w:sz w:val="24"/>
          <w:szCs w:val="24"/>
        </w:rPr>
        <w:t xml:space="preserve"> </w:t>
      </w:r>
      <w:r w:rsidRPr="008B609C">
        <w:rPr>
          <w:rFonts w:ascii="Times New Roman" w:hAnsi="Times New Roman" w:cs="Times New Roman"/>
          <w:sz w:val="24"/>
          <w:szCs w:val="24"/>
        </w:rPr>
        <w:t>(</w:t>
      </w:r>
      <w:r w:rsidR="008B609C" w:rsidRPr="009478BB">
        <w:rPr>
          <w:rFonts w:ascii="Times New Roman" w:hAnsi="Times New Roman" w:cs="Times New Roman"/>
          <w:sz w:val="24"/>
          <w:szCs w:val="24"/>
        </w:rPr>
        <w:t>Kuratko, 2007</w:t>
      </w:r>
      <w:r>
        <w:rPr>
          <w:rFonts w:ascii="Times New Roman" w:hAnsi="Times New Roman" w:cs="Times New Roman"/>
          <w:sz w:val="24"/>
          <w:szCs w:val="24"/>
        </w:rPr>
        <w:t>)</w:t>
      </w:r>
      <w:r w:rsidR="00FB18A4" w:rsidRPr="00510A72">
        <w:rPr>
          <w:rFonts w:ascii="Times New Roman" w:hAnsi="Times New Roman" w:cs="Times New Roman"/>
          <w:sz w:val="24"/>
          <w:szCs w:val="24"/>
        </w:rPr>
        <w:t xml:space="preserve">.  </w:t>
      </w:r>
      <w:r w:rsidR="00E83BDF">
        <w:rPr>
          <w:rFonts w:ascii="Times New Roman" w:hAnsi="Times New Roman" w:cs="Times New Roman"/>
          <w:sz w:val="24"/>
          <w:szCs w:val="24"/>
        </w:rPr>
        <w:t xml:space="preserve">This is expected to ensure that </w:t>
      </w:r>
      <w:r>
        <w:rPr>
          <w:rFonts w:ascii="Times New Roman" w:hAnsi="Times New Roman" w:cs="Times New Roman"/>
          <w:sz w:val="24"/>
          <w:szCs w:val="24"/>
        </w:rPr>
        <w:t xml:space="preserve">the human capital will be available to strengthen the dynamic capabilities of African firms. </w:t>
      </w:r>
      <w:r w:rsidR="007F66F8">
        <w:rPr>
          <w:rFonts w:ascii="Times New Roman" w:eastAsia="Times New Roman" w:hAnsi="Times New Roman" w:cs="Times New Roman"/>
          <w:kern w:val="36"/>
          <w:sz w:val="24"/>
          <w:szCs w:val="24"/>
          <w:lang w:eastAsia="en-GB"/>
        </w:rPr>
        <w:t>Some of the very early</w:t>
      </w:r>
      <w:r w:rsidR="00C65E4B" w:rsidRPr="00510A72">
        <w:rPr>
          <w:rFonts w:ascii="Times New Roman" w:eastAsia="Times New Roman" w:hAnsi="Times New Roman" w:cs="Times New Roman"/>
          <w:kern w:val="36"/>
          <w:sz w:val="24"/>
          <w:szCs w:val="24"/>
          <w:lang w:eastAsia="en-GB"/>
        </w:rPr>
        <w:t xml:space="preserve"> studies </w:t>
      </w:r>
      <w:r w:rsidR="007F66F8">
        <w:rPr>
          <w:rFonts w:ascii="Times New Roman" w:eastAsia="Times New Roman" w:hAnsi="Times New Roman" w:cs="Times New Roman"/>
          <w:kern w:val="36"/>
          <w:sz w:val="24"/>
          <w:szCs w:val="24"/>
          <w:lang w:eastAsia="en-GB"/>
        </w:rPr>
        <w:t>found</w:t>
      </w:r>
      <w:r w:rsidR="00C65E4B" w:rsidRPr="00510A72">
        <w:rPr>
          <w:rFonts w:ascii="Times New Roman" w:eastAsia="Times New Roman" w:hAnsi="Times New Roman" w:cs="Times New Roman"/>
          <w:kern w:val="36"/>
          <w:sz w:val="24"/>
          <w:szCs w:val="24"/>
          <w:lang w:eastAsia="en-GB"/>
        </w:rPr>
        <w:t xml:space="preserve"> that most </w:t>
      </w:r>
      <w:r w:rsidR="00C65E4B" w:rsidRPr="00510A72">
        <w:rPr>
          <w:rFonts w:ascii="Times New Roman" w:hAnsi="Times New Roman" w:cs="Times New Roman"/>
          <w:sz w:val="24"/>
          <w:szCs w:val="24"/>
        </w:rPr>
        <w:t xml:space="preserve">Africans are pleased to work in industrial organisations </w:t>
      </w:r>
      <w:r w:rsidR="00C65E4B" w:rsidRPr="00510A72">
        <w:rPr>
          <w:rFonts w:ascii="Times New Roman" w:eastAsia="Times New Roman" w:hAnsi="Times New Roman" w:cs="Times New Roman"/>
          <w:kern w:val="36"/>
          <w:sz w:val="24"/>
          <w:szCs w:val="24"/>
          <w:lang w:eastAsia="en-GB"/>
        </w:rPr>
        <w:t>(</w:t>
      </w:r>
      <w:r w:rsidR="007F66F8">
        <w:rPr>
          <w:rFonts w:ascii="Times New Roman" w:hAnsi="Times New Roman" w:cs="Times New Roman"/>
          <w:sz w:val="24"/>
          <w:szCs w:val="24"/>
        </w:rPr>
        <w:t>e.g.,</w:t>
      </w:r>
      <w:r w:rsidR="00C65E4B" w:rsidRPr="00510A72">
        <w:rPr>
          <w:rFonts w:ascii="Times New Roman" w:hAnsi="Times New Roman" w:cs="Times New Roman"/>
          <w:sz w:val="24"/>
          <w:szCs w:val="24"/>
        </w:rPr>
        <w:t xml:space="preserve"> Hutton, 1969; </w:t>
      </w:r>
      <w:proofErr w:type="spellStart"/>
      <w:r w:rsidR="00C65E4B" w:rsidRPr="00510A72">
        <w:rPr>
          <w:rFonts w:ascii="Times New Roman" w:hAnsi="Times New Roman" w:cs="Times New Roman"/>
          <w:sz w:val="24"/>
          <w:szCs w:val="24"/>
        </w:rPr>
        <w:t>Wober</w:t>
      </w:r>
      <w:proofErr w:type="spellEnd"/>
      <w:r w:rsidR="00C65E4B" w:rsidRPr="00510A72">
        <w:rPr>
          <w:rFonts w:ascii="Times New Roman" w:hAnsi="Times New Roman" w:cs="Times New Roman"/>
          <w:sz w:val="24"/>
          <w:szCs w:val="24"/>
        </w:rPr>
        <w:t>, 1967)</w:t>
      </w:r>
      <w:r w:rsidR="0009227F" w:rsidRPr="00510A72">
        <w:rPr>
          <w:rFonts w:ascii="Times New Roman" w:hAnsi="Times New Roman" w:cs="Times New Roman"/>
          <w:sz w:val="24"/>
          <w:szCs w:val="24"/>
        </w:rPr>
        <w:t xml:space="preserve"> </w:t>
      </w:r>
      <w:r w:rsidR="00C65E4B" w:rsidRPr="00510A72">
        <w:rPr>
          <w:rFonts w:ascii="Times New Roman" w:hAnsi="Times New Roman" w:cs="Times New Roman"/>
          <w:sz w:val="24"/>
          <w:szCs w:val="24"/>
        </w:rPr>
        <w:t xml:space="preserve">as it offers them </w:t>
      </w:r>
      <w:r w:rsidR="00C65E4B" w:rsidRPr="00510A72">
        <w:rPr>
          <w:rFonts w:ascii="Times New Roman" w:hAnsi="Times New Roman" w:cs="Times New Roman"/>
          <w:sz w:val="24"/>
          <w:szCs w:val="24"/>
        </w:rPr>
        <w:lastRenderedPageBreak/>
        <w:t>opportunities to learn new things on daily basis, to develop experience, and to hold a technical job (Seibel, 1973)</w:t>
      </w:r>
      <w:r w:rsidR="005705ED">
        <w:rPr>
          <w:rFonts w:ascii="Times New Roman" w:hAnsi="Times New Roman" w:cs="Times New Roman"/>
          <w:sz w:val="24"/>
          <w:szCs w:val="24"/>
        </w:rPr>
        <w:t>. E</w:t>
      </w:r>
      <w:r w:rsidR="00C65E4B" w:rsidRPr="00510A72">
        <w:rPr>
          <w:rFonts w:ascii="Times New Roman" w:hAnsi="Times New Roman" w:cs="Times New Roman"/>
          <w:sz w:val="24"/>
          <w:szCs w:val="24"/>
        </w:rPr>
        <w:t xml:space="preserve">vidence </w:t>
      </w:r>
      <w:r w:rsidR="005705ED">
        <w:rPr>
          <w:rFonts w:ascii="Times New Roman" w:hAnsi="Times New Roman" w:cs="Times New Roman"/>
          <w:sz w:val="24"/>
          <w:szCs w:val="24"/>
        </w:rPr>
        <w:t xml:space="preserve">also </w:t>
      </w:r>
      <w:r w:rsidR="00C65E4B" w:rsidRPr="00510A72">
        <w:rPr>
          <w:rFonts w:ascii="Times New Roman" w:hAnsi="Times New Roman" w:cs="Times New Roman"/>
          <w:sz w:val="24"/>
          <w:szCs w:val="24"/>
        </w:rPr>
        <w:t xml:space="preserve">links the African thought system </w:t>
      </w:r>
      <w:r w:rsidR="0009227F" w:rsidRPr="00510A72">
        <w:rPr>
          <w:rFonts w:ascii="Times New Roman" w:hAnsi="Times New Roman" w:cs="Times New Roman"/>
          <w:sz w:val="24"/>
          <w:szCs w:val="24"/>
        </w:rPr>
        <w:t>with</w:t>
      </w:r>
      <w:r w:rsidR="00C65E4B" w:rsidRPr="00510A72">
        <w:rPr>
          <w:rFonts w:ascii="Times New Roman" w:hAnsi="Times New Roman" w:cs="Times New Roman"/>
          <w:sz w:val="24"/>
          <w:szCs w:val="24"/>
        </w:rPr>
        <w:t xml:space="preserve"> entrepreneurial success </w:t>
      </w:r>
      <w:r w:rsidR="00491BC5" w:rsidRPr="00510A72">
        <w:rPr>
          <w:rFonts w:ascii="Times New Roman" w:hAnsi="Times New Roman" w:cs="Times New Roman"/>
          <w:sz w:val="24"/>
          <w:szCs w:val="24"/>
        </w:rPr>
        <w:t>of</w:t>
      </w:r>
      <w:r w:rsidR="00C65E4B" w:rsidRPr="00510A72">
        <w:rPr>
          <w:rFonts w:ascii="Times New Roman" w:hAnsi="Times New Roman" w:cs="Times New Roman"/>
          <w:sz w:val="24"/>
          <w:szCs w:val="24"/>
        </w:rPr>
        <w:t xml:space="preserve"> indigenous firms. For instance, Jackson </w:t>
      </w:r>
      <w:r w:rsidR="008B7878" w:rsidRPr="00510A72">
        <w:rPr>
          <w:rFonts w:ascii="Times New Roman" w:hAnsi="Times New Roman" w:cs="Times New Roman"/>
          <w:i/>
          <w:iCs/>
          <w:sz w:val="24"/>
          <w:szCs w:val="24"/>
        </w:rPr>
        <w:t>et al</w:t>
      </w:r>
      <w:r w:rsidR="00C65E4B" w:rsidRPr="00510A72">
        <w:rPr>
          <w:rFonts w:ascii="Times New Roman" w:hAnsi="Times New Roman" w:cs="Times New Roman"/>
          <w:sz w:val="24"/>
          <w:szCs w:val="24"/>
        </w:rPr>
        <w:t xml:space="preserve"> (2008) provides fresh insight that links relevant indigenous management </w:t>
      </w:r>
      <w:r w:rsidR="00C8626F" w:rsidRPr="00510A72">
        <w:rPr>
          <w:rFonts w:ascii="Times New Roman" w:hAnsi="Times New Roman" w:cs="Times New Roman"/>
          <w:sz w:val="24"/>
          <w:szCs w:val="24"/>
        </w:rPr>
        <w:t xml:space="preserve">approach </w:t>
      </w:r>
      <w:r w:rsidR="00C65E4B" w:rsidRPr="00510A72">
        <w:rPr>
          <w:rFonts w:ascii="Times New Roman" w:hAnsi="Times New Roman" w:cs="Times New Roman"/>
          <w:sz w:val="24"/>
          <w:szCs w:val="24"/>
        </w:rPr>
        <w:t xml:space="preserve">with SME success in Kenya. Like </w:t>
      </w:r>
      <w:proofErr w:type="spellStart"/>
      <w:r w:rsidR="00C65E4B" w:rsidRPr="00510A72">
        <w:rPr>
          <w:rFonts w:ascii="Times New Roman" w:hAnsi="Times New Roman" w:cs="Times New Roman"/>
          <w:sz w:val="24"/>
          <w:szCs w:val="24"/>
        </w:rPr>
        <w:t>Kamoche’s</w:t>
      </w:r>
      <w:proofErr w:type="spellEnd"/>
      <w:r w:rsidR="00C65E4B" w:rsidRPr="00510A72">
        <w:rPr>
          <w:rFonts w:ascii="Times New Roman" w:hAnsi="Times New Roman" w:cs="Times New Roman"/>
          <w:sz w:val="24"/>
          <w:szCs w:val="24"/>
        </w:rPr>
        <w:t xml:space="preserve"> (2001) findings, Jackson and colleagues found that the Kenya’s mixed orientation between collectivism and individualism enhance entrepreneurial success in the country (p. 413). Similarly, </w:t>
      </w:r>
      <w:proofErr w:type="spellStart"/>
      <w:r w:rsidR="00C65E4B" w:rsidRPr="00510A72">
        <w:rPr>
          <w:rFonts w:ascii="Times New Roman" w:hAnsi="Times New Roman" w:cs="Times New Roman"/>
          <w:sz w:val="24"/>
          <w:szCs w:val="24"/>
        </w:rPr>
        <w:t>Bhawuk</w:t>
      </w:r>
      <w:proofErr w:type="spellEnd"/>
      <w:r w:rsidR="00C65E4B" w:rsidRPr="00510A72">
        <w:rPr>
          <w:rFonts w:ascii="Times New Roman" w:hAnsi="Times New Roman" w:cs="Times New Roman"/>
          <w:sz w:val="24"/>
          <w:szCs w:val="24"/>
        </w:rPr>
        <w:t xml:space="preserve"> and </w:t>
      </w:r>
      <w:proofErr w:type="spellStart"/>
      <w:r w:rsidR="00C65E4B" w:rsidRPr="00510A72">
        <w:rPr>
          <w:rFonts w:ascii="Times New Roman" w:hAnsi="Times New Roman" w:cs="Times New Roman"/>
          <w:sz w:val="24"/>
          <w:szCs w:val="24"/>
        </w:rPr>
        <w:t>Udas</w:t>
      </w:r>
      <w:proofErr w:type="spellEnd"/>
      <w:r w:rsidR="00C65E4B" w:rsidRPr="00510A72">
        <w:rPr>
          <w:rFonts w:ascii="Times New Roman" w:hAnsi="Times New Roman" w:cs="Times New Roman"/>
          <w:sz w:val="24"/>
          <w:szCs w:val="24"/>
        </w:rPr>
        <w:t xml:space="preserve"> (1996) found the individualist trait </w:t>
      </w:r>
      <w:r w:rsidR="001834B7" w:rsidRPr="00510A72">
        <w:rPr>
          <w:rFonts w:ascii="Times New Roman" w:hAnsi="Times New Roman" w:cs="Times New Roman"/>
          <w:sz w:val="24"/>
          <w:szCs w:val="24"/>
        </w:rPr>
        <w:t xml:space="preserve">a </w:t>
      </w:r>
      <w:r w:rsidR="00C65E4B" w:rsidRPr="00510A72">
        <w:rPr>
          <w:rFonts w:ascii="Times New Roman" w:hAnsi="Times New Roman" w:cs="Times New Roman"/>
          <w:sz w:val="24"/>
          <w:szCs w:val="24"/>
        </w:rPr>
        <w:t xml:space="preserve">crucial </w:t>
      </w:r>
      <w:r w:rsidR="001834B7" w:rsidRPr="00510A72">
        <w:rPr>
          <w:rFonts w:ascii="Times New Roman" w:hAnsi="Times New Roman" w:cs="Times New Roman"/>
          <w:sz w:val="24"/>
          <w:szCs w:val="24"/>
        </w:rPr>
        <w:t xml:space="preserve">factor </w:t>
      </w:r>
      <w:r w:rsidR="00C65E4B" w:rsidRPr="00510A72">
        <w:rPr>
          <w:rFonts w:ascii="Times New Roman" w:hAnsi="Times New Roman" w:cs="Times New Roman"/>
          <w:sz w:val="24"/>
          <w:szCs w:val="24"/>
        </w:rPr>
        <w:t xml:space="preserve">for creativity and innovation, while the collectivist trait is critical for gathering people together and fostering commitment and sacrifice – which under balanced conditions are key characteristics of successful entrepreneurship (Morris </w:t>
      </w:r>
      <w:r w:rsidR="004242E0" w:rsidRPr="004242E0">
        <w:rPr>
          <w:rFonts w:ascii="Times New Roman" w:hAnsi="Times New Roman" w:cs="Times New Roman"/>
          <w:i/>
          <w:iCs/>
          <w:sz w:val="24"/>
          <w:szCs w:val="24"/>
        </w:rPr>
        <w:t>et al.</w:t>
      </w:r>
      <w:r w:rsidR="00C65E4B" w:rsidRPr="00510A72">
        <w:rPr>
          <w:rFonts w:ascii="Times New Roman" w:hAnsi="Times New Roman" w:cs="Times New Roman"/>
          <w:sz w:val="24"/>
          <w:szCs w:val="24"/>
        </w:rPr>
        <w:t xml:space="preserve">, 1993). Apart from their mixed orientation between collectivism and individualism, high levels of paternalism were also a dominant characteristic </w:t>
      </w:r>
      <w:r w:rsidR="00736982" w:rsidRPr="00510A72">
        <w:rPr>
          <w:rFonts w:ascii="Times New Roman" w:hAnsi="Times New Roman" w:cs="Times New Roman"/>
          <w:sz w:val="24"/>
          <w:szCs w:val="24"/>
        </w:rPr>
        <w:t xml:space="preserve">found </w:t>
      </w:r>
      <w:r w:rsidR="00C65E4B" w:rsidRPr="00510A72">
        <w:rPr>
          <w:rFonts w:ascii="Times New Roman" w:hAnsi="Times New Roman" w:cs="Times New Roman"/>
          <w:sz w:val="24"/>
          <w:szCs w:val="24"/>
        </w:rPr>
        <w:t xml:space="preserve">in 5 out of the 6 successful SMEs studied in Kenya </w:t>
      </w:r>
      <w:r w:rsidR="00736982">
        <w:rPr>
          <w:rFonts w:ascii="Times New Roman" w:hAnsi="Times New Roman" w:cs="Times New Roman"/>
          <w:sz w:val="24"/>
          <w:szCs w:val="24"/>
        </w:rPr>
        <w:t>(</w:t>
      </w:r>
      <w:r w:rsidR="00736982" w:rsidRPr="00510A72">
        <w:rPr>
          <w:rFonts w:ascii="Times New Roman" w:hAnsi="Times New Roman" w:cs="Times New Roman"/>
          <w:sz w:val="24"/>
          <w:szCs w:val="24"/>
        </w:rPr>
        <w:t xml:space="preserve">Jackson </w:t>
      </w:r>
      <w:r w:rsidR="004242E0" w:rsidRPr="004242E0">
        <w:rPr>
          <w:rFonts w:ascii="Times New Roman" w:hAnsi="Times New Roman" w:cs="Times New Roman"/>
          <w:i/>
          <w:iCs/>
          <w:sz w:val="24"/>
          <w:szCs w:val="24"/>
        </w:rPr>
        <w:t>et al.</w:t>
      </w:r>
      <w:r w:rsidR="00736982">
        <w:rPr>
          <w:rFonts w:ascii="Times New Roman" w:hAnsi="Times New Roman" w:cs="Times New Roman"/>
          <w:i/>
          <w:iCs/>
          <w:sz w:val="24"/>
          <w:szCs w:val="24"/>
        </w:rPr>
        <w:t>,</w:t>
      </w:r>
      <w:r w:rsidR="00736982" w:rsidRPr="00510A72">
        <w:rPr>
          <w:rFonts w:ascii="Times New Roman" w:hAnsi="Times New Roman" w:cs="Times New Roman"/>
          <w:sz w:val="24"/>
          <w:szCs w:val="24"/>
        </w:rPr>
        <w:t xml:space="preserve"> 2008</w:t>
      </w:r>
      <w:r w:rsidR="00736982">
        <w:rPr>
          <w:rFonts w:ascii="Times New Roman" w:hAnsi="Times New Roman" w:cs="Times New Roman"/>
          <w:sz w:val="24"/>
          <w:szCs w:val="24"/>
        </w:rPr>
        <w:t xml:space="preserve">). </w:t>
      </w:r>
      <w:r w:rsidR="00C65E4B" w:rsidRPr="00510A72">
        <w:rPr>
          <w:rFonts w:ascii="Times New Roman" w:hAnsi="Times New Roman" w:cs="Times New Roman"/>
          <w:sz w:val="24"/>
          <w:szCs w:val="24"/>
        </w:rPr>
        <w:t xml:space="preserve">These factors </w:t>
      </w:r>
      <w:r w:rsidR="00FC2CAB">
        <w:rPr>
          <w:rFonts w:ascii="Times New Roman" w:hAnsi="Times New Roman" w:cs="Times New Roman"/>
          <w:sz w:val="24"/>
          <w:szCs w:val="24"/>
        </w:rPr>
        <w:t>made</w:t>
      </w:r>
      <w:r w:rsidR="00C65E4B" w:rsidRPr="00510A72">
        <w:rPr>
          <w:rFonts w:ascii="Times New Roman" w:hAnsi="Times New Roman" w:cs="Times New Roman"/>
          <w:sz w:val="24"/>
          <w:szCs w:val="24"/>
        </w:rPr>
        <w:t xml:space="preserve"> Kenya a fertile breeding ground for entrepreneurship activities (Jackson </w:t>
      </w:r>
      <w:r w:rsidR="004242E0" w:rsidRPr="004242E0">
        <w:rPr>
          <w:rFonts w:ascii="Times New Roman" w:hAnsi="Times New Roman" w:cs="Times New Roman"/>
          <w:i/>
          <w:iCs/>
          <w:sz w:val="24"/>
          <w:szCs w:val="24"/>
        </w:rPr>
        <w:t>et al.</w:t>
      </w:r>
      <w:r w:rsidR="00C65E4B" w:rsidRPr="00510A72">
        <w:rPr>
          <w:rFonts w:ascii="Times New Roman" w:hAnsi="Times New Roman" w:cs="Times New Roman"/>
          <w:sz w:val="24"/>
          <w:szCs w:val="24"/>
        </w:rPr>
        <w:t>, 2008).</w:t>
      </w:r>
      <w:r w:rsidR="002012ED">
        <w:rPr>
          <w:rFonts w:ascii="Times New Roman" w:hAnsi="Times New Roman" w:cs="Times New Roman"/>
          <w:sz w:val="24"/>
          <w:szCs w:val="24"/>
        </w:rPr>
        <w:t xml:space="preserve"> So, culture and its links to individual achievements (and recognition) are aspects, which should be more visible in theorisation and research particularly in African context. </w:t>
      </w:r>
    </w:p>
    <w:p w14:paraId="72D53ACF" w14:textId="737822AA" w:rsidR="008179C5" w:rsidRDefault="001A47A9" w:rsidP="001A47A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Currently, the r</w:t>
      </w:r>
      <w:r w:rsidR="00414AA1">
        <w:rPr>
          <w:rFonts w:ascii="Times New Roman" w:hAnsi="Times New Roman" w:cs="Times New Roman"/>
          <w:sz w:val="24"/>
          <w:szCs w:val="24"/>
        </w:rPr>
        <w:t xml:space="preserve">esearch </w:t>
      </w:r>
      <w:r w:rsidR="008B609C">
        <w:rPr>
          <w:rFonts w:ascii="Times New Roman" w:hAnsi="Times New Roman" w:cs="Times New Roman"/>
          <w:sz w:val="24"/>
          <w:szCs w:val="24"/>
        </w:rPr>
        <w:t xml:space="preserve">examining how </w:t>
      </w:r>
      <w:r w:rsidR="00414AA1">
        <w:rPr>
          <w:rFonts w:ascii="Times New Roman" w:hAnsi="Times New Roman" w:cs="Times New Roman"/>
          <w:sz w:val="24"/>
          <w:szCs w:val="24"/>
        </w:rPr>
        <w:t>HRM</w:t>
      </w:r>
      <w:r w:rsidR="00EB628C" w:rsidRPr="00510A72">
        <w:rPr>
          <w:rFonts w:ascii="Times New Roman" w:hAnsi="Times New Roman" w:cs="Times New Roman"/>
          <w:sz w:val="24"/>
          <w:szCs w:val="24"/>
        </w:rPr>
        <w:t xml:space="preserve"> practices </w:t>
      </w:r>
      <w:r w:rsidR="00414AA1">
        <w:rPr>
          <w:rFonts w:ascii="Times New Roman" w:hAnsi="Times New Roman" w:cs="Times New Roman"/>
          <w:sz w:val="24"/>
          <w:szCs w:val="24"/>
        </w:rPr>
        <w:t xml:space="preserve">can </w:t>
      </w:r>
      <w:r w:rsidR="008B609C">
        <w:rPr>
          <w:rFonts w:ascii="Times New Roman" w:hAnsi="Times New Roman" w:cs="Times New Roman"/>
          <w:sz w:val="24"/>
          <w:szCs w:val="24"/>
        </w:rPr>
        <w:t>strengthen</w:t>
      </w:r>
      <w:r w:rsidR="00CC6CFB">
        <w:rPr>
          <w:rFonts w:ascii="Times New Roman" w:hAnsi="Times New Roman" w:cs="Times New Roman"/>
          <w:sz w:val="24"/>
          <w:szCs w:val="24"/>
        </w:rPr>
        <w:t xml:space="preserve"> human capital </w:t>
      </w:r>
      <w:r w:rsidR="00414AA1">
        <w:rPr>
          <w:rFonts w:ascii="Times New Roman" w:hAnsi="Times New Roman" w:cs="Times New Roman"/>
          <w:sz w:val="24"/>
          <w:szCs w:val="24"/>
        </w:rPr>
        <w:t xml:space="preserve">(and their capabilities) </w:t>
      </w:r>
      <w:r w:rsidR="00CC6CFB">
        <w:rPr>
          <w:rFonts w:ascii="Times New Roman" w:hAnsi="Times New Roman" w:cs="Times New Roman"/>
          <w:sz w:val="24"/>
          <w:szCs w:val="24"/>
        </w:rPr>
        <w:t xml:space="preserve">to </w:t>
      </w:r>
      <w:r w:rsidR="00EB628C" w:rsidRPr="00510A72">
        <w:rPr>
          <w:rFonts w:ascii="Times New Roman" w:hAnsi="Times New Roman" w:cs="Times New Roman"/>
          <w:sz w:val="24"/>
          <w:szCs w:val="24"/>
        </w:rPr>
        <w:t xml:space="preserve">foster entrepreneurial development in Africa is </w:t>
      </w:r>
      <w:r w:rsidR="00EE6FAD">
        <w:rPr>
          <w:rFonts w:ascii="Times New Roman" w:hAnsi="Times New Roman" w:cs="Times New Roman"/>
          <w:sz w:val="24"/>
          <w:szCs w:val="24"/>
        </w:rPr>
        <w:t>rather</w:t>
      </w:r>
      <w:r w:rsidR="00414AA1">
        <w:rPr>
          <w:rFonts w:ascii="Times New Roman" w:hAnsi="Times New Roman" w:cs="Times New Roman"/>
          <w:sz w:val="24"/>
          <w:szCs w:val="24"/>
        </w:rPr>
        <w:t xml:space="preserve"> limited</w:t>
      </w:r>
      <w:r w:rsidR="00EB628C" w:rsidRPr="00510A72">
        <w:rPr>
          <w:rFonts w:ascii="Times New Roman" w:hAnsi="Times New Roman" w:cs="Times New Roman"/>
          <w:sz w:val="24"/>
          <w:szCs w:val="24"/>
        </w:rPr>
        <w:t xml:space="preserve"> (</w:t>
      </w:r>
      <w:r w:rsidR="001B3E10">
        <w:rPr>
          <w:rFonts w:ascii="Times New Roman" w:hAnsi="Times New Roman" w:cs="Times New Roman"/>
          <w:sz w:val="24"/>
          <w:szCs w:val="24"/>
        </w:rPr>
        <w:t xml:space="preserve">e.g., </w:t>
      </w:r>
      <w:proofErr w:type="spellStart"/>
      <w:r w:rsidR="00EB628C" w:rsidRPr="00510A72">
        <w:rPr>
          <w:rFonts w:ascii="Times New Roman" w:hAnsi="Times New Roman" w:cs="Times New Roman"/>
          <w:sz w:val="24"/>
          <w:szCs w:val="24"/>
        </w:rPr>
        <w:t>Kamoche</w:t>
      </w:r>
      <w:proofErr w:type="spellEnd"/>
      <w:r w:rsidR="00EB628C"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EB628C" w:rsidRPr="00510A72">
        <w:rPr>
          <w:rFonts w:ascii="Times New Roman" w:hAnsi="Times New Roman" w:cs="Times New Roman"/>
          <w:sz w:val="24"/>
          <w:szCs w:val="24"/>
        </w:rPr>
        <w:t>, 2012</w:t>
      </w:r>
      <w:r w:rsidR="00415FFB">
        <w:rPr>
          <w:rFonts w:ascii="Times New Roman" w:hAnsi="Times New Roman" w:cs="Times New Roman"/>
          <w:sz w:val="24"/>
          <w:szCs w:val="24"/>
        </w:rPr>
        <w:t xml:space="preserve">; </w:t>
      </w:r>
      <w:proofErr w:type="spellStart"/>
      <w:r w:rsidR="00415FFB">
        <w:rPr>
          <w:rFonts w:ascii="Times New Roman" w:hAnsi="Times New Roman" w:cs="Times New Roman"/>
          <w:sz w:val="24"/>
          <w:szCs w:val="24"/>
        </w:rPr>
        <w:t>Amkwah</w:t>
      </w:r>
      <w:proofErr w:type="spellEnd"/>
      <w:r w:rsidR="00415FFB">
        <w:rPr>
          <w:rFonts w:ascii="Times New Roman" w:hAnsi="Times New Roman" w:cs="Times New Roman"/>
          <w:sz w:val="24"/>
          <w:szCs w:val="24"/>
        </w:rPr>
        <w:t>-Amoah, 2019</w:t>
      </w:r>
      <w:r w:rsidR="00EB628C" w:rsidRPr="00510A72">
        <w:rPr>
          <w:rFonts w:ascii="Times New Roman" w:hAnsi="Times New Roman" w:cs="Times New Roman"/>
          <w:sz w:val="24"/>
          <w:szCs w:val="24"/>
        </w:rPr>
        <w:t>). Yet, certain emergent HRM</w:t>
      </w:r>
      <w:r w:rsidR="004F1EC0">
        <w:rPr>
          <w:rFonts w:ascii="Times New Roman" w:hAnsi="Times New Roman" w:cs="Times New Roman"/>
          <w:sz w:val="24"/>
          <w:szCs w:val="24"/>
        </w:rPr>
        <w:t xml:space="preserve"> and organisational human capital development</w:t>
      </w:r>
      <w:r w:rsidR="00EB628C" w:rsidRPr="00510A72">
        <w:rPr>
          <w:rFonts w:ascii="Times New Roman" w:hAnsi="Times New Roman" w:cs="Times New Roman"/>
          <w:sz w:val="24"/>
          <w:szCs w:val="24"/>
        </w:rPr>
        <w:t xml:space="preserve"> systems such as the high-involvement (</w:t>
      </w:r>
      <w:r w:rsidR="00EB628C" w:rsidRPr="00510A72">
        <w:rPr>
          <w:rStyle w:val="ng-isolate-scope"/>
          <w:rFonts w:ascii="Times New Roman" w:hAnsi="Times New Roman" w:cs="Times New Roman"/>
          <w:sz w:val="24"/>
          <w:szCs w:val="24"/>
        </w:rPr>
        <w:t xml:space="preserve">Shin </w:t>
      </w:r>
      <w:r w:rsidR="004242E0" w:rsidRPr="004242E0">
        <w:rPr>
          <w:rStyle w:val="ng-isolate-scope"/>
          <w:rFonts w:ascii="Times New Roman" w:hAnsi="Times New Roman" w:cs="Times New Roman"/>
          <w:i/>
          <w:iCs/>
          <w:sz w:val="24"/>
          <w:szCs w:val="24"/>
        </w:rPr>
        <w:t>et al.</w:t>
      </w:r>
      <w:r w:rsidR="00EB628C" w:rsidRPr="00510A72">
        <w:rPr>
          <w:rStyle w:val="ng-isolate-scope"/>
          <w:rFonts w:ascii="Times New Roman" w:hAnsi="Times New Roman" w:cs="Times New Roman"/>
          <w:sz w:val="24"/>
          <w:szCs w:val="24"/>
        </w:rPr>
        <w:t xml:space="preserve">, </w:t>
      </w:r>
      <w:r w:rsidR="00EB628C" w:rsidRPr="00510A72">
        <w:rPr>
          <w:rStyle w:val="ng-scope"/>
          <w:rFonts w:ascii="Times New Roman" w:hAnsi="Times New Roman" w:cs="Times New Roman"/>
          <w:sz w:val="24"/>
          <w:szCs w:val="24"/>
        </w:rPr>
        <w:t>2018</w:t>
      </w:r>
      <w:r w:rsidR="00EB628C" w:rsidRPr="00510A72">
        <w:rPr>
          <w:rFonts w:ascii="Times New Roman" w:hAnsi="Times New Roman" w:cs="Times New Roman"/>
          <w:sz w:val="24"/>
          <w:szCs w:val="24"/>
        </w:rPr>
        <w:t xml:space="preserve">), high-commitment (McClean </w:t>
      </w:r>
      <w:r w:rsidR="00CB538C">
        <w:rPr>
          <w:rFonts w:ascii="Times New Roman" w:hAnsi="Times New Roman" w:cs="Times New Roman"/>
          <w:sz w:val="24"/>
          <w:szCs w:val="24"/>
        </w:rPr>
        <w:t>and</w:t>
      </w:r>
      <w:r w:rsidR="00EB628C" w:rsidRPr="00510A72">
        <w:rPr>
          <w:rFonts w:ascii="Times New Roman" w:hAnsi="Times New Roman" w:cs="Times New Roman"/>
          <w:sz w:val="24"/>
          <w:szCs w:val="24"/>
        </w:rPr>
        <w:t xml:space="preserve"> Collins, 2011), high-performance (van </w:t>
      </w:r>
      <w:proofErr w:type="spellStart"/>
      <w:r w:rsidR="00EB628C" w:rsidRPr="00510A72">
        <w:rPr>
          <w:rFonts w:ascii="Times New Roman" w:hAnsi="Times New Roman" w:cs="Times New Roman"/>
          <w:sz w:val="24"/>
          <w:szCs w:val="24"/>
        </w:rPr>
        <w:t>Esch</w:t>
      </w:r>
      <w:proofErr w:type="spellEnd"/>
      <w:r w:rsidR="00EB628C"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EB628C" w:rsidRPr="00510A72">
        <w:rPr>
          <w:rFonts w:ascii="Times New Roman" w:hAnsi="Times New Roman" w:cs="Times New Roman"/>
          <w:sz w:val="24"/>
          <w:szCs w:val="24"/>
        </w:rPr>
        <w:t>,</w:t>
      </w:r>
      <w:r w:rsidR="00EB628C" w:rsidRPr="00510A72">
        <w:rPr>
          <w:rFonts w:ascii="Times New Roman" w:hAnsi="Times New Roman" w:cs="Times New Roman"/>
          <w:i/>
          <w:iCs/>
          <w:sz w:val="24"/>
          <w:szCs w:val="24"/>
        </w:rPr>
        <w:t xml:space="preserve"> </w:t>
      </w:r>
      <w:r w:rsidR="00EB628C" w:rsidRPr="00510A72">
        <w:rPr>
          <w:rFonts w:ascii="Times New Roman" w:hAnsi="Times New Roman" w:cs="Times New Roman"/>
          <w:sz w:val="24"/>
          <w:szCs w:val="24"/>
        </w:rPr>
        <w:t>2018) and psychological empowerment (</w:t>
      </w:r>
      <w:proofErr w:type="spellStart"/>
      <w:r w:rsidR="00EB628C" w:rsidRPr="00510A72">
        <w:rPr>
          <w:rFonts w:ascii="Times New Roman" w:hAnsi="Times New Roman" w:cs="Times New Roman"/>
          <w:sz w:val="24"/>
          <w:szCs w:val="24"/>
        </w:rPr>
        <w:t>Gumusluoglu</w:t>
      </w:r>
      <w:proofErr w:type="spellEnd"/>
      <w:r w:rsidR="00EB628C" w:rsidRPr="00510A72">
        <w:rPr>
          <w:rFonts w:ascii="Times New Roman" w:hAnsi="Times New Roman" w:cs="Times New Roman"/>
          <w:sz w:val="24"/>
          <w:szCs w:val="24"/>
        </w:rPr>
        <w:t xml:space="preserve"> </w:t>
      </w:r>
      <w:r w:rsidR="00CB538C">
        <w:rPr>
          <w:rFonts w:ascii="Times New Roman" w:hAnsi="Times New Roman" w:cs="Times New Roman"/>
          <w:sz w:val="24"/>
          <w:szCs w:val="24"/>
        </w:rPr>
        <w:t>and</w:t>
      </w:r>
      <w:r w:rsidR="00EB628C" w:rsidRPr="00510A72">
        <w:rPr>
          <w:rFonts w:ascii="Times New Roman" w:hAnsi="Times New Roman" w:cs="Times New Roman"/>
          <w:sz w:val="24"/>
          <w:szCs w:val="24"/>
        </w:rPr>
        <w:t xml:space="preserve"> </w:t>
      </w:r>
      <w:proofErr w:type="spellStart"/>
      <w:r w:rsidR="00EB628C" w:rsidRPr="00510A72">
        <w:rPr>
          <w:rFonts w:ascii="Times New Roman" w:hAnsi="Times New Roman" w:cs="Times New Roman"/>
          <w:sz w:val="24"/>
          <w:szCs w:val="24"/>
        </w:rPr>
        <w:t>Ilsev</w:t>
      </w:r>
      <w:proofErr w:type="spellEnd"/>
      <w:r w:rsidR="00EB628C" w:rsidRPr="00510A72">
        <w:rPr>
          <w:rFonts w:ascii="Times New Roman" w:hAnsi="Times New Roman" w:cs="Times New Roman"/>
          <w:sz w:val="24"/>
          <w:szCs w:val="24"/>
        </w:rPr>
        <w:t xml:space="preserve">, 2009) have been linked to workplace creativity and high performance. </w:t>
      </w:r>
      <w:r w:rsidR="003E43A6">
        <w:rPr>
          <w:rFonts w:ascii="Times New Roman" w:hAnsi="Times New Roman" w:cs="Times New Roman"/>
          <w:sz w:val="24"/>
          <w:szCs w:val="24"/>
        </w:rPr>
        <w:t xml:space="preserve">This workplace creativity and high performance is important for success in international markets for the African firms as it will help overcome constraints and </w:t>
      </w:r>
      <w:r w:rsidR="002817BA">
        <w:rPr>
          <w:rFonts w:ascii="Times New Roman" w:hAnsi="Times New Roman" w:cs="Times New Roman"/>
          <w:sz w:val="24"/>
          <w:szCs w:val="24"/>
        </w:rPr>
        <w:t xml:space="preserve">foster the </w:t>
      </w:r>
      <w:r w:rsidR="003E43A6">
        <w:rPr>
          <w:rFonts w:ascii="Times New Roman" w:hAnsi="Times New Roman" w:cs="Times New Roman"/>
          <w:sz w:val="24"/>
          <w:szCs w:val="24"/>
        </w:rPr>
        <w:t xml:space="preserve">development </w:t>
      </w:r>
      <w:r w:rsidR="002817BA">
        <w:rPr>
          <w:rFonts w:ascii="Times New Roman" w:hAnsi="Times New Roman" w:cs="Times New Roman"/>
          <w:sz w:val="24"/>
          <w:szCs w:val="24"/>
        </w:rPr>
        <w:t xml:space="preserve">of </w:t>
      </w:r>
      <w:r w:rsidR="003E43A6">
        <w:rPr>
          <w:rFonts w:ascii="Times New Roman" w:hAnsi="Times New Roman" w:cs="Times New Roman"/>
          <w:sz w:val="24"/>
          <w:szCs w:val="24"/>
        </w:rPr>
        <w:t xml:space="preserve">the capabilities. </w:t>
      </w:r>
      <w:proofErr w:type="spellStart"/>
      <w:r w:rsidR="00EB628C" w:rsidRPr="00510A72">
        <w:rPr>
          <w:rFonts w:ascii="Times New Roman" w:hAnsi="Times New Roman" w:cs="Times New Roman"/>
          <w:sz w:val="24"/>
          <w:szCs w:val="24"/>
        </w:rPr>
        <w:t>Kamoche</w:t>
      </w:r>
      <w:proofErr w:type="spellEnd"/>
      <w:r w:rsidR="00EB628C" w:rsidRPr="00510A72">
        <w:rPr>
          <w:rFonts w:ascii="Times New Roman" w:hAnsi="Times New Roman" w:cs="Times New Roman"/>
          <w:sz w:val="24"/>
          <w:szCs w:val="24"/>
        </w:rPr>
        <w:t xml:space="preserve"> </w:t>
      </w:r>
      <w:r w:rsidR="004242E0" w:rsidRPr="004242E0">
        <w:rPr>
          <w:rFonts w:ascii="Times New Roman" w:hAnsi="Times New Roman" w:cs="Times New Roman"/>
          <w:i/>
          <w:iCs/>
          <w:sz w:val="24"/>
          <w:szCs w:val="24"/>
        </w:rPr>
        <w:t>et al.</w:t>
      </w:r>
      <w:r w:rsidR="00EB628C" w:rsidRPr="00510A72">
        <w:rPr>
          <w:rFonts w:ascii="Times New Roman" w:hAnsi="Times New Roman" w:cs="Times New Roman"/>
          <w:sz w:val="24"/>
          <w:szCs w:val="24"/>
        </w:rPr>
        <w:t xml:space="preserve"> </w:t>
      </w:r>
      <w:r w:rsidR="00C33110" w:rsidRPr="00510A72">
        <w:rPr>
          <w:rFonts w:ascii="Times New Roman" w:hAnsi="Times New Roman" w:cs="Times New Roman"/>
          <w:sz w:val="24"/>
          <w:szCs w:val="24"/>
        </w:rPr>
        <w:t>(2012</w:t>
      </w:r>
      <w:r w:rsidR="003E43A6">
        <w:rPr>
          <w:rFonts w:ascii="Times New Roman" w:hAnsi="Times New Roman" w:cs="Times New Roman"/>
          <w:sz w:val="24"/>
          <w:szCs w:val="24"/>
        </w:rPr>
        <w:t>) highlight the role that HRM practices can play in potentially fostering</w:t>
      </w:r>
      <w:r w:rsidR="00EB628C" w:rsidRPr="00510A72">
        <w:rPr>
          <w:rFonts w:ascii="Times New Roman" w:hAnsi="Times New Roman" w:cs="Times New Roman"/>
          <w:sz w:val="24"/>
          <w:szCs w:val="24"/>
        </w:rPr>
        <w:t xml:space="preserve"> new product development, innovative </w:t>
      </w:r>
      <w:r w:rsidR="00EB628C" w:rsidRPr="00510A72">
        <w:rPr>
          <w:rFonts w:ascii="Times New Roman" w:hAnsi="Times New Roman" w:cs="Times New Roman"/>
          <w:sz w:val="24"/>
          <w:szCs w:val="24"/>
        </w:rPr>
        <w:lastRenderedPageBreak/>
        <w:t xml:space="preserve">approaches to service delivery, and cutting-edge application of sophisticated technology in African organisations. Similarly, Walumbwa </w:t>
      </w:r>
      <w:r w:rsidR="004242E0" w:rsidRPr="004242E0">
        <w:rPr>
          <w:rFonts w:ascii="Times New Roman" w:hAnsi="Times New Roman" w:cs="Times New Roman"/>
          <w:i/>
          <w:iCs/>
          <w:sz w:val="24"/>
          <w:szCs w:val="24"/>
        </w:rPr>
        <w:t>et al.</w:t>
      </w:r>
      <w:r w:rsidR="00EB628C" w:rsidRPr="00510A72">
        <w:rPr>
          <w:rFonts w:ascii="Times New Roman" w:hAnsi="Times New Roman" w:cs="Times New Roman"/>
          <w:sz w:val="24"/>
          <w:szCs w:val="24"/>
        </w:rPr>
        <w:t xml:space="preserve"> (2011) also </w:t>
      </w:r>
      <w:proofErr w:type="gramStart"/>
      <w:r w:rsidR="00EB628C" w:rsidRPr="00510A72">
        <w:rPr>
          <w:rFonts w:ascii="Times New Roman" w:hAnsi="Times New Roman" w:cs="Times New Roman"/>
          <w:sz w:val="24"/>
          <w:szCs w:val="24"/>
        </w:rPr>
        <w:t>call</w:t>
      </w:r>
      <w:proofErr w:type="gramEnd"/>
      <w:r w:rsidR="00EB628C" w:rsidRPr="00510A72">
        <w:rPr>
          <w:rFonts w:ascii="Times New Roman" w:hAnsi="Times New Roman" w:cs="Times New Roman"/>
          <w:sz w:val="24"/>
          <w:szCs w:val="24"/>
        </w:rPr>
        <w:t xml:space="preserve"> for more research that examines the nature of leadership</w:t>
      </w:r>
      <w:r w:rsidR="00CC6CFB">
        <w:rPr>
          <w:rFonts w:ascii="Times New Roman" w:hAnsi="Times New Roman" w:cs="Times New Roman"/>
          <w:sz w:val="24"/>
          <w:szCs w:val="24"/>
        </w:rPr>
        <w:t xml:space="preserve"> dynamics</w:t>
      </w:r>
      <w:r w:rsidR="00EB628C" w:rsidRPr="00510A72">
        <w:rPr>
          <w:rFonts w:ascii="Times New Roman" w:hAnsi="Times New Roman" w:cs="Times New Roman"/>
          <w:sz w:val="24"/>
          <w:szCs w:val="24"/>
        </w:rPr>
        <w:t xml:space="preserve"> in HRM in Africa</w:t>
      </w:r>
      <w:r w:rsidR="009E2480" w:rsidRPr="00510A72">
        <w:rPr>
          <w:rFonts w:ascii="Times New Roman" w:hAnsi="Times New Roman" w:cs="Times New Roman"/>
          <w:sz w:val="24"/>
          <w:szCs w:val="24"/>
        </w:rPr>
        <w:t>n organisations</w:t>
      </w:r>
      <w:r w:rsidR="00EB628C" w:rsidRPr="00510A72">
        <w:rPr>
          <w:rFonts w:ascii="Times New Roman" w:hAnsi="Times New Roman" w:cs="Times New Roman"/>
          <w:sz w:val="24"/>
          <w:szCs w:val="24"/>
        </w:rPr>
        <w:t xml:space="preserve">. </w:t>
      </w:r>
      <w:r w:rsidR="002A38D0">
        <w:rPr>
          <w:rFonts w:ascii="Times New Roman" w:hAnsi="Times New Roman" w:cs="Times New Roman"/>
          <w:sz w:val="24"/>
          <w:szCs w:val="24"/>
        </w:rPr>
        <w:t>Th</w:t>
      </w:r>
      <w:r w:rsidR="003E43A6">
        <w:rPr>
          <w:rFonts w:ascii="Times New Roman" w:hAnsi="Times New Roman" w:cs="Times New Roman"/>
          <w:sz w:val="24"/>
          <w:szCs w:val="24"/>
        </w:rPr>
        <w:t>is multifaceted</w:t>
      </w:r>
      <w:r w:rsidR="00EB628C" w:rsidRPr="00510A72">
        <w:rPr>
          <w:rFonts w:ascii="Times New Roman" w:hAnsi="Times New Roman" w:cs="Times New Roman"/>
          <w:sz w:val="24"/>
          <w:szCs w:val="24"/>
        </w:rPr>
        <w:t xml:space="preserve"> understanding of people management </w:t>
      </w:r>
      <w:r w:rsidR="002A38D0">
        <w:rPr>
          <w:rFonts w:ascii="Times New Roman" w:hAnsi="Times New Roman" w:cs="Times New Roman"/>
          <w:sz w:val="24"/>
          <w:szCs w:val="24"/>
        </w:rPr>
        <w:t xml:space="preserve">and human capital development </w:t>
      </w:r>
      <w:r w:rsidR="009E2480" w:rsidRPr="00510A72">
        <w:rPr>
          <w:rFonts w:ascii="Times New Roman" w:hAnsi="Times New Roman" w:cs="Times New Roman"/>
          <w:sz w:val="24"/>
          <w:szCs w:val="24"/>
        </w:rPr>
        <w:t xml:space="preserve">practices </w:t>
      </w:r>
      <w:r w:rsidR="00EB628C" w:rsidRPr="00510A72">
        <w:rPr>
          <w:rFonts w:ascii="Times New Roman" w:hAnsi="Times New Roman" w:cs="Times New Roman"/>
          <w:sz w:val="24"/>
          <w:szCs w:val="24"/>
        </w:rPr>
        <w:t>in African organisations (</w:t>
      </w:r>
      <w:r w:rsidR="00EE0A8C" w:rsidRPr="00510A72">
        <w:rPr>
          <w:rFonts w:ascii="Times New Roman" w:hAnsi="Times New Roman" w:cs="Times New Roman"/>
          <w:sz w:val="24"/>
          <w:szCs w:val="24"/>
        </w:rPr>
        <w:t xml:space="preserve">George </w:t>
      </w:r>
      <w:r w:rsidR="004242E0" w:rsidRPr="004242E0">
        <w:rPr>
          <w:rFonts w:ascii="Times New Roman" w:hAnsi="Times New Roman" w:cs="Times New Roman"/>
          <w:i/>
          <w:iCs/>
          <w:sz w:val="24"/>
          <w:szCs w:val="24"/>
        </w:rPr>
        <w:t>et al.</w:t>
      </w:r>
      <w:r w:rsidR="00EE0A8C" w:rsidRPr="00510A72">
        <w:rPr>
          <w:rFonts w:ascii="Times New Roman" w:hAnsi="Times New Roman" w:cs="Times New Roman"/>
          <w:sz w:val="24"/>
          <w:szCs w:val="24"/>
        </w:rPr>
        <w:t>, 2016; Nkomo, 2011</w:t>
      </w:r>
      <w:r w:rsidR="00EE0A8C">
        <w:rPr>
          <w:rFonts w:ascii="Times New Roman" w:hAnsi="Times New Roman" w:cs="Times New Roman"/>
          <w:sz w:val="24"/>
          <w:szCs w:val="24"/>
        </w:rPr>
        <w:t xml:space="preserve">; </w:t>
      </w:r>
      <w:proofErr w:type="spellStart"/>
      <w:r w:rsidR="00EE0A8C" w:rsidRPr="00510A72">
        <w:rPr>
          <w:rFonts w:ascii="Times New Roman" w:hAnsi="Times New Roman" w:cs="Times New Roman"/>
          <w:sz w:val="24"/>
          <w:szCs w:val="24"/>
        </w:rPr>
        <w:t>Zoogah</w:t>
      </w:r>
      <w:proofErr w:type="spellEnd"/>
      <w:r w:rsidR="00EE0A8C" w:rsidRPr="00510A72">
        <w:rPr>
          <w:rFonts w:ascii="Times New Roman" w:hAnsi="Times New Roman" w:cs="Times New Roman"/>
          <w:sz w:val="24"/>
          <w:szCs w:val="24"/>
        </w:rPr>
        <w:t xml:space="preserve"> </w:t>
      </w:r>
      <w:r w:rsidR="0011617E">
        <w:rPr>
          <w:rFonts w:ascii="Times New Roman" w:hAnsi="Times New Roman" w:cs="Times New Roman"/>
          <w:sz w:val="24"/>
          <w:szCs w:val="24"/>
        </w:rPr>
        <w:t>and</w:t>
      </w:r>
      <w:r w:rsidR="0011617E" w:rsidRPr="00510A72">
        <w:rPr>
          <w:rFonts w:ascii="Times New Roman" w:hAnsi="Times New Roman" w:cs="Times New Roman"/>
          <w:sz w:val="24"/>
          <w:szCs w:val="24"/>
        </w:rPr>
        <w:t xml:space="preserve"> </w:t>
      </w:r>
      <w:r w:rsidR="00EE0A8C" w:rsidRPr="00510A72">
        <w:rPr>
          <w:rFonts w:ascii="Times New Roman" w:hAnsi="Times New Roman" w:cs="Times New Roman"/>
          <w:sz w:val="24"/>
          <w:szCs w:val="24"/>
        </w:rPr>
        <w:t>Nkomo, 2013</w:t>
      </w:r>
      <w:r w:rsidR="00EB628C" w:rsidRPr="00510A72">
        <w:rPr>
          <w:rFonts w:ascii="Times New Roman" w:hAnsi="Times New Roman" w:cs="Times New Roman"/>
          <w:sz w:val="24"/>
          <w:szCs w:val="24"/>
        </w:rPr>
        <w:t xml:space="preserve">) </w:t>
      </w:r>
      <w:r w:rsidR="003E43A6">
        <w:rPr>
          <w:rFonts w:ascii="Times New Roman" w:hAnsi="Times New Roman" w:cs="Times New Roman"/>
          <w:sz w:val="24"/>
          <w:szCs w:val="24"/>
        </w:rPr>
        <w:t>can foster</w:t>
      </w:r>
      <w:r w:rsidR="00EB628C" w:rsidRPr="00510A72">
        <w:rPr>
          <w:rFonts w:ascii="Times New Roman" w:hAnsi="Times New Roman" w:cs="Times New Roman"/>
          <w:sz w:val="24"/>
          <w:szCs w:val="24"/>
        </w:rPr>
        <w:t xml:space="preserve"> a growing self confidence in African management research (Amankwah‐Amoah, 2018, p. 511)</w:t>
      </w:r>
      <w:r w:rsidR="002A38D0">
        <w:rPr>
          <w:rFonts w:ascii="Times New Roman" w:hAnsi="Times New Roman" w:cs="Times New Roman"/>
          <w:sz w:val="24"/>
          <w:szCs w:val="24"/>
        </w:rPr>
        <w:t>, along with overcoming some of the constraints associated with capabilities development as mentioned in this paper.</w:t>
      </w:r>
      <w:r w:rsidR="00EB628C" w:rsidRPr="00510A72">
        <w:rPr>
          <w:rFonts w:ascii="Times New Roman" w:hAnsi="Times New Roman" w:cs="Times New Roman"/>
          <w:sz w:val="24"/>
          <w:szCs w:val="24"/>
        </w:rPr>
        <w:t xml:space="preserve"> </w:t>
      </w:r>
    </w:p>
    <w:p w14:paraId="59AD745C" w14:textId="2EE15566" w:rsidR="009478BB" w:rsidRDefault="009478BB" w:rsidP="009478B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179C5">
        <w:rPr>
          <w:rFonts w:ascii="Times New Roman" w:hAnsi="Times New Roman" w:cs="Times New Roman"/>
          <w:sz w:val="24"/>
          <w:szCs w:val="24"/>
        </w:rPr>
        <w:t>o complement on-the-job learning</w:t>
      </w:r>
      <w:r w:rsidR="008179C5" w:rsidRPr="00DC63B9">
        <w:rPr>
          <w:rFonts w:ascii="Times New Roman" w:hAnsi="Times New Roman" w:cs="Times New Roman"/>
          <w:sz w:val="24"/>
          <w:szCs w:val="24"/>
        </w:rPr>
        <w:t xml:space="preserve"> </w:t>
      </w:r>
      <w:r w:rsidR="008179C5">
        <w:rPr>
          <w:rFonts w:ascii="Times New Roman" w:hAnsi="Times New Roman" w:cs="Times New Roman"/>
          <w:sz w:val="24"/>
          <w:szCs w:val="24"/>
        </w:rPr>
        <w:t xml:space="preserve">and to develop specific skills </w:t>
      </w:r>
      <w:r w:rsidR="008179C5" w:rsidRPr="00DC63B9">
        <w:rPr>
          <w:rFonts w:ascii="Times New Roman" w:hAnsi="Times New Roman" w:cs="Times New Roman"/>
          <w:sz w:val="24"/>
          <w:szCs w:val="24"/>
        </w:rPr>
        <w:t>(</w:t>
      </w:r>
      <w:proofErr w:type="spellStart"/>
      <w:r w:rsidR="008179C5" w:rsidRPr="00DC63B9">
        <w:rPr>
          <w:rFonts w:ascii="Times New Roman" w:hAnsi="Times New Roman" w:cs="Times New Roman"/>
          <w:sz w:val="24"/>
          <w:szCs w:val="24"/>
          <w:shd w:val="clear" w:color="auto" w:fill="FFFFFF"/>
        </w:rPr>
        <w:t>Choonara</w:t>
      </w:r>
      <w:proofErr w:type="spellEnd"/>
      <w:r w:rsidR="008179C5" w:rsidRPr="00DC63B9">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sidR="008179C5" w:rsidRPr="00DC63B9">
        <w:rPr>
          <w:rFonts w:ascii="Times New Roman" w:hAnsi="Times New Roman" w:cs="Times New Roman"/>
          <w:i/>
          <w:iCs/>
          <w:sz w:val="24"/>
          <w:szCs w:val="24"/>
          <w:shd w:val="clear" w:color="auto" w:fill="FFFFFF"/>
        </w:rPr>
        <w:t>,</w:t>
      </w:r>
      <w:r w:rsidR="008179C5" w:rsidRPr="00DC63B9">
        <w:rPr>
          <w:rFonts w:ascii="Times New Roman" w:hAnsi="Times New Roman" w:cs="Times New Roman"/>
          <w:sz w:val="24"/>
          <w:szCs w:val="24"/>
          <w:shd w:val="clear" w:color="auto" w:fill="FFFFFF"/>
        </w:rPr>
        <w:t xml:space="preserve"> 2017</w:t>
      </w:r>
      <w:r w:rsidR="008179C5" w:rsidRPr="00DC63B9">
        <w:rPr>
          <w:rFonts w:ascii="Times New Roman" w:hAnsi="Times New Roman" w:cs="Times New Roman"/>
          <w:sz w:val="24"/>
          <w:szCs w:val="24"/>
        </w:rPr>
        <w:t>)</w:t>
      </w:r>
      <w:r w:rsidR="008179C5">
        <w:rPr>
          <w:rFonts w:ascii="Times New Roman" w:hAnsi="Times New Roman" w:cs="Times New Roman"/>
          <w:sz w:val="24"/>
          <w:szCs w:val="24"/>
        </w:rPr>
        <w:t xml:space="preserve">, </w:t>
      </w:r>
      <w:r>
        <w:rPr>
          <w:rFonts w:ascii="Times New Roman" w:hAnsi="Times New Roman" w:cs="Times New Roman"/>
          <w:sz w:val="24"/>
          <w:szCs w:val="24"/>
        </w:rPr>
        <w:t>employees in African entrepreneurial firms</w:t>
      </w:r>
      <w:r w:rsidR="008179C5" w:rsidRPr="00DC63B9">
        <w:rPr>
          <w:rFonts w:ascii="Times New Roman" w:hAnsi="Times New Roman" w:cs="Times New Roman"/>
          <w:sz w:val="24"/>
          <w:szCs w:val="24"/>
        </w:rPr>
        <w:t xml:space="preserve"> are encouraged to engage in online-self-directed learning (</w:t>
      </w:r>
      <w:proofErr w:type="spellStart"/>
      <w:r w:rsidR="008179C5" w:rsidRPr="00DC63B9">
        <w:rPr>
          <w:rFonts w:ascii="Times New Roman" w:hAnsi="Times New Roman" w:cs="Times New Roman"/>
          <w:sz w:val="24"/>
          <w:szCs w:val="24"/>
          <w:shd w:val="clear" w:color="auto" w:fill="FFFFFF"/>
        </w:rPr>
        <w:t>Karatas</w:t>
      </w:r>
      <w:proofErr w:type="spellEnd"/>
      <w:r w:rsidR="008179C5" w:rsidRPr="00DC63B9">
        <w:rPr>
          <w:rFonts w:ascii="Times New Roman" w:hAnsi="Times New Roman" w:cs="Times New Roman"/>
          <w:sz w:val="24"/>
          <w:szCs w:val="24"/>
          <w:shd w:val="clear" w:color="auto" w:fill="FFFFFF"/>
        </w:rPr>
        <w:t xml:space="preserve"> and </w:t>
      </w:r>
      <w:proofErr w:type="spellStart"/>
      <w:r w:rsidR="008179C5" w:rsidRPr="00DC63B9">
        <w:rPr>
          <w:rFonts w:ascii="Times New Roman" w:hAnsi="Times New Roman" w:cs="Times New Roman"/>
          <w:sz w:val="24"/>
          <w:szCs w:val="24"/>
          <w:shd w:val="clear" w:color="auto" w:fill="FFFFFF"/>
        </w:rPr>
        <w:t>Arpaci</w:t>
      </w:r>
      <w:proofErr w:type="spellEnd"/>
      <w:r w:rsidR="008179C5" w:rsidRPr="00DC63B9">
        <w:rPr>
          <w:rFonts w:ascii="Times New Roman" w:hAnsi="Times New Roman" w:cs="Times New Roman"/>
          <w:sz w:val="24"/>
          <w:szCs w:val="24"/>
          <w:shd w:val="clear" w:color="auto" w:fill="FFFFFF"/>
        </w:rPr>
        <w:t>, 2021; Lai, 2011</w:t>
      </w:r>
      <w:r w:rsidR="008179C5" w:rsidRPr="00DC63B9">
        <w:rPr>
          <w:rFonts w:ascii="Times New Roman" w:hAnsi="Times New Roman" w:cs="Times New Roman"/>
          <w:sz w:val="24"/>
          <w:szCs w:val="24"/>
        </w:rPr>
        <w:t xml:space="preserve">). </w:t>
      </w:r>
      <w:r>
        <w:rPr>
          <w:rFonts w:ascii="Times New Roman" w:hAnsi="Times New Roman" w:cs="Times New Roman"/>
          <w:sz w:val="24"/>
          <w:szCs w:val="24"/>
        </w:rPr>
        <w:t xml:space="preserve">Hence, entrepreneurial firms and their managers should take initiatives in this concern to guide the employees. </w:t>
      </w:r>
      <w:r w:rsidR="008179C5" w:rsidRPr="00DC63B9">
        <w:rPr>
          <w:rFonts w:ascii="Times New Roman" w:hAnsi="Times New Roman" w:cs="Times New Roman"/>
          <w:sz w:val="24"/>
          <w:szCs w:val="24"/>
        </w:rPr>
        <w:t xml:space="preserve">As some skills are likely to become obsolete in the foreseeable future, continuous learning is also </w:t>
      </w:r>
      <w:r w:rsidR="008179C5">
        <w:rPr>
          <w:rFonts w:ascii="Times New Roman" w:hAnsi="Times New Roman" w:cs="Times New Roman"/>
          <w:sz w:val="24"/>
          <w:szCs w:val="24"/>
        </w:rPr>
        <w:t>suggest</w:t>
      </w:r>
      <w:r w:rsidR="008179C5" w:rsidRPr="00DC63B9">
        <w:rPr>
          <w:rFonts w:ascii="Times New Roman" w:hAnsi="Times New Roman" w:cs="Times New Roman"/>
          <w:sz w:val="24"/>
          <w:szCs w:val="24"/>
        </w:rPr>
        <w:t xml:space="preserve">ed (Muller, 2013), while African </w:t>
      </w:r>
      <w:r w:rsidR="008179C5">
        <w:rPr>
          <w:rFonts w:ascii="Times New Roman" w:hAnsi="Times New Roman" w:cs="Times New Roman"/>
          <w:sz w:val="24"/>
          <w:szCs w:val="24"/>
        </w:rPr>
        <w:t>entrepreneur</w:t>
      </w:r>
      <w:r w:rsidR="008179C5" w:rsidRPr="00DC63B9">
        <w:rPr>
          <w:rFonts w:ascii="Times New Roman" w:hAnsi="Times New Roman" w:cs="Times New Roman"/>
          <w:sz w:val="24"/>
          <w:szCs w:val="24"/>
        </w:rPr>
        <w:t xml:space="preserve">s are encouraged to </w:t>
      </w:r>
      <w:r w:rsidR="008179C5">
        <w:rPr>
          <w:rFonts w:ascii="Times New Roman" w:hAnsi="Times New Roman" w:cs="Times New Roman"/>
          <w:sz w:val="24"/>
          <w:szCs w:val="24"/>
        </w:rPr>
        <w:t>continually</w:t>
      </w:r>
      <w:r w:rsidR="008179C5" w:rsidRPr="00DC63B9">
        <w:rPr>
          <w:rFonts w:ascii="Times New Roman" w:hAnsi="Times New Roman" w:cs="Times New Roman"/>
          <w:sz w:val="24"/>
          <w:szCs w:val="24"/>
        </w:rPr>
        <w:t xml:space="preserve"> review and chang</w:t>
      </w:r>
      <w:r w:rsidR="008179C5">
        <w:rPr>
          <w:rFonts w:ascii="Times New Roman" w:hAnsi="Times New Roman" w:cs="Times New Roman"/>
          <w:sz w:val="24"/>
          <w:szCs w:val="24"/>
        </w:rPr>
        <w:t>e</w:t>
      </w:r>
      <w:r w:rsidR="008179C5" w:rsidRPr="00DC63B9">
        <w:rPr>
          <w:rFonts w:ascii="Times New Roman" w:hAnsi="Times New Roman" w:cs="Times New Roman"/>
          <w:sz w:val="24"/>
          <w:szCs w:val="24"/>
        </w:rPr>
        <w:t xml:space="preserve"> their business models in response to such dynamics of the global business environment. To enhance their critical thinking, confidence, public speaking and self-esteem (</w:t>
      </w:r>
      <w:proofErr w:type="spellStart"/>
      <w:r w:rsidR="008179C5" w:rsidRPr="00DC63B9">
        <w:rPr>
          <w:rFonts w:ascii="Times New Roman" w:hAnsi="Times New Roman" w:cs="Times New Roman"/>
          <w:sz w:val="24"/>
          <w:szCs w:val="24"/>
          <w:shd w:val="clear" w:color="auto" w:fill="FFFFFF"/>
        </w:rPr>
        <w:t>Choonara</w:t>
      </w:r>
      <w:proofErr w:type="spellEnd"/>
      <w:r w:rsidR="008179C5" w:rsidRPr="00DC63B9">
        <w:rPr>
          <w:rFonts w:ascii="Times New Roman" w:hAnsi="Times New Roman" w:cs="Times New Roman"/>
          <w:sz w:val="24"/>
          <w:szCs w:val="24"/>
          <w:shd w:val="clear" w:color="auto" w:fill="FFFFFF"/>
        </w:rPr>
        <w:t xml:space="preserve"> </w:t>
      </w:r>
      <w:r w:rsidR="004242E0" w:rsidRPr="004242E0">
        <w:rPr>
          <w:rFonts w:ascii="Times New Roman" w:hAnsi="Times New Roman" w:cs="Times New Roman"/>
          <w:i/>
          <w:iCs/>
          <w:sz w:val="24"/>
          <w:szCs w:val="24"/>
          <w:shd w:val="clear" w:color="auto" w:fill="FFFFFF"/>
        </w:rPr>
        <w:t>et al.</w:t>
      </w:r>
      <w:r w:rsidR="008179C5" w:rsidRPr="00DC63B9">
        <w:rPr>
          <w:rFonts w:ascii="Times New Roman" w:hAnsi="Times New Roman" w:cs="Times New Roman"/>
          <w:i/>
          <w:iCs/>
          <w:sz w:val="24"/>
          <w:szCs w:val="24"/>
          <w:shd w:val="clear" w:color="auto" w:fill="FFFFFF"/>
        </w:rPr>
        <w:t>,</w:t>
      </w:r>
      <w:r w:rsidR="008179C5" w:rsidRPr="00DC63B9">
        <w:rPr>
          <w:rFonts w:ascii="Times New Roman" w:hAnsi="Times New Roman" w:cs="Times New Roman"/>
          <w:sz w:val="24"/>
          <w:szCs w:val="24"/>
          <w:shd w:val="clear" w:color="auto" w:fill="FFFFFF"/>
        </w:rPr>
        <w:t xml:space="preserve"> 2017</w:t>
      </w:r>
      <w:r w:rsidR="008179C5" w:rsidRPr="00DC63B9">
        <w:rPr>
          <w:rFonts w:ascii="Times New Roman" w:hAnsi="Times New Roman" w:cs="Times New Roman"/>
          <w:sz w:val="24"/>
          <w:szCs w:val="24"/>
        </w:rPr>
        <w:t xml:space="preserve">), African entrepreneurial firms </w:t>
      </w:r>
      <w:r w:rsidR="00742CF5">
        <w:rPr>
          <w:rFonts w:ascii="Times New Roman" w:hAnsi="Times New Roman" w:cs="Times New Roman"/>
          <w:sz w:val="24"/>
          <w:szCs w:val="24"/>
        </w:rPr>
        <w:t>can try to send</w:t>
      </w:r>
      <w:r w:rsidR="008179C5" w:rsidRPr="00DC63B9">
        <w:rPr>
          <w:rFonts w:ascii="Times New Roman" w:hAnsi="Times New Roman" w:cs="Times New Roman"/>
          <w:sz w:val="24"/>
          <w:szCs w:val="24"/>
        </w:rPr>
        <w:t xml:space="preserve"> regularly send their </w:t>
      </w:r>
      <w:r w:rsidR="008179C5">
        <w:rPr>
          <w:rFonts w:ascii="Times New Roman" w:hAnsi="Times New Roman" w:cs="Times New Roman"/>
          <w:sz w:val="24"/>
          <w:szCs w:val="24"/>
        </w:rPr>
        <w:t xml:space="preserve">managers and </w:t>
      </w:r>
      <w:r w:rsidR="008179C5" w:rsidRPr="00DC63B9">
        <w:rPr>
          <w:rFonts w:ascii="Times New Roman" w:hAnsi="Times New Roman" w:cs="Times New Roman"/>
          <w:sz w:val="24"/>
          <w:szCs w:val="24"/>
        </w:rPr>
        <w:t>workers to conferences and workshops, where they interact with other</w:t>
      </w:r>
      <w:r>
        <w:rPr>
          <w:rFonts w:ascii="Times New Roman" w:hAnsi="Times New Roman" w:cs="Times New Roman"/>
          <w:sz w:val="24"/>
          <w:szCs w:val="24"/>
        </w:rPr>
        <w:t xml:space="preserve"> managers from different countries</w:t>
      </w:r>
      <w:r w:rsidR="008179C5" w:rsidRPr="00DC63B9">
        <w:rPr>
          <w:rFonts w:ascii="Times New Roman" w:hAnsi="Times New Roman" w:cs="Times New Roman"/>
          <w:sz w:val="24"/>
          <w:szCs w:val="24"/>
        </w:rPr>
        <w:t xml:space="preserve"> with potentially different value assumptions about work and life quality. </w:t>
      </w:r>
      <w:r>
        <w:rPr>
          <w:rFonts w:ascii="Times New Roman" w:hAnsi="Times New Roman" w:cs="Times New Roman"/>
          <w:sz w:val="24"/>
          <w:szCs w:val="24"/>
        </w:rPr>
        <w:t xml:space="preserve">This can potentially </w:t>
      </w:r>
      <w:r w:rsidR="00CF68AB">
        <w:rPr>
          <w:rFonts w:ascii="Times New Roman" w:hAnsi="Times New Roman" w:cs="Times New Roman"/>
          <w:sz w:val="24"/>
          <w:szCs w:val="24"/>
        </w:rPr>
        <w:t>strengthen the</w:t>
      </w:r>
      <w:r>
        <w:rPr>
          <w:rFonts w:ascii="Times New Roman" w:hAnsi="Times New Roman" w:cs="Times New Roman"/>
          <w:sz w:val="24"/>
          <w:szCs w:val="24"/>
        </w:rPr>
        <w:t xml:space="preserve"> capabilities needed for success in international markets. </w:t>
      </w:r>
    </w:p>
    <w:p w14:paraId="13EA98B5" w14:textId="00B1C8B3" w:rsidR="007656BD" w:rsidRPr="00F071DC" w:rsidRDefault="007656BD" w:rsidP="00510A72">
      <w:pPr>
        <w:spacing w:line="480" w:lineRule="auto"/>
        <w:jc w:val="both"/>
        <w:rPr>
          <w:rFonts w:ascii="Times New Roman" w:hAnsi="Times New Roman" w:cs="Times New Roman"/>
          <w:b/>
          <w:bCs/>
          <w:i/>
          <w:iCs/>
          <w:sz w:val="24"/>
          <w:szCs w:val="24"/>
        </w:rPr>
      </w:pPr>
      <w:r w:rsidRPr="00F071DC">
        <w:rPr>
          <w:rFonts w:ascii="Times New Roman" w:hAnsi="Times New Roman" w:cs="Times New Roman"/>
          <w:b/>
          <w:bCs/>
          <w:i/>
          <w:iCs/>
          <w:sz w:val="24"/>
          <w:szCs w:val="24"/>
        </w:rPr>
        <w:t>5. Limitations and Future Research Directions</w:t>
      </w:r>
    </w:p>
    <w:p w14:paraId="08F2BA5D" w14:textId="6068FB18" w:rsidR="00EB628C" w:rsidRPr="00510A72" w:rsidRDefault="00020AD8" w:rsidP="006A78A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paper</w:t>
      </w:r>
      <w:r w:rsidR="00F071DC">
        <w:rPr>
          <w:rFonts w:ascii="Times New Roman" w:hAnsi="Times New Roman" w:cs="Times New Roman"/>
          <w:sz w:val="24"/>
          <w:szCs w:val="24"/>
        </w:rPr>
        <w:t xml:space="preserve"> has </w:t>
      </w:r>
      <w:r w:rsidR="006F4086">
        <w:rPr>
          <w:rFonts w:ascii="Times New Roman" w:hAnsi="Times New Roman" w:cs="Times New Roman"/>
          <w:sz w:val="24"/>
          <w:szCs w:val="24"/>
        </w:rPr>
        <w:t xml:space="preserve">several </w:t>
      </w:r>
      <w:r w:rsidR="00F071DC">
        <w:rPr>
          <w:rFonts w:ascii="Times New Roman" w:hAnsi="Times New Roman" w:cs="Times New Roman"/>
          <w:sz w:val="24"/>
          <w:szCs w:val="24"/>
        </w:rPr>
        <w:t xml:space="preserve">limitations like any other academic study. A key limitation of our paper is it being conceptual, and hence, the </w:t>
      </w:r>
      <w:r w:rsidR="00BA64F8">
        <w:rPr>
          <w:rFonts w:ascii="Times New Roman" w:hAnsi="Times New Roman" w:cs="Times New Roman"/>
          <w:sz w:val="24"/>
          <w:szCs w:val="24"/>
        </w:rPr>
        <w:t xml:space="preserve">presented </w:t>
      </w:r>
      <w:r w:rsidR="00546CBC">
        <w:rPr>
          <w:rFonts w:ascii="Times New Roman" w:hAnsi="Times New Roman" w:cs="Times New Roman"/>
          <w:sz w:val="24"/>
          <w:szCs w:val="24"/>
        </w:rPr>
        <w:t>discussion and arguments</w:t>
      </w:r>
      <w:r w:rsidR="00F071DC">
        <w:rPr>
          <w:rFonts w:ascii="Times New Roman" w:hAnsi="Times New Roman" w:cs="Times New Roman"/>
          <w:sz w:val="24"/>
          <w:szCs w:val="24"/>
        </w:rPr>
        <w:t xml:space="preserve"> are not empirically tested. However, the purpose of our paper was to identify the sources of the </w:t>
      </w:r>
      <w:r w:rsidR="00F071DC">
        <w:rPr>
          <w:rFonts w:ascii="Times New Roman" w:hAnsi="Times New Roman" w:cs="Times New Roman"/>
          <w:sz w:val="24"/>
          <w:szCs w:val="24"/>
        </w:rPr>
        <w:lastRenderedPageBreak/>
        <w:t>constraints in capabilities development</w:t>
      </w:r>
      <w:r w:rsidR="00214417">
        <w:rPr>
          <w:rFonts w:ascii="Times New Roman" w:hAnsi="Times New Roman" w:cs="Times New Roman"/>
          <w:sz w:val="24"/>
          <w:szCs w:val="24"/>
        </w:rPr>
        <w:t>, as well as highlight the possibilities of positive role of those factors. So,</w:t>
      </w:r>
      <w:r w:rsidR="00F071DC">
        <w:rPr>
          <w:rFonts w:ascii="Times New Roman" w:hAnsi="Times New Roman" w:cs="Times New Roman"/>
          <w:sz w:val="24"/>
          <w:szCs w:val="24"/>
        </w:rPr>
        <w:t xml:space="preserve"> based on literature review from multiple academic areas, our paper provides a good bases for future scholars </w:t>
      </w:r>
      <w:r w:rsidR="00361A86">
        <w:rPr>
          <w:rFonts w:ascii="Times New Roman" w:hAnsi="Times New Roman" w:cs="Times New Roman"/>
          <w:sz w:val="24"/>
          <w:szCs w:val="24"/>
        </w:rPr>
        <w:t xml:space="preserve">to undertake empirical exploratory studies </w:t>
      </w:r>
      <w:r w:rsidR="00401EF5">
        <w:rPr>
          <w:rFonts w:ascii="Times New Roman" w:hAnsi="Times New Roman" w:cs="Times New Roman"/>
          <w:sz w:val="24"/>
          <w:szCs w:val="24"/>
        </w:rPr>
        <w:t>highlighting</w:t>
      </w:r>
      <w:r w:rsidR="00361A86">
        <w:rPr>
          <w:rFonts w:ascii="Times New Roman" w:hAnsi="Times New Roman" w:cs="Times New Roman"/>
          <w:sz w:val="24"/>
          <w:szCs w:val="24"/>
        </w:rPr>
        <w:t xml:space="preserve"> the</w:t>
      </w:r>
      <w:r w:rsidR="008E0C8C">
        <w:rPr>
          <w:rFonts w:ascii="Times New Roman" w:hAnsi="Times New Roman" w:cs="Times New Roman"/>
          <w:sz w:val="24"/>
          <w:szCs w:val="24"/>
        </w:rPr>
        <w:t xml:space="preserve"> peculiarities of </w:t>
      </w:r>
      <w:r w:rsidR="00F071DC">
        <w:rPr>
          <w:rFonts w:ascii="Times New Roman" w:hAnsi="Times New Roman" w:cs="Times New Roman"/>
          <w:sz w:val="24"/>
          <w:szCs w:val="24"/>
        </w:rPr>
        <w:t xml:space="preserve">these factors in relation to </w:t>
      </w:r>
      <w:r w:rsidR="008E0C8C">
        <w:rPr>
          <w:rFonts w:ascii="Times New Roman" w:hAnsi="Times New Roman" w:cs="Times New Roman"/>
          <w:sz w:val="24"/>
          <w:szCs w:val="24"/>
        </w:rPr>
        <w:t>dynamic capabilities</w:t>
      </w:r>
      <w:r w:rsidR="00361A86">
        <w:rPr>
          <w:rFonts w:ascii="Times New Roman" w:hAnsi="Times New Roman" w:cs="Times New Roman"/>
          <w:sz w:val="24"/>
          <w:szCs w:val="24"/>
        </w:rPr>
        <w:t xml:space="preserve"> development in different African countries. </w:t>
      </w:r>
      <w:r w:rsidR="00F071DC">
        <w:rPr>
          <w:rFonts w:ascii="Times New Roman" w:hAnsi="Times New Roman" w:cs="Times New Roman"/>
          <w:sz w:val="24"/>
          <w:szCs w:val="24"/>
        </w:rPr>
        <w:t>Another limitation of our paper is looking at international entrepreneurship generically, as there are significant differences if an African firm is undertaking international activities in a neighbouring African country compared to competitive developed (Wester</w:t>
      </w:r>
      <w:r w:rsidR="00B31027">
        <w:rPr>
          <w:rFonts w:ascii="Times New Roman" w:hAnsi="Times New Roman" w:cs="Times New Roman"/>
          <w:sz w:val="24"/>
          <w:szCs w:val="24"/>
        </w:rPr>
        <w:t>n</w:t>
      </w:r>
      <w:r w:rsidR="00F071DC">
        <w:rPr>
          <w:rFonts w:ascii="Times New Roman" w:hAnsi="Times New Roman" w:cs="Times New Roman"/>
          <w:sz w:val="24"/>
          <w:szCs w:val="24"/>
        </w:rPr>
        <w:t xml:space="preserve">) or increasingly tough and physically distant emerging markets of Asia or Latin America. Future studies can be more specific in this </w:t>
      </w:r>
      <w:r w:rsidR="00D16E7C">
        <w:rPr>
          <w:rFonts w:ascii="Times New Roman" w:hAnsi="Times New Roman" w:cs="Times New Roman"/>
          <w:sz w:val="24"/>
          <w:szCs w:val="24"/>
        </w:rPr>
        <w:t>concern and</w:t>
      </w:r>
      <w:r w:rsidR="00F071DC">
        <w:rPr>
          <w:rFonts w:ascii="Times New Roman" w:hAnsi="Times New Roman" w:cs="Times New Roman"/>
          <w:sz w:val="24"/>
          <w:szCs w:val="24"/>
        </w:rPr>
        <w:t xml:space="preserve"> analyse which constraints to capabilities development are more visible by segmenting the target markets</w:t>
      </w:r>
      <w:r w:rsidR="00D16E7C">
        <w:rPr>
          <w:rFonts w:ascii="Times New Roman" w:hAnsi="Times New Roman" w:cs="Times New Roman"/>
          <w:sz w:val="24"/>
          <w:szCs w:val="24"/>
        </w:rPr>
        <w:t xml:space="preserve"> as mentioned above. </w:t>
      </w:r>
      <w:r w:rsidR="00B31027">
        <w:rPr>
          <w:rFonts w:ascii="Times New Roman" w:hAnsi="Times New Roman" w:cs="Times New Roman"/>
          <w:sz w:val="24"/>
          <w:szCs w:val="24"/>
        </w:rPr>
        <w:t xml:space="preserve">Our paper highlighted the importance of development of indigenous management theories and research in African context, and the future studies should strengthen such management theorisation. </w:t>
      </w:r>
      <w:r w:rsidR="00A242D2">
        <w:rPr>
          <w:rFonts w:ascii="Times New Roman" w:hAnsi="Times New Roman" w:cs="Times New Roman"/>
          <w:sz w:val="24"/>
          <w:szCs w:val="24"/>
        </w:rPr>
        <w:t>The role of religion and spiritual perceptions is very important in African context. There is need of specific research in different African countries to better understand this interlinkage especially in relation to the capabili</w:t>
      </w:r>
      <w:r w:rsidR="009E0FDA">
        <w:rPr>
          <w:rFonts w:ascii="Times New Roman" w:hAnsi="Times New Roman" w:cs="Times New Roman"/>
          <w:sz w:val="24"/>
          <w:szCs w:val="24"/>
        </w:rPr>
        <w:t>ti</w:t>
      </w:r>
      <w:r w:rsidR="00A242D2">
        <w:rPr>
          <w:rFonts w:ascii="Times New Roman" w:hAnsi="Times New Roman" w:cs="Times New Roman"/>
          <w:sz w:val="24"/>
          <w:szCs w:val="24"/>
        </w:rPr>
        <w:t>es</w:t>
      </w:r>
      <w:r w:rsidR="005D5B5B">
        <w:rPr>
          <w:rFonts w:ascii="Times New Roman" w:hAnsi="Times New Roman" w:cs="Times New Roman"/>
          <w:sz w:val="24"/>
          <w:szCs w:val="24"/>
        </w:rPr>
        <w:t>’</w:t>
      </w:r>
      <w:r w:rsidR="00A242D2">
        <w:rPr>
          <w:rFonts w:ascii="Times New Roman" w:hAnsi="Times New Roman" w:cs="Times New Roman"/>
          <w:sz w:val="24"/>
          <w:szCs w:val="24"/>
        </w:rPr>
        <w:t xml:space="preserve"> development.  </w:t>
      </w:r>
      <w:r w:rsidR="00D16E7C">
        <w:rPr>
          <w:rFonts w:ascii="Times New Roman" w:hAnsi="Times New Roman" w:cs="Times New Roman"/>
          <w:sz w:val="24"/>
          <w:szCs w:val="24"/>
        </w:rPr>
        <w:t>Finally, Africa is a very large continent with significant diversity even within countries</w:t>
      </w:r>
      <w:r w:rsidR="00636961">
        <w:rPr>
          <w:rFonts w:ascii="Times New Roman" w:hAnsi="Times New Roman" w:cs="Times New Roman"/>
          <w:sz w:val="24"/>
          <w:szCs w:val="24"/>
        </w:rPr>
        <w:t>, and we are aware of that</w:t>
      </w:r>
      <w:r w:rsidR="00D16E7C">
        <w:rPr>
          <w:rFonts w:ascii="Times New Roman" w:hAnsi="Times New Roman" w:cs="Times New Roman"/>
          <w:sz w:val="24"/>
          <w:szCs w:val="24"/>
        </w:rPr>
        <w:t xml:space="preserve">. </w:t>
      </w:r>
      <w:r w:rsidR="00636961">
        <w:rPr>
          <w:rFonts w:ascii="Times New Roman" w:hAnsi="Times New Roman" w:cs="Times New Roman"/>
          <w:sz w:val="24"/>
          <w:szCs w:val="24"/>
        </w:rPr>
        <w:t>O</w:t>
      </w:r>
      <w:r w:rsidR="00D16E7C">
        <w:rPr>
          <w:rFonts w:ascii="Times New Roman" w:hAnsi="Times New Roman" w:cs="Times New Roman"/>
          <w:sz w:val="24"/>
          <w:szCs w:val="24"/>
        </w:rPr>
        <w:t>ur generic approach to identifying sources of some constraints in the capabilities</w:t>
      </w:r>
      <w:r w:rsidR="00E222CD">
        <w:rPr>
          <w:rFonts w:ascii="Times New Roman" w:hAnsi="Times New Roman" w:cs="Times New Roman"/>
          <w:sz w:val="24"/>
          <w:szCs w:val="24"/>
        </w:rPr>
        <w:t>’</w:t>
      </w:r>
      <w:r w:rsidR="00D16E7C">
        <w:rPr>
          <w:rFonts w:ascii="Times New Roman" w:hAnsi="Times New Roman" w:cs="Times New Roman"/>
          <w:sz w:val="24"/>
          <w:szCs w:val="24"/>
        </w:rPr>
        <w:t xml:space="preserve"> development is based on most common factors across African countries, and specificities related to afore mentioned diversity in the continent and countries will be unmasked as more scholars undertake future empirical studies on this topic. </w:t>
      </w:r>
    </w:p>
    <w:p w14:paraId="1FCAFECF" w14:textId="603C0B69" w:rsidR="00EB3743" w:rsidRPr="00472D6C" w:rsidRDefault="00EB3743" w:rsidP="00472D6C">
      <w:pPr>
        <w:pStyle w:val="NormalWeb"/>
        <w:shd w:val="clear" w:color="auto" w:fill="FFFFFF"/>
        <w:spacing w:line="276" w:lineRule="auto"/>
        <w:jc w:val="both"/>
        <w:rPr>
          <w:rStyle w:val="Strong"/>
        </w:rPr>
      </w:pPr>
      <w:r w:rsidRPr="00472D6C">
        <w:rPr>
          <w:rStyle w:val="Strong"/>
        </w:rPr>
        <w:t>References:</w:t>
      </w:r>
    </w:p>
    <w:p w14:paraId="16D4E034" w14:textId="202D07BA" w:rsidR="00C31D92" w:rsidRPr="008161B9" w:rsidRDefault="00B922CB" w:rsidP="008161B9">
      <w:pPr>
        <w:shd w:val="clear" w:color="auto" w:fill="FFFFFF"/>
        <w:spacing w:line="276" w:lineRule="auto"/>
        <w:jc w:val="both"/>
        <w:rPr>
          <w:rFonts w:ascii="Times New Roman" w:hAnsi="Times New Roman" w:cs="Times New Roman"/>
          <w:b/>
          <w:bCs/>
          <w:sz w:val="24"/>
          <w:szCs w:val="24"/>
        </w:rPr>
      </w:pPr>
      <w:hyperlink r:id="rId18" w:history="1">
        <w:proofErr w:type="spellStart"/>
        <w:r w:rsidR="00C31D92" w:rsidRPr="008161B9">
          <w:rPr>
            <w:rStyle w:val="Hyperlink"/>
            <w:rFonts w:ascii="Times New Roman" w:hAnsi="Times New Roman" w:cs="Times New Roman"/>
            <w:color w:val="auto"/>
            <w:sz w:val="24"/>
            <w:szCs w:val="24"/>
            <w:u w:val="none"/>
            <w:bdr w:val="none" w:sz="0" w:space="0" w:color="auto" w:frame="1"/>
          </w:rPr>
          <w:t>Adelowo</w:t>
        </w:r>
        <w:proofErr w:type="spellEnd"/>
      </w:hyperlink>
      <w:r w:rsidR="00C31D92" w:rsidRPr="008161B9">
        <w:rPr>
          <w:rFonts w:ascii="Times New Roman" w:hAnsi="Times New Roman" w:cs="Times New Roman"/>
          <w:sz w:val="24"/>
          <w:szCs w:val="24"/>
        </w:rPr>
        <w:t>, C.M.,</w:t>
      </w:r>
      <w:hyperlink r:id="rId19" w:history="1">
        <w:r w:rsidR="00C31D92" w:rsidRPr="008161B9">
          <w:rPr>
            <w:rStyle w:val="Hyperlink"/>
            <w:rFonts w:ascii="Times New Roman" w:hAnsi="Times New Roman" w:cs="Times New Roman"/>
            <w:color w:val="auto"/>
            <w:sz w:val="24"/>
            <w:szCs w:val="24"/>
            <w:u w:val="none"/>
            <w:bdr w:val="none" w:sz="0" w:space="0" w:color="auto" w:frame="1"/>
          </w:rPr>
          <w:t xml:space="preserve"> </w:t>
        </w:r>
        <w:proofErr w:type="spellStart"/>
        <w:r w:rsidR="00C31D92" w:rsidRPr="008161B9">
          <w:rPr>
            <w:rStyle w:val="Hyperlink"/>
            <w:rFonts w:ascii="Times New Roman" w:hAnsi="Times New Roman" w:cs="Times New Roman"/>
            <w:color w:val="auto"/>
            <w:sz w:val="24"/>
            <w:szCs w:val="24"/>
            <w:u w:val="none"/>
            <w:bdr w:val="none" w:sz="0" w:space="0" w:color="auto" w:frame="1"/>
          </w:rPr>
          <w:t>Ilori</w:t>
        </w:r>
        <w:proofErr w:type="spellEnd"/>
      </w:hyperlink>
      <w:r w:rsidR="00C31D92" w:rsidRPr="008161B9">
        <w:rPr>
          <w:rFonts w:ascii="Times New Roman" w:hAnsi="Times New Roman" w:cs="Times New Roman"/>
          <w:sz w:val="24"/>
          <w:szCs w:val="24"/>
        </w:rPr>
        <w:t xml:space="preserve">, M.O., </w:t>
      </w:r>
      <w:hyperlink r:id="rId20" w:history="1">
        <w:proofErr w:type="spellStart"/>
        <w:r w:rsidR="00C31D92" w:rsidRPr="008161B9">
          <w:rPr>
            <w:rStyle w:val="Hyperlink"/>
            <w:rFonts w:ascii="Times New Roman" w:hAnsi="Times New Roman" w:cs="Times New Roman"/>
            <w:color w:val="auto"/>
            <w:sz w:val="24"/>
            <w:szCs w:val="24"/>
            <w:u w:val="none"/>
            <w:bdr w:val="none" w:sz="0" w:space="0" w:color="auto" w:frame="1"/>
          </w:rPr>
          <w:t>Siyanbola</w:t>
        </w:r>
        <w:proofErr w:type="spellEnd"/>
      </w:hyperlink>
      <w:r w:rsidR="00C31D92" w:rsidRPr="008161B9">
        <w:rPr>
          <w:rFonts w:ascii="Times New Roman" w:hAnsi="Times New Roman" w:cs="Times New Roman"/>
          <w:sz w:val="24"/>
          <w:szCs w:val="24"/>
        </w:rPr>
        <w:t xml:space="preserve">, W. </w:t>
      </w:r>
      <w:r w:rsidR="00644A53" w:rsidRPr="008161B9">
        <w:rPr>
          <w:rFonts w:ascii="Times New Roman" w:hAnsi="Times New Roman" w:cs="Times New Roman"/>
          <w:sz w:val="24"/>
          <w:szCs w:val="24"/>
        </w:rPr>
        <w:t>and</w:t>
      </w:r>
      <w:r w:rsidR="00C31D92" w:rsidRPr="008161B9">
        <w:rPr>
          <w:rFonts w:ascii="Times New Roman" w:hAnsi="Times New Roman" w:cs="Times New Roman"/>
          <w:sz w:val="24"/>
          <w:szCs w:val="24"/>
        </w:rPr>
        <w:t xml:space="preserve"> </w:t>
      </w:r>
      <w:proofErr w:type="spellStart"/>
      <w:r w:rsidR="00C31D92" w:rsidRPr="008161B9">
        <w:rPr>
          <w:rFonts w:ascii="Times New Roman" w:hAnsi="Times New Roman" w:cs="Times New Roman"/>
          <w:sz w:val="24"/>
          <w:szCs w:val="24"/>
        </w:rPr>
        <w:t>Oluwale</w:t>
      </w:r>
      <w:proofErr w:type="spellEnd"/>
      <w:r w:rsidR="00C31D92" w:rsidRPr="008161B9">
        <w:rPr>
          <w:rFonts w:ascii="Times New Roman" w:hAnsi="Times New Roman" w:cs="Times New Roman"/>
          <w:sz w:val="24"/>
          <w:szCs w:val="24"/>
        </w:rPr>
        <w:t>, A. (2015)</w:t>
      </w:r>
      <w:r w:rsidR="00644A53" w:rsidRPr="008161B9">
        <w:rPr>
          <w:rFonts w:ascii="Times New Roman" w:hAnsi="Times New Roman" w:cs="Times New Roman"/>
          <w:sz w:val="24"/>
          <w:szCs w:val="24"/>
        </w:rPr>
        <w:t>,</w:t>
      </w:r>
      <w:r w:rsidR="00C31D92" w:rsidRPr="008161B9">
        <w:rPr>
          <w:rFonts w:ascii="Times New Roman" w:hAnsi="Times New Roman" w:cs="Times New Roman"/>
          <w:sz w:val="24"/>
          <w:szCs w:val="24"/>
        </w:rPr>
        <w:t xml:space="preserve"> </w:t>
      </w:r>
      <w:r w:rsidR="001377BB" w:rsidRPr="008161B9">
        <w:rPr>
          <w:rFonts w:ascii="Times New Roman" w:hAnsi="Times New Roman" w:cs="Times New Roman"/>
          <w:sz w:val="24"/>
          <w:szCs w:val="24"/>
        </w:rPr>
        <w:t>‘</w:t>
      </w:r>
      <w:r w:rsidR="00C31D92" w:rsidRPr="008161B9">
        <w:rPr>
          <w:rFonts w:ascii="Times New Roman" w:hAnsi="Times New Roman" w:cs="Times New Roman"/>
          <w:sz w:val="24"/>
          <w:szCs w:val="24"/>
        </w:rPr>
        <w:t>Technological Learning Mechanisms in Nigeria’s Technology Incubation Centre</w:t>
      </w:r>
      <w:r w:rsidR="001377BB" w:rsidRPr="008161B9">
        <w:rPr>
          <w:rFonts w:ascii="Times New Roman" w:hAnsi="Times New Roman" w:cs="Times New Roman"/>
          <w:sz w:val="24"/>
          <w:szCs w:val="24"/>
        </w:rPr>
        <w:t>’,</w:t>
      </w:r>
      <w:r w:rsidR="00C31D92" w:rsidRPr="008161B9">
        <w:rPr>
          <w:rFonts w:ascii="Times New Roman" w:hAnsi="Times New Roman" w:cs="Times New Roman"/>
          <w:b/>
          <w:bCs/>
          <w:sz w:val="24"/>
          <w:szCs w:val="24"/>
        </w:rPr>
        <w:t xml:space="preserve"> </w:t>
      </w:r>
      <w:hyperlink r:id="rId21" w:history="1">
        <w:r w:rsidR="00C31D92" w:rsidRPr="008161B9">
          <w:rPr>
            <w:rFonts w:ascii="Times New Roman" w:hAnsi="Times New Roman" w:cs="Times New Roman"/>
            <w:b/>
            <w:bCs/>
            <w:i/>
            <w:iCs/>
            <w:sz w:val="24"/>
            <w:szCs w:val="24"/>
          </w:rPr>
          <w:t>African Journal of Economic and Management Studies</w:t>
        </w:r>
      </w:hyperlink>
      <w:r w:rsidR="00C31D92" w:rsidRPr="008161B9">
        <w:rPr>
          <w:rFonts w:ascii="Times New Roman" w:hAnsi="Times New Roman" w:cs="Times New Roman"/>
          <w:sz w:val="24"/>
          <w:szCs w:val="24"/>
        </w:rPr>
        <w:t>, </w:t>
      </w:r>
      <w:r w:rsidR="001377BB" w:rsidRPr="008161B9">
        <w:rPr>
          <w:rFonts w:ascii="Times New Roman" w:hAnsi="Times New Roman" w:cs="Times New Roman"/>
          <w:sz w:val="24"/>
          <w:szCs w:val="24"/>
        </w:rPr>
        <w:t xml:space="preserve">Vol. </w:t>
      </w:r>
      <w:r w:rsidR="00C31D92" w:rsidRPr="008161B9">
        <w:rPr>
          <w:rFonts w:ascii="Times New Roman" w:hAnsi="Times New Roman" w:cs="Times New Roman"/>
          <w:sz w:val="24"/>
          <w:szCs w:val="24"/>
        </w:rPr>
        <w:t>6</w:t>
      </w:r>
      <w:r w:rsidR="001377BB" w:rsidRPr="008161B9">
        <w:rPr>
          <w:rFonts w:ascii="Times New Roman" w:hAnsi="Times New Roman" w:cs="Times New Roman"/>
          <w:sz w:val="24"/>
          <w:szCs w:val="24"/>
        </w:rPr>
        <w:t xml:space="preserve"> No. </w:t>
      </w:r>
      <w:r w:rsidR="00C31D92" w:rsidRPr="008161B9">
        <w:rPr>
          <w:rFonts w:ascii="Times New Roman" w:hAnsi="Times New Roman" w:cs="Times New Roman"/>
          <w:sz w:val="24"/>
          <w:szCs w:val="24"/>
        </w:rPr>
        <w:t>1,</w:t>
      </w:r>
      <w:r w:rsidR="001377BB" w:rsidRPr="008161B9">
        <w:rPr>
          <w:rFonts w:ascii="Times New Roman" w:hAnsi="Times New Roman" w:cs="Times New Roman"/>
          <w:sz w:val="24"/>
          <w:szCs w:val="24"/>
        </w:rPr>
        <w:t xml:space="preserve"> pp.</w:t>
      </w:r>
      <w:r w:rsidR="00C31D92" w:rsidRPr="008161B9">
        <w:rPr>
          <w:rFonts w:ascii="Times New Roman" w:hAnsi="Times New Roman" w:cs="Times New Roman"/>
          <w:sz w:val="24"/>
          <w:szCs w:val="24"/>
        </w:rPr>
        <w:t xml:space="preserve"> 72 – 89.</w:t>
      </w:r>
    </w:p>
    <w:p w14:paraId="7C91D989" w14:textId="3B480F71" w:rsidR="00895853" w:rsidRPr="008161B9" w:rsidRDefault="006E28CF" w:rsidP="008161B9">
      <w:pPr>
        <w:pStyle w:val="NormalWeb"/>
        <w:shd w:val="clear" w:color="auto" w:fill="FFFFFF"/>
        <w:spacing w:line="276" w:lineRule="auto"/>
        <w:jc w:val="both"/>
      </w:pPr>
      <w:r w:rsidRPr="008161B9">
        <w:lastRenderedPageBreak/>
        <w:t>Adigun, I.O. (1995)</w:t>
      </w:r>
      <w:r w:rsidR="008D74F2" w:rsidRPr="008161B9">
        <w:t>,</w:t>
      </w:r>
      <w:r w:rsidRPr="008161B9">
        <w:t xml:space="preserve"> </w:t>
      </w:r>
      <w:r w:rsidR="008D74F2" w:rsidRPr="008161B9">
        <w:t>‘</w:t>
      </w:r>
      <w:r w:rsidRPr="008161B9">
        <w:t>Effects of domestic multiculturalism on job attitudes in Nigeria: a research note</w:t>
      </w:r>
      <w:r w:rsidR="008D74F2" w:rsidRPr="008161B9">
        <w:t>’,</w:t>
      </w:r>
      <w:r w:rsidRPr="008161B9">
        <w:t xml:space="preserve"> </w:t>
      </w:r>
      <w:r w:rsidRPr="008161B9">
        <w:rPr>
          <w:b/>
          <w:bCs/>
          <w:i/>
          <w:iCs/>
        </w:rPr>
        <w:t>International Journal of Human Resource Management,</w:t>
      </w:r>
      <w:r w:rsidRPr="008161B9">
        <w:t xml:space="preserve"> </w:t>
      </w:r>
      <w:r w:rsidR="008D74F2" w:rsidRPr="008161B9">
        <w:t xml:space="preserve">Vol. </w:t>
      </w:r>
      <w:r w:rsidRPr="008161B9">
        <w:t>6</w:t>
      </w:r>
      <w:r w:rsidR="008D74F2" w:rsidRPr="008161B9">
        <w:t xml:space="preserve"> No. </w:t>
      </w:r>
      <w:r w:rsidRPr="008161B9">
        <w:t>4,</w:t>
      </w:r>
      <w:r w:rsidR="008D74F2" w:rsidRPr="008161B9">
        <w:t xml:space="preserve"> pp.</w:t>
      </w:r>
      <w:r w:rsidRPr="008161B9">
        <w:t xml:space="preserve"> 910-929.</w:t>
      </w:r>
    </w:p>
    <w:p w14:paraId="56852BB4" w14:textId="7C0B4C98" w:rsidR="003719F7" w:rsidRPr="008161B9" w:rsidRDefault="003719F7"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Adomako, S., Amankwah-Amoah, J., </w:t>
      </w:r>
      <w:proofErr w:type="spellStart"/>
      <w:r w:rsidRPr="008161B9">
        <w:rPr>
          <w:rFonts w:ascii="Times New Roman" w:hAnsi="Times New Roman" w:cs="Times New Roman"/>
          <w:sz w:val="24"/>
          <w:szCs w:val="24"/>
        </w:rPr>
        <w:t>Dankwah</w:t>
      </w:r>
      <w:proofErr w:type="spellEnd"/>
      <w:r w:rsidRPr="008161B9">
        <w:rPr>
          <w:rFonts w:ascii="Times New Roman" w:hAnsi="Times New Roman" w:cs="Times New Roman"/>
          <w:sz w:val="24"/>
          <w:szCs w:val="24"/>
        </w:rPr>
        <w:t xml:space="preserve">, G. O., </w:t>
      </w:r>
      <w:proofErr w:type="spellStart"/>
      <w:r w:rsidRPr="008161B9">
        <w:rPr>
          <w:rFonts w:ascii="Times New Roman" w:hAnsi="Times New Roman" w:cs="Times New Roman"/>
          <w:sz w:val="24"/>
          <w:szCs w:val="24"/>
        </w:rPr>
        <w:t>Danso</w:t>
      </w:r>
      <w:proofErr w:type="spellEnd"/>
      <w:r w:rsidRPr="008161B9">
        <w:rPr>
          <w:rFonts w:ascii="Times New Roman" w:hAnsi="Times New Roman" w:cs="Times New Roman"/>
          <w:sz w:val="24"/>
          <w:szCs w:val="24"/>
        </w:rPr>
        <w:t xml:space="preserve">, A. and </w:t>
      </w:r>
      <w:proofErr w:type="spellStart"/>
      <w:r w:rsidRPr="008161B9">
        <w:rPr>
          <w:rFonts w:ascii="Times New Roman" w:hAnsi="Times New Roman" w:cs="Times New Roman"/>
          <w:sz w:val="24"/>
          <w:szCs w:val="24"/>
        </w:rPr>
        <w:t>Donbesuur</w:t>
      </w:r>
      <w:proofErr w:type="spellEnd"/>
      <w:r w:rsidRPr="008161B9">
        <w:rPr>
          <w:rFonts w:ascii="Times New Roman" w:hAnsi="Times New Roman" w:cs="Times New Roman"/>
          <w:sz w:val="24"/>
          <w:szCs w:val="24"/>
        </w:rPr>
        <w:t>, F. (2019)</w:t>
      </w:r>
      <w:r w:rsidR="00CE4567" w:rsidRPr="008161B9">
        <w:rPr>
          <w:rFonts w:ascii="Times New Roman" w:hAnsi="Times New Roman" w:cs="Times New Roman"/>
          <w:sz w:val="24"/>
          <w:szCs w:val="24"/>
        </w:rPr>
        <w:t>,</w:t>
      </w:r>
      <w:r w:rsidRPr="008161B9">
        <w:rPr>
          <w:rFonts w:ascii="Times New Roman" w:hAnsi="Times New Roman" w:cs="Times New Roman"/>
          <w:sz w:val="24"/>
          <w:szCs w:val="24"/>
        </w:rPr>
        <w:t xml:space="preserve"> ‘Institutional voids, international learning effort and internationalization of emerging market new ventures</w:t>
      </w:r>
      <w:r w:rsidR="00CE456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International Management,</w:t>
      </w:r>
      <w:r w:rsidRPr="008161B9">
        <w:rPr>
          <w:rFonts w:ascii="Times New Roman" w:hAnsi="Times New Roman" w:cs="Times New Roman"/>
          <w:sz w:val="24"/>
          <w:szCs w:val="24"/>
        </w:rPr>
        <w:t xml:space="preserve"> </w:t>
      </w:r>
      <w:r w:rsidR="00862F26"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25</w:t>
      </w:r>
      <w:r w:rsidR="00862F26" w:rsidRPr="008161B9">
        <w:rPr>
          <w:rFonts w:ascii="Times New Roman" w:hAnsi="Times New Roman" w:cs="Times New Roman"/>
          <w:sz w:val="24"/>
          <w:szCs w:val="24"/>
        </w:rPr>
        <w:t xml:space="preserve"> No. </w:t>
      </w:r>
      <w:r w:rsidRPr="008161B9">
        <w:rPr>
          <w:rFonts w:ascii="Times New Roman" w:hAnsi="Times New Roman" w:cs="Times New Roman"/>
          <w:sz w:val="24"/>
          <w:szCs w:val="24"/>
        </w:rPr>
        <w:t>4,</w:t>
      </w:r>
      <w:r w:rsidR="00862F26" w:rsidRPr="008161B9">
        <w:rPr>
          <w:rFonts w:ascii="Times New Roman" w:hAnsi="Times New Roman" w:cs="Times New Roman"/>
          <w:sz w:val="24"/>
          <w:szCs w:val="24"/>
        </w:rPr>
        <w:t xml:space="preserve"> </w:t>
      </w:r>
      <w:r w:rsidRPr="008161B9">
        <w:rPr>
          <w:rFonts w:ascii="Times New Roman" w:hAnsi="Times New Roman" w:cs="Times New Roman"/>
          <w:sz w:val="24"/>
          <w:szCs w:val="24"/>
        </w:rPr>
        <w:t>p. 100666.</w:t>
      </w:r>
    </w:p>
    <w:p w14:paraId="02535ACE" w14:textId="34BE0292" w:rsidR="00895853" w:rsidRPr="008161B9" w:rsidRDefault="00895853" w:rsidP="008161B9">
      <w:pPr>
        <w:shd w:val="clear" w:color="auto" w:fill="FFFFFF"/>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Adusei</w:t>
      </w:r>
      <w:proofErr w:type="spellEnd"/>
      <w:r w:rsidRPr="008161B9">
        <w:rPr>
          <w:rFonts w:ascii="Times New Roman" w:hAnsi="Times New Roman" w:cs="Times New Roman"/>
          <w:sz w:val="24"/>
          <w:szCs w:val="24"/>
        </w:rPr>
        <w:t>, M. (2016)</w:t>
      </w:r>
      <w:r w:rsidR="008D74F2"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8D74F2" w:rsidRPr="008161B9">
        <w:rPr>
          <w:rFonts w:ascii="Times New Roman" w:hAnsi="Times New Roman" w:cs="Times New Roman"/>
          <w:sz w:val="24"/>
          <w:szCs w:val="24"/>
        </w:rPr>
        <w:t>‘</w:t>
      </w:r>
      <w:r w:rsidRPr="008161B9">
        <w:rPr>
          <w:rFonts w:ascii="Times New Roman" w:hAnsi="Times New Roman" w:cs="Times New Roman"/>
          <w:sz w:val="24"/>
          <w:szCs w:val="24"/>
        </w:rPr>
        <w:t>Does Entrepreneurship Promote Economic Growth in Africa?</w:t>
      </w:r>
      <w:r w:rsidR="008D74F2" w:rsidRPr="008161B9">
        <w:rPr>
          <w:rFonts w:ascii="Times New Roman" w:hAnsi="Times New Roman" w:cs="Times New Roman"/>
          <w:sz w:val="24"/>
          <w:szCs w:val="24"/>
        </w:rPr>
        <w:t>’</w:t>
      </w:r>
      <w:r w:rsidR="009F3E99"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African Development Review,</w:t>
      </w:r>
      <w:r w:rsidRPr="008161B9">
        <w:rPr>
          <w:rFonts w:ascii="Times New Roman" w:hAnsi="Times New Roman" w:cs="Times New Roman"/>
          <w:sz w:val="24"/>
          <w:szCs w:val="24"/>
        </w:rPr>
        <w:t xml:space="preserve"> </w:t>
      </w:r>
      <w:r w:rsidR="008D74F2"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28</w:t>
      </w:r>
      <w:r w:rsidR="008D74F2" w:rsidRPr="008161B9">
        <w:rPr>
          <w:rFonts w:ascii="Times New Roman" w:hAnsi="Times New Roman" w:cs="Times New Roman"/>
          <w:sz w:val="24"/>
          <w:szCs w:val="24"/>
        </w:rPr>
        <w:t xml:space="preserve"> No. </w:t>
      </w:r>
      <w:r w:rsidRPr="008161B9">
        <w:rPr>
          <w:rFonts w:ascii="Times New Roman" w:hAnsi="Times New Roman" w:cs="Times New Roman"/>
          <w:sz w:val="24"/>
          <w:szCs w:val="24"/>
        </w:rPr>
        <w:t>2,</w:t>
      </w:r>
      <w:r w:rsidR="008D74F2"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201–214</w:t>
      </w:r>
      <w:r w:rsidR="00110431" w:rsidRPr="008161B9">
        <w:rPr>
          <w:rFonts w:ascii="Times New Roman" w:hAnsi="Times New Roman" w:cs="Times New Roman"/>
          <w:sz w:val="24"/>
          <w:szCs w:val="24"/>
        </w:rPr>
        <w:t>.</w:t>
      </w:r>
    </w:p>
    <w:p w14:paraId="25A99E86" w14:textId="4783C75E" w:rsidR="00110431" w:rsidRPr="008161B9" w:rsidRDefault="00110431" w:rsidP="008161B9">
      <w:pPr>
        <w:pStyle w:val="NormalWeb"/>
        <w:shd w:val="clear" w:color="auto" w:fill="FFFFFF"/>
        <w:spacing w:line="276" w:lineRule="auto"/>
        <w:jc w:val="both"/>
      </w:pPr>
      <w:proofErr w:type="spellStart"/>
      <w:r w:rsidRPr="008161B9">
        <w:t>Ahiauzu</w:t>
      </w:r>
      <w:proofErr w:type="spellEnd"/>
      <w:r w:rsidRPr="008161B9">
        <w:t>, A. I. (1983)</w:t>
      </w:r>
      <w:r w:rsidR="009F3E99" w:rsidRPr="008161B9">
        <w:t>,</w:t>
      </w:r>
      <w:r w:rsidRPr="008161B9">
        <w:t xml:space="preserve"> </w:t>
      </w:r>
      <w:r w:rsidR="009F3E99" w:rsidRPr="008161B9">
        <w:t>‘</w:t>
      </w:r>
      <w:r w:rsidRPr="008161B9">
        <w:t>Cultural Influences on Managerial Industrial Relations Policies: The Case of Hausa and Ibo Workplaces in Nigeria</w:t>
      </w:r>
      <w:r w:rsidR="009F3E99" w:rsidRPr="008161B9">
        <w:t>’,</w:t>
      </w:r>
      <w:r w:rsidRPr="008161B9">
        <w:t xml:space="preserve"> </w:t>
      </w:r>
      <w:r w:rsidRPr="008161B9">
        <w:rPr>
          <w:b/>
          <w:bCs/>
          <w:i/>
          <w:iCs/>
        </w:rPr>
        <w:t>Labour and Society,</w:t>
      </w:r>
      <w:r w:rsidRPr="008161B9">
        <w:t xml:space="preserve"> </w:t>
      </w:r>
      <w:r w:rsidR="009F3E99" w:rsidRPr="008161B9">
        <w:t xml:space="preserve">Vol. </w:t>
      </w:r>
      <w:r w:rsidRPr="008161B9">
        <w:t>8</w:t>
      </w:r>
      <w:r w:rsidR="009F3E99" w:rsidRPr="008161B9">
        <w:t xml:space="preserve"> No. </w:t>
      </w:r>
      <w:r w:rsidRPr="008161B9">
        <w:t>2,</w:t>
      </w:r>
      <w:r w:rsidR="009F3E99" w:rsidRPr="008161B9">
        <w:t xml:space="preserve"> pp.</w:t>
      </w:r>
      <w:r w:rsidRPr="008161B9">
        <w:t xml:space="preserve"> 151-63.</w:t>
      </w:r>
    </w:p>
    <w:p w14:paraId="77334D53" w14:textId="33646E7D" w:rsidR="00110431" w:rsidRPr="008161B9" w:rsidRDefault="00110431" w:rsidP="008161B9">
      <w:pPr>
        <w:pStyle w:val="NormalWeb"/>
        <w:shd w:val="clear" w:color="auto" w:fill="FFFFFF"/>
        <w:spacing w:line="276" w:lineRule="auto"/>
        <w:jc w:val="both"/>
      </w:pPr>
      <w:proofErr w:type="spellStart"/>
      <w:r w:rsidRPr="008161B9">
        <w:t>Ahiauzu</w:t>
      </w:r>
      <w:proofErr w:type="spellEnd"/>
      <w:r w:rsidRPr="008161B9">
        <w:t>, A.I. (1986)</w:t>
      </w:r>
      <w:r w:rsidR="009F3E99" w:rsidRPr="008161B9">
        <w:t>,</w:t>
      </w:r>
      <w:r w:rsidRPr="008161B9">
        <w:t xml:space="preserve"> </w:t>
      </w:r>
      <w:r w:rsidR="009F3E99" w:rsidRPr="008161B9">
        <w:t>‘</w:t>
      </w:r>
      <w:r w:rsidRPr="008161B9">
        <w:t xml:space="preserve">The African thought-system and the work </w:t>
      </w:r>
      <w:proofErr w:type="spellStart"/>
      <w:r w:rsidRPr="008161B9">
        <w:t>behavior</w:t>
      </w:r>
      <w:proofErr w:type="spellEnd"/>
      <w:r w:rsidRPr="008161B9">
        <w:t xml:space="preserve"> of the African industrial man</w:t>
      </w:r>
      <w:r w:rsidR="009F3E99" w:rsidRPr="008161B9">
        <w:t>’,</w:t>
      </w:r>
      <w:r w:rsidRPr="008161B9">
        <w:t xml:space="preserve"> </w:t>
      </w:r>
      <w:r w:rsidRPr="008161B9">
        <w:rPr>
          <w:b/>
          <w:bCs/>
          <w:i/>
          <w:iCs/>
        </w:rPr>
        <w:t>International Studies of Management &amp; Organization,</w:t>
      </w:r>
      <w:r w:rsidRPr="008161B9">
        <w:t xml:space="preserve"> </w:t>
      </w:r>
      <w:r w:rsidR="009F3E99" w:rsidRPr="008161B9">
        <w:t xml:space="preserve">Vol. </w:t>
      </w:r>
      <w:r w:rsidRPr="008161B9">
        <w:t>16</w:t>
      </w:r>
      <w:r w:rsidR="009F3E99" w:rsidRPr="008161B9">
        <w:t xml:space="preserve"> No. </w:t>
      </w:r>
      <w:r w:rsidRPr="008161B9">
        <w:t>2,</w:t>
      </w:r>
      <w:r w:rsidR="009F3E99" w:rsidRPr="008161B9">
        <w:t xml:space="preserve"> pp.</w:t>
      </w:r>
      <w:r w:rsidRPr="008161B9">
        <w:t xml:space="preserve"> 37-58. </w:t>
      </w:r>
    </w:p>
    <w:p w14:paraId="297CACC6" w14:textId="5DA370F5" w:rsidR="00C67508" w:rsidRPr="008161B9" w:rsidRDefault="00FA14DC" w:rsidP="008161B9">
      <w:pPr>
        <w:pStyle w:val="NormalWeb"/>
        <w:shd w:val="clear" w:color="auto" w:fill="FFFFFF"/>
        <w:spacing w:line="276" w:lineRule="auto"/>
        <w:jc w:val="both"/>
      </w:pPr>
      <w:proofErr w:type="spellStart"/>
      <w:r w:rsidRPr="008161B9">
        <w:t>Aidis</w:t>
      </w:r>
      <w:proofErr w:type="spellEnd"/>
      <w:r w:rsidRPr="008161B9">
        <w:t xml:space="preserve">, R., </w:t>
      </w:r>
      <w:proofErr w:type="spellStart"/>
      <w:r w:rsidRPr="008161B9">
        <w:t>Estrin</w:t>
      </w:r>
      <w:proofErr w:type="spellEnd"/>
      <w:r w:rsidRPr="008161B9">
        <w:t xml:space="preserve">, S. </w:t>
      </w:r>
      <w:r w:rsidR="00644A53" w:rsidRPr="008161B9">
        <w:t>and</w:t>
      </w:r>
      <w:r w:rsidRPr="008161B9">
        <w:t xml:space="preserve"> Tomasz, M. (2008)</w:t>
      </w:r>
      <w:r w:rsidR="00D80CBC" w:rsidRPr="008161B9">
        <w:t>,</w:t>
      </w:r>
      <w:r w:rsidR="008F6FC7" w:rsidRPr="008161B9">
        <w:t xml:space="preserve"> </w:t>
      </w:r>
      <w:r w:rsidR="00D80CBC" w:rsidRPr="008161B9">
        <w:t>‘</w:t>
      </w:r>
      <w:r w:rsidRPr="008161B9">
        <w:t>Institutions and entrepreneurship development in Russia: a comparative perspective</w:t>
      </w:r>
      <w:r w:rsidR="00D80CBC" w:rsidRPr="008161B9">
        <w:t>’,</w:t>
      </w:r>
      <w:r w:rsidRPr="008161B9">
        <w:t xml:space="preserve"> </w:t>
      </w:r>
      <w:r w:rsidRPr="008161B9">
        <w:rPr>
          <w:b/>
          <w:bCs/>
          <w:i/>
          <w:iCs/>
        </w:rPr>
        <w:t>Journal of Business Venturing,</w:t>
      </w:r>
      <w:r w:rsidRPr="008161B9">
        <w:t xml:space="preserve"> </w:t>
      </w:r>
      <w:r w:rsidR="00D80CBC" w:rsidRPr="008161B9">
        <w:t xml:space="preserve">Vol. </w:t>
      </w:r>
      <w:r w:rsidRPr="008161B9">
        <w:t>23</w:t>
      </w:r>
      <w:r w:rsidR="00D80CBC" w:rsidRPr="008161B9">
        <w:t xml:space="preserve"> No. </w:t>
      </w:r>
      <w:r w:rsidRPr="008161B9">
        <w:t>6,</w:t>
      </w:r>
      <w:r w:rsidR="00D80CBC" w:rsidRPr="008161B9">
        <w:t xml:space="preserve"> pp.</w:t>
      </w:r>
      <w:r w:rsidRPr="008161B9">
        <w:t xml:space="preserve"> 656-672.</w:t>
      </w:r>
    </w:p>
    <w:p w14:paraId="17F6531A" w14:textId="6F6660FA" w:rsidR="007E1AF8" w:rsidRPr="008161B9" w:rsidRDefault="007E1AF8"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Al-</w:t>
      </w:r>
      <w:proofErr w:type="spellStart"/>
      <w:r w:rsidRPr="008161B9">
        <w:rPr>
          <w:rFonts w:ascii="Times New Roman" w:hAnsi="Times New Roman" w:cs="Times New Roman"/>
          <w:sz w:val="24"/>
          <w:szCs w:val="24"/>
        </w:rPr>
        <w:t>Aali</w:t>
      </w:r>
      <w:proofErr w:type="spellEnd"/>
      <w:r w:rsidRPr="008161B9">
        <w:rPr>
          <w:rFonts w:ascii="Times New Roman" w:hAnsi="Times New Roman" w:cs="Times New Roman"/>
          <w:sz w:val="24"/>
          <w:szCs w:val="24"/>
        </w:rPr>
        <w:t xml:space="preserve">, A. and Teece, D.J. (2014), </w:t>
      </w:r>
      <w:r w:rsidR="00D80CBC" w:rsidRPr="008161B9">
        <w:rPr>
          <w:rFonts w:ascii="Times New Roman" w:hAnsi="Times New Roman" w:cs="Times New Roman"/>
          <w:sz w:val="24"/>
          <w:szCs w:val="24"/>
        </w:rPr>
        <w:t>‘</w:t>
      </w:r>
      <w:r w:rsidRPr="008161B9">
        <w:rPr>
          <w:rFonts w:ascii="Times New Roman" w:hAnsi="Times New Roman" w:cs="Times New Roman"/>
          <w:sz w:val="24"/>
          <w:szCs w:val="24"/>
        </w:rPr>
        <w:t>International entrepreneurship and the theory of the (long-lived) international firm: A capabilities perspective</w:t>
      </w:r>
      <w:r w:rsidR="00D80CBC"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Entrepreneurship Theory and Practice,</w:t>
      </w:r>
      <w:r w:rsidRPr="008161B9">
        <w:rPr>
          <w:rFonts w:ascii="Times New Roman" w:hAnsi="Times New Roman" w:cs="Times New Roman"/>
          <w:sz w:val="24"/>
          <w:szCs w:val="24"/>
        </w:rPr>
        <w:t xml:space="preserve"> 38(1), pp. 95–116.</w:t>
      </w:r>
    </w:p>
    <w:p w14:paraId="0753C0EA" w14:textId="6F2E15A4" w:rsidR="00074F00" w:rsidRPr="008161B9" w:rsidRDefault="00074F00" w:rsidP="008161B9">
      <w:pPr>
        <w:pStyle w:val="NormalWeb"/>
        <w:shd w:val="clear" w:color="auto" w:fill="FFFFFF"/>
        <w:spacing w:line="276" w:lineRule="auto"/>
        <w:jc w:val="both"/>
      </w:pPr>
      <w:proofErr w:type="spellStart"/>
      <w:r w:rsidRPr="008161B9">
        <w:t>Alence</w:t>
      </w:r>
      <w:proofErr w:type="spellEnd"/>
      <w:r w:rsidRPr="008161B9">
        <w:t>, R. (2004)</w:t>
      </w:r>
      <w:r w:rsidR="00644A53" w:rsidRPr="008161B9">
        <w:t>,</w:t>
      </w:r>
      <w:r w:rsidRPr="008161B9">
        <w:t xml:space="preserve"> </w:t>
      </w:r>
      <w:r w:rsidR="00644A53" w:rsidRPr="008161B9">
        <w:t>‘</w:t>
      </w:r>
      <w:r w:rsidRPr="008161B9">
        <w:t>Political institutions and developmental governance in sub-Saharan Africa</w:t>
      </w:r>
      <w:r w:rsidR="00644A53" w:rsidRPr="008161B9">
        <w:t>’,</w:t>
      </w:r>
      <w:r w:rsidRPr="008161B9">
        <w:t xml:space="preserve"> </w:t>
      </w:r>
      <w:r w:rsidRPr="008161B9">
        <w:rPr>
          <w:b/>
          <w:bCs/>
          <w:i/>
          <w:iCs/>
        </w:rPr>
        <w:t>The Journal of Modern African Studies,</w:t>
      </w:r>
      <w:r w:rsidRPr="008161B9">
        <w:t xml:space="preserve"> </w:t>
      </w:r>
      <w:r w:rsidR="00644A53" w:rsidRPr="008161B9">
        <w:t xml:space="preserve">Vol. </w:t>
      </w:r>
      <w:r w:rsidRPr="008161B9">
        <w:t>42</w:t>
      </w:r>
      <w:r w:rsidR="00644A53" w:rsidRPr="008161B9">
        <w:t xml:space="preserve"> No. </w:t>
      </w:r>
      <w:r w:rsidRPr="008161B9">
        <w:t>2,</w:t>
      </w:r>
      <w:r w:rsidR="00644A53" w:rsidRPr="008161B9">
        <w:t xml:space="preserve"> pp.</w:t>
      </w:r>
      <w:r w:rsidRPr="008161B9">
        <w:t xml:space="preserve"> 163-187.</w:t>
      </w:r>
    </w:p>
    <w:p w14:paraId="6F9BA697" w14:textId="73B85222" w:rsidR="00B96334" w:rsidRPr="008161B9" w:rsidRDefault="00B96334" w:rsidP="008161B9">
      <w:pPr>
        <w:pStyle w:val="NormalWeb"/>
        <w:shd w:val="clear" w:color="auto" w:fill="FFFFFF"/>
        <w:spacing w:line="276" w:lineRule="auto"/>
        <w:jc w:val="both"/>
      </w:pPr>
      <w:proofErr w:type="spellStart"/>
      <w:r w:rsidRPr="008161B9">
        <w:rPr>
          <w:shd w:val="clear" w:color="auto" w:fill="FFFFFF"/>
        </w:rPr>
        <w:t>Alo</w:t>
      </w:r>
      <w:proofErr w:type="spellEnd"/>
      <w:r w:rsidRPr="008161B9">
        <w:rPr>
          <w:shd w:val="clear" w:color="auto" w:fill="FFFFFF"/>
        </w:rPr>
        <w:t>, O. (2020)</w:t>
      </w:r>
      <w:r w:rsidR="00644A53" w:rsidRPr="008161B9">
        <w:rPr>
          <w:shd w:val="clear" w:color="auto" w:fill="FFFFFF"/>
        </w:rPr>
        <w:t>,</w:t>
      </w:r>
      <w:r w:rsidRPr="008161B9">
        <w:rPr>
          <w:shd w:val="clear" w:color="auto" w:fill="FFFFFF"/>
        </w:rPr>
        <w:t xml:space="preserve"> </w:t>
      </w:r>
      <w:r w:rsidR="00644A53" w:rsidRPr="008161B9">
        <w:rPr>
          <w:shd w:val="clear" w:color="auto" w:fill="FFFFFF"/>
        </w:rPr>
        <w:t>‘</w:t>
      </w:r>
      <w:r w:rsidRPr="008161B9">
        <w:rPr>
          <w:shd w:val="clear" w:color="auto" w:fill="FFFFFF"/>
        </w:rPr>
        <w:t>Lost in Transfer? Exploring the Influence of Culture on the Transfer of Knowledge Categories</w:t>
      </w:r>
      <w:r w:rsidR="00644A53" w:rsidRPr="008161B9">
        <w:rPr>
          <w:shd w:val="clear" w:color="auto" w:fill="FFFFFF"/>
        </w:rPr>
        <w:t>’,</w:t>
      </w:r>
      <w:r w:rsidRPr="008161B9">
        <w:rPr>
          <w:shd w:val="clear" w:color="auto" w:fill="FFFFFF"/>
        </w:rPr>
        <w:t xml:space="preserve"> </w:t>
      </w:r>
      <w:r w:rsidRPr="008161B9">
        <w:rPr>
          <w:b/>
          <w:bCs/>
          <w:i/>
          <w:iCs/>
          <w:shd w:val="clear" w:color="auto" w:fill="FFFFFF"/>
        </w:rPr>
        <w:t>Africa Journal of Management,</w:t>
      </w:r>
      <w:r w:rsidRPr="008161B9">
        <w:rPr>
          <w:shd w:val="clear" w:color="auto" w:fill="FFFFFF"/>
        </w:rPr>
        <w:t xml:space="preserve"> </w:t>
      </w:r>
      <w:r w:rsidR="00644A53" w:rsidRPr="008161B9">
        <w:rPr>
          <w:shd w:val="clear" w:color="auto" w:fill="FFFFFF"/>
        </w:rPr>
        <w:t xml:space="preserve">Vol. </w:t>
      </w:r>
      <w:r w:rsidRPr="008161B9">
        <w:rPr>
          <w:shd w:val="clear" w:color="auto" w:fill="FFFFFF"/>
        </w:rPr>
        <w:t>6</w:t>
      </w:r>
      <w:r w:rsidR="00644A53" w:rsidRPr="008161B9">
        <w:rPr>
          <w:shd w:val="clear" w:color="auto" w:fill="FFFFFF"/>
        </w:rPr>
        <w:t xml:space="preserve"> No. </w:t>
      </w:r>
      <w:r w:rsidRPr="008161B9">
        <w:rPr>
          <w:shd w:val="clear" w:color="auto" w:fill="FFFFFF"/>
        </w:rPr>
        <w:t>4,</w:t>
      </w:r>
      <w:r w:rsidR="00644A53" w:rsidRPr="008161B9">
        <w:rPr>
          <w:shd w:val="clear" w:color="auto" w:fill="FFFFFF"/>
        </w:rPr>
        <w:t xml:space="preserve"> pp.</w:t>
      </w:r>
      <w:r w:rsidRPr="008161B9">
        <w:rPr>
          <w:shd w:val="clear" w:color="auto" w:fill="FFFFFF"/>
        </w:rPr>
        <w:t xml:space="preserve"> 350-376. </w:t>
      </w:r>
    </w:p>
    <w:p w14:paraId="21328658" w14:textId="66179157" w:rsidR="007D0FDC" w:rsidRDefault="007D0FDC" w:rsidP="008161B9">
      <w:pPr>
        <w:pStyle w:val="NormalWeb"/>
        <w:shd w:val="clear" w:color="auto" w:fill="FFFFFF"/>
        <w:spacing w:line="276" w:lineRule="auto"/>
        <w:jc w:val="both"/>
      </w:pPr>
      <w:r w:rsidRPr="007D0FDC">
        <w:t xml:space="preserve">Amankwah‐Amoah, J. (2019). Technological revolution, sustainability, and development in Africa: Overview, emerging issues, and challenges. </w:t>
      </w:r>
      <w:r w:rsidRPr="007D0FDC">
        <w:rPr>
          <w:b/>
          <w:bCs/>
          <w:i/>
          <w:iCs/>
        </w:rPr>
        <w:t>Sustainable Development</w:t>
      </w:r>
      <w:r w:rsidRPr="007D0FDC">
        <w:t>, 27(5), 910-922.</w:t>
      </w:r>
    </w:p>
    <w:p w14:paraId="7994E426" w14:textId="25D2C093" w:rsidR="003A649E" w:rsidRPr="008161B9" w:rsidRDefault="003A649E" w:rsidP="008161B9">
      <w:pPr>
        <w:pStyle w:val="NormalWeb"/>
        <w:shd w:val="clear" w:color="auto" w:fill="FFFFFF"/>
        <w:spacing w:line="276" w:lineRule="auto"/>
        <w:jc w:val="both"/>
      </w:pPr>
      <w:r w:rsidRPr="008161B9">
        <w:t>Amankwah‐Amoah, J. (2018)</w:t>
      </w:r>
      <w:r w:rsidR="00644A53" w:rsidRPr="008161B9">
        <w:t>,</w:t>
      </w:r>
      <w:r w:rsidRPr="008161B9">
        <w:t xml:space="preserve"> </w:t>
      </w:r>
      <w:r w:rsidR="00644A53" w:rsidRPr="008161B9">
        <w:t>‘</w:t>
      </w:r>
      <w:r w:rsidRPr="008161B9">
        <w:t>Cultivating greater self‐confidence in African management research</w:t>
      </w:r>
      <w:r w:rsidR="00644A53" w:rsidRPr="008161B9">
        <w:t>’,</w:t>
      </w:r>
      <w:r w:rsidRPr="008161B9">
        <w:t> </w:t>
      </w:r>
      <w:r w:rsidRPr="008161B9">
        <w:rPr>
          <w:rStyle w:val="Emphasis"/>
          <w:b/>
          <w:bCs/>
        </w:rPr>
        <w:t>Thunderbird International Business Review</w:t>
      </w:r>
      <w:r w:rsidRPr="008161B9">
        <w:rPr>
          <w:b/>
          <w:bCs/>
        </w:rPr>
        <w:t>,</w:t>
      </w:r>
      <w:r w:rsidRPr="008161B9">
        <w:t> </w:t>
      </w:r>
      <w:r w:rsidR="00644A53" w:rsidRPr="008161B9">
        <w:t xml:space="preserve">Vol. </w:t>
      </w:r>
      <w:r w:rsidRPr="008161B9">
        <w:rPr>
          <w:rStyle w:val="Emphasis"/>
          <w:i w:val="0"/>
          <w:iCs w:val="0"/>
        </w:rPr>
        <w:t>60</w:t>
      </w:r>
      <w:r w:rsidR="00644A53" w:rsidRPr="008161B9">
        <w:rPr>
          <w:rStyle w:val="Emphasis"/>
          <w:i w:val="0"/>
          <w:iCs w:val="0"/>
        </w:rPr>
        <w:t xml:space="preserve"> No. </w:t>
      </w:r>
      <w:r w:rsidRPr="008161B9">
        <w:t>4,</w:t>
      </w:r>
      <w:r w:rsidR="00644A53" w:rsidRPr="008161B9">
        <w:t xml:space="preserve"> pp.</w:t>
      </w:r>
      <w:r w:rsidRPr="008161B9">
        <w:t xml:space="preserve"> 511-522.</w:t>
      </w:r>
    </w:p>
    <w:p w14:paraId="513CBF2B" w14:textId="003468A1" w:rsidR="00AB3297" w:rsidRPr="008161B9" w:rsidRDefault="00AB3297" w:rsidP="008161B9">
      <w:pPr>
        <w:pStyle w:val="NormalWeb"/>
        <w:shd w:val="clear" w:color="auto" w:fill="FFFFFF"/>
        <w:spacing w:line="276" w:lineRule="auto"/>
        <w:jc w:val="both"/>
      </w:pPr>
      <w:r w:rsidRPr="008161B9">
        <w:t>Amankwah-Amoah, J. (2016)</w:t>
      </w:r>
      <w:r w:rsidR="00644A53" w:rsidRPr="008161B9">
        <w:t>,</w:t>
      </w:r>
      <w:r w:rsidRPr="008161B9">
        <w:t xml:space="preserve"> </w:t>
      </w:r>
      <w:r w:rsidR="00644A53" w:rsidRPr="008161B9">
        <w:t>‘</w:t>
      </w:r>
      <w:r w:rsidRPr="008161B9">
        <w:t>Coming of age, seeking legitimacy: The historical trajectory of African management research</w:t>
      </w:r>
      <w:r w:rsidR="00644A53" w:rsidRPr="008161B9">
        <w:t>’,</w:t>
      </w:r>
      <w:r w:rsidRPr="008161B9">
        <w:t> </w:t>
      </w:r>
      <w:r w:rsidRPr="008161B9">
        <w:rPr>
          <w:rStyle w:val="Emphasis"/>
          <w:b/>
          <w:bCs/>
        </w:rPr>
        <w:t>Critical perspectives on international business</w:t>
      </w:r>
      <w:r w:rsidRPr="008161B9">
        <w:rPr>
          <w:b/>
          <w:bCs/>
        </w:rPr>
        <w:t>,</w:t>
      </w:r>
      <w:r w:rsidRPr="008161B9">
        <w:t> </w:t>
      </w:r>
      <w:r w:rsidR="00644A53" w:rsidRPr="008161B9">
        <w:t xml:space="preserve">Vol. </w:t>
      </w:r>
      <w:r w:rsidRPr="008161B9">
        <w:rPr>
          <w:rStyle w:val="Emphasis"/>
          <w:i w:val="0"/>
          <w:iCs w:val="0"/>
        </w:rPr>
        <w:t>12</w:t>
      </w:r>
      <w:r w:rsidR="00644A53" w:rsidRPr="008161B9">
        <w:rPr>
          <w:rStyle w:val="Emphasis"/>
          <w:i w:val="0"/>
          <w:iCs w:val="0"/>
        </w:rPr>
        <w:t xml:space="preserve"> No.</w:t>
      </w:r>
      <w:r w:rsidRPr="008161B9">
        <w:t>1,</w:t>
      </w:r>
      <w:r w:rsidR="00644A53" w:rsidRPr="008161B9">
        <w:t xml:space="preserve"> pp.</w:t>
      </w:r>
      <w:r w:rsidRPr="008161B9">
        <w:t xml:space="preserve"> 22-39.</w:t>
      </w:r>
    </w:p>
    <w:p w14:paraId="32828B59" w14:textId="7EEED063" w:rsidR="00134204" w:rsidRPr="00BA389E" w:rsidRDefault="00134204" w:rsidP="008161B9">
      <w:pPr>
        <w:pStyle w:val="NormalWeb"/>
        <w:shd w:val="clear" w:color="auto" w:fill="FFFFFF"/>
        <w:spacing w:line="276" w:lineRule="auto"/>
        <w:jc w:val="both"/>
      </w:pPr>
      <w:r w:rsidRPr="00BA389E">
        <w:rPr>
          <w:color w:val="222222"/>
          <w:shd w:val="clear" w:color="auto" w:fill="FFFFFF"/>
        </w:rPr>
        <w:t>Amankwah-Amoah, J., Chen, X., Wang, X., Khan, Z., &amp; Chen, J. (2019). Overcoming institutional voids as a pathway to becoming ambidextrous: The case of China's Sichuan Telecom. </w:t>
      </w:r>
      <w:r w:rsidRPr="00BA389E">
        <w:rPr>
          <w:i/>
          <w:iCs/>
          <w:color w:val="222222"/>
          <w:shd w:val="clear" w:color="auto" w:fill="FFFFFF"/>
        </w:rPr>
        <w:t>Long Range Planning</w:t>
      </w:r>
      <w:r w:rsidRPr="00BA389E">
        <w:rPr>
          <w:color w:val="222222"/>
          <w:shd w:val="clear" w:color="auto" w:fill="FFFFFF"/>
        </w:rPr>
        <w:t>, </w:t>
      </w:r>
      <w:r w:rsidRPr="00BA389E">
        <w:rPr>
          <w:i/>
          <w:iCs/>
          <w:color w:val="222222"/>
          <w:shd w:val="clear" w:color="auto" w:fill="FFFFFF"/>
        </w:rPr>
        <w:t>52</w:t>
      </w:r>
      <w:r w:rsidRPr="00BA389E">
        <w:rPr>
          <w:color w:val="222222"/>
          <w:shd w:val="clear" w:color="auto" w:fill="FFFFFF"/>
        </w:rPr>
        <w:t>(4), 101871.</w:t>
      </w:r>
    </w:p>
    <w:p w14:paraId="12F0E327" w14:textId="27ACFD6A" w:rsidR="00EE1289" w:rsidRPr="008161B9" w:rsidRDefault="00EE1289" w:rsidP="008161B9">
      <w:pPr>
        <w:pStyle w:val="NormalWeb"/>
        <w:shd w:val="clear" w:color="auto" w:fill="FFFFFF"/>
        <w:spacing w:line="276" w:lineRule="auto"/>
        <w:jc w:val="both"/>
      </w:pPr>
      <w:r w:rsidRPr="008161B9">
        <w:lastRenderedPageBreak/>
        <w:t xml:space="preserve">Amankwah-Amoah, J., </w:t>
      </w:r>
      <w:proofErr w:type="spellStart"/>
      <w:r w:rsidRPr="008161B9">
        <w:t>Boso</w:t>
      </w:r>
      <w:proofErr w:type="spellEnd"/>
      <w:r w:rsidRPr="008161B9">
        <w:t xml:space="preserve">, N. </w:t>
      </w:r>
      <w:r w:rsidR="00644A53" w:rsidRPr="008161B9">
        <w:t>and</w:t>
      </w:r>
      <w:r w:rsidRPr="008161B9">
        <w:t xml:space="preserve"> </w:t>
      </w:r>
      <w:proofErr w:type="spellStart"/>
      <w:r w:rsidRPr="008161B9">
        <w:t>Antwi</w:t>
      </w:r>
      <w:proofErr w:type="spellEnd"/>
      <w:r w:rsidRPr="008161B9">
        <w:t>-Agyei, I. (201</w:t>
      </w:r>
      <w:r w:rsidR="00EB16A8" w:rsidRPr="008161B9">
        <w:t>6</w:t>
      </w:r>
      <w:r w:rsidRPr="008161B9">
        <w:t>)</w:t>
      </w:r>
      <w:r w:rsidR="00644A53" w:rsidRPr="008161B9">
        <w:t>,</w:t>
      </w:r>
      <w:r w:rsidRPr="008161B9">
        <w:t xml:space="preserve"> </w:t>
      </w:r>
      <w:r w:rsidR="00644A53" w:rsidRPr="008161B9">
        <w:t>‘</w:t>
      </w:r>
      <w:r w:rsidRPr="008161B9">
        <w:t>The effects of business failure experience on successive entrepreneurial engagements: An evolutionary phase model</w:t>
      </w:r>
      <w:r w:rsidR="00644A53" w:rsidRPr="008161B9">
        <w:t>’,</w:t>
      </w:r>
      <w:r w:rsidRPr="008161B9">
        <w:t xml:space="preserve"> </w:t>
      </w:r>
      <w:r w:rsidRPr="008161B9">
        <w:rPr>
          <w:b/>
          <w:bCs/>
          <w:i/>
          <w:iCs/>
        </w:rPr>
        <w:t>Group &amp; Organization Management,</w:t>
      </w:r>
      <w:r w:rsidRPr="008161B9">
        <w:t xml:space="preserve"> </w:t>
      </w:r>
      <w:r w:rsidR="00644A53" w:rsidRPr="008161B9">
        <w:t xml:space="preserve">Vol. </w:t>
      </w:r>
      <w:r w:rsidRPr="008161B9">
        <w:t>43</w:t>
      </w:r>
      <w:r w:rsidR="00644A53" w:rsidRPr="008161B9">
        <w:t xml:space="preserve"> No. </w:t>
      </w:r>
      <w:r w:rsidRPr="008161B9">
        <w:t>4</w:t>
      </w:r>
      <w:r w:rsidR="007409E9" w:rsidRPr="008161B9">
        <w:t>,</w:t>
      </w:r>
      <w:r w:rsidR="00644A53" w:rsidRPr="008161B9">
        <w:t xml:space="preserve"> pp.</w:t>
      </w:r>
      <w:r w:rsidRPr="008161B9">
        <w:t xml:space="preserve"> 648–682.</w:t>
      </w:r>
    </w:p>
    <w:p w14:paraId="0B1A66AF" w14:textId="2AE58F1C" w:rsidR="00C67508" w:rsidRPr="008161B9" w:rsidRDefault="006F6052" w:rsidP="008161B9">
      <w:pPr>
        <w:pStyle w:val="NormalWeb"/>
        <w:shd w:val="clear" w:color="auto" w:fill="FFFFFF"/>
        <w:spacing w:line="276" w:lineRule="auto"/>
        <w:jc w:val="both"/>
      </w:pPr>
      <w:r w:rsidRPr="008161B9">
        <w:t xml:space="preserve">Amankwah-Amoah, J. </w:t>
      </w:r>
      <w:r w:rsidR="000F1D97" w:rsidRPr="008161B9">
        <w:t>and</w:t>
      </w:r>
      <w:r w:rsidRPr="008161B9">
        <w:t xml:space="preserve"> </w:t>
      </w:r>
      <w:proofErr w:type="spellStart"/>
      <w:r w:rsidRPr="008161B9">
        <w:t>Debrah</w:t>
      </w:r>
      <w:proofErr w:type="spellEnd"/>
      <w:r w:rsidRPr="008161B9">
        <w:t>, Y.A. (2014)</w:t>
      </w:r>
      <w:r w:rsidR="000F1D97" w:rsidRPr="008161B9">
        <w:t>,</w:t>
      </w:r>
      <w:r w:rsidR="007409E9" w:rsidRPr="008161B9">
        <w:t xml:space="preserve"> </w:t>
      </w:r>
      <w:r w:rsidR="000F1D97" w:rsidRPr="008161B9">
        <w:t>‘</w:t>
      </w:r>
      <w:r w:rsidRPr="008161B9">
        <w:t>Air Afrique: the demise of a continental icon</w:t>
      </w:r>
      <w:r w:rsidR="000F1D97" w:rsidRPr="008161B9">
        <w:t>’,</w:t>
      </w:r>
      <w:r w:rsidRPr="008161B9">
        <w:t xml:space="preserve"> </w:t>
      </w:r>
      <w:r w:rsidRPr="008161B9">
        <w:rPr>
          <w:b/>
          <w:bCs/>
          <w:i/>
          <w:iCs/>
        </w:rPr>
        <w:t>Business History,</w:t>
      </w:r>
      <w:r w:rsidRPr="008161B9">
        <w:t xml:space="preserve"> </w:t>
      </w:r>
      <w:r w:rsidR="000F1D97" w:rsidRPr="008161B9">
        <w:t>Vo</w:t>
      </w:r>
      <w:r w:rsidR="00957F41" w:rsidRPr="008161B9">
        <w:t>l</w:t>
      </w:r>
      <w:r w:rsidR="000F1D97" w:rsidRPr="008161B9">
        <w:t xml:space="preserve">. </w:t>
      </w:r>
      <w:r w:rsidRPr="008161B9">
        <w:t>56</w:t>
      </w:r>
      <w:r w:rsidR="000F1D97" w:rsidRPr="008161B9">
        <w:t xml:space="preserve"> No. </w:t>
      </w:r>
      <w:r w:rsidRPr="008161B9">
        <w:t>4,</w:t>
      </w:r>
      <w:r w:rsidR="000F1D97" w:rsidRPr="008161B9">
        <w:t xml:space="preserve"> pp.</w:t>
      </w:r>
      <w:r w:rsidRPr="008161B9">
        <w:t xml:space="preserve"> 517-546.</w:t>
      </w:r>
    </w:p>
    <w:p w14:paraId="4E7CD63C" w14:textId="203CCEEB" w:rsidR="00427690" w:rsidRPr="008161B9" w:rsidRDefault="00427690" w:rsidP="008161B9">
      <w:pPr>
        <w:spacing w:line="276" w:lineRule="auto"/>
        <w:jc w:val="both"/>
        <w:rPr>
          <w:rFonts w:ascii="Times New Roman" w:hAnsi="Times New Roman" w:cs="Times New Roman"/>
          <w:b/>
          <w:bCs/>
          <w:sz w:val="24"/>
          <w:szCs w:val="24"/>
          <w:shd w:val="clear" w:color="auto" w:fill="FFFFFF"/>
        </w:rPr>
      </w:pPr>
      <w:r w:rsidRPr="008161B9">
        <w:rPr>
          <w:rFonts w:ascii="Times New Roman" w:hAnsi="Times New Roman" w:cs="Times New Roman"/>
          <w:sz w:val="24"/>
          <w:szCs w:val="24"/>
        </w:rPr>
        <w:t xml:space="preserve">Andersson, S. and Evers, N. (2015), </w:t>
      </w:r>
      <w:r w:rsidR="00957F41" w:rsidRPr="008161B9">
        <w:rPr>
          <w:rFonts w:ascii="Times New Roman" w:hAnsi="Times New Roman" w:cs="Times New Roman"/>
          <w:sz w:val="24"/>
          <w:szCs w:val="24"/>
        </w:rPr>
        <w:t>‘</w:t>
      </w:r>
      <w:r w:rsidRPr="008161B9">
        <w:rPr>
          <w:rFonts w:ascii="Times New Roman" w:hAnsi="Times New Roman" w:cs="Times New Roman"/>
          <w:sz w:val="24"/>
          <w:szCs w:val="24"/>
        </w:rPr>
        <w:t>International opportunity recognition in international new ventures – a dynamic managerial capabilities perspective</w:t>
      </w:r>
      <w:r w:rsidR="00957F4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Journal of International Entrepreneurship,</w:t>
      </w:r>
      <w:r w:rsidRPr="008161B9">
        <w:rPr>
          <w:rFonts w:ascii="Times New Roman" w:hAnsi="Times New Roman" w:cs="Times New Roman"/>
          <w:sz w:val="24"/>
          <w:szCs w:val="24"/>
        </w:rPr>
        <w:t xml:space="preserve"> </w:t>
      </w:r>
      <w:r w:rsidR="00957F41" w:rsidRPr="008161B9">
        <w:rPr>
          <w:rFonts w:ascii="Times New Roman" w:hAnsi="Times New Roman" w:cs="Times New Roman"/>
          <w:sz w:val="24"/>
          <w:szCs w:val="24"/>
        </w:rPr>
        <w:t xml:space="preserve">Vol. </w:t>
      </w:r>
      <w:r w:rsidRPr="008161B9">
        <w:rPr>
          <w:rFonts w:ascii="Times New Roman" w:hAnsi="Times New Roman" w:cs="Times New Roman"/>
          <w:sz w:val="24"/>
          <w:szCs w:val="24"/>
        </w:rPr>
        <w:t>13</w:t>
      </w:r>
      <w:r w:rsidR="00957F41" w:rsidRPr="008161B9">
        <w:rPr>
          <w:rFonts w:ascii="Times New Roman" w:hAnsi="Times New Roman" w:cs="Times New Roman"/>
          <w:sz w:val="24"/>
          <w:szCs w:val="24"/>
        </w:rPr>
        <w:t xml:space="preserve"> No. </w:t>
      </w:r>
      <w:r w:rsidRPr="008161B9">
        <w:rPr>
          <w:rFonts w:ascii="Times New Roman" w:hAnsi="Times New Roman" w:cs="Times New Roman"/>
          <w:sz w:val="24"/>
          <w:szCs w:val="24"/>
        </w:rPr>
        <w:t>3, pp. 260–276.</w:t>
      </w:r>
    </w:p>
    <w:p w14:paraId="5B280969" w14:textId="0367B27F" w:rsidR="00C67508" w:rsidRPr="008161B9" w:rsidRDefault="00C6750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Atiase</w:t>
      </w:r>
      <w:proofErr w:type="spellEnd"/>
      <w:r w:rsidRPr="008161B9">
        <w:rPr>
          <w:rFonts w:ascii="Times New Roman" w:hAnsi="Times New Roman" w:cs="Times New Roman"/>
          <w:sz w:val="24"/>
          <w:szCs w:val="24"/>
        </w:rPr>
        <w:t xml:space="preserve">, V.Y., Mahmood, S., Wang, Y. </w:t>
      </w:r>
      <w:r w:rsidR="00957F41" w:rsidRPr="008161B9">
        <w:rPr>
          <w:rFonts w:ascii="Times New Roman" w:hAnsi="Times New Roman" w:cs="Times New Roman"/>
          <w:sz w:val="24"/>
          <w:szCs w:val="24"/>
        </w:rPr>
        <w:t>and</w:t>
      </w:r>
      <w:r w:rsidR="008313D4" w:rsidRPr="008161B9">
        <w:rPr>
          <w:rFonts w:ascii="Times New Roman" w:hAnsi="Times New Roman" w:cs="Times New Roman"/>
          <w:sz w:val="24"/>
          <w:szCs w:val="24"/>
        </w:rPr>
        <w:t xml:space="preserve"> </w:t>
      </w:r>
      <w:proofErr w:type="spellStart"/>
      <w:r w:rsidRPr="008161B9">
        <w:rPr>
          <w:rFonts w:ascii="Times New Roman" w:hAnsi="Times New Roman" w:cs="Times New Roman"/>
          <w:sz w:val="24"/>
          <w:szCs w:val="24"/>
        </w:rPr>
        <w:t>Botchie</w:t>
      </w:r>
      <w:proofErr w:type="spellEnd"/>
      <w:r w:rsidRPr="008161B9">
        <w:rPr>
          <w:rFonts w:ascii="Times New Roman" w:hAnsi="Times New Roman" w:cs="Times New Roman"/>
          <w:sz w:val="24"/>
          <w:szCs w:val="24"/>
        </w:rPr>
        <w:t>, D. (2018)</w:t>
      </w:r>
      <w:r w:rsidR="00957F41" w:rsidRPr="008161B9">
        <w:rPr>
          <w:rFonts w:ascii="Times New Roman" w:hAnsi="Times New Roman" w:cs="Times New Roman"/>
          <w:sz w:val="24"/>
          <w:szCs w:val="24"/>
        </w:rPr>
        <w:t>,</w:t>
      </w:r>
      <w:r w:rsidR="00492208" w:rsidRPr="008161B9">
        <w:rPr>
          <w:rStyle w:val="ng-scope"/>
          <w:rFonts w:ascii="Times New Roman" w:hAnsi="Times New Roman" w:cs="Times New Roman"/>
          <w:sz w:val="24"/>
          <w:szCs w:val="24"/>
        </w:rPr>
        <w:t xml:space="preserve"> ‘</w:t>
      </w:r>
      <w:hyperlink r:id="rId22" w:history="1">
        <w:r w:rsidRPr="008161B9">
          <w:rPr>
            <w:rStyle w:val="Hyperlink"/>
            <w:rFonts w:ascii="Times New Roman" w:hAnsi="Times New Roman" w:cs="Times New Roman"/>
            <w:color w:val="auto"/>
            <w:sz w:val="24"/>
            <w:szCs w:val="24"/>
            <w:u w:val="none"/>
          </w:rPr>
          <w:t>Developing entrepreneurship in Africa: investigating critical resource challenges</w:t>
        </w:r>
      </w:hyperlink>
      <w:r w:rsidR="00957F41" w:rsidRPr="008161B9">
        <w:rPr>
          <w:rStyle w:val="Hyperlink"/>
          <w:rFonts w:ascii="Times New Roman" w:hAnsi="Times New Roman" w:cs="Times New Roman"/>
          <w:color w:val="auto"/>
          <w:sz w:val="24"/>
          <w:szCs w:val="24"/>
          <w:u w:val="none"/>
        </w:rPr>
        <w:t>’</w:t>
      </w:r>
      <w:r w:rsidR="00492208" w:rsidRPr="008161B9">
        <w:rPr>
          <w:rStyle w:val="Hyperlink"/>
          <w:rFonts w:ascii="Times New Roman" w:hAnsi="Times New Roman" w:cs="Times New Roman"/>
          <w:color w:val="auto"/>
          <w:sz w:val="24"/>
          <w:szCs w:val="24"/>
          <w:u w:val="none"/>
        </w:rPr>
        <w:t>,</w:t>
      </w:r>
      <w:r w:rsidR="00957F41" w:rsidRPr="008161B9">
        <w:rPr>
          <w:rStyle w:val="Hyperlink"/>
          <w:rFonts w:ascii="Times New Roman" w:hAnsi="Times New Roman" w:cs="Times New Roman"/>
          <w:color w:val="auto"/>
          <w:sz w:val="24"/>
          <w:szCs w:val="24"/>
          <w:u w:val="none"/>
        </w:rPr>
        <w:t xml:space="preserve"> </w:t>
      </w:r>
      <w:r w:rsidRPr="008161B9">
        <w:rPr>
          <w:rFonts w:ascii="Times New Roman" w:hAnsi="Times New Roman" w:cs="Times New Roman"/>
          <w:b/>
          <w:bCs/>
          <w:i/>
          <w:iCs/>
          <w:sz w:val="24"/>
          <w:szCs w:val="24"/>
        </w:rPr>
        <w:t>Journal of small business and enterprise development,</w:t>
      </w:r>
      <w:r w:rsidRPr="008161B9">
        <w:rPr>
          <w:rFonts w:ascii="Times New Roman" w:hAnsi="Times New Roman" w:cs="Times New Roman"/>
          <w:sz w:val="24"/>
          <w:szCs w:val="24"/>
        </w:rPr>
        <w:t xml:space="preserve"> </w:t>
      </w:r>
      <w:r w:rsidR="00957F41"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25</w:t>
      </w:r>
      <w:r w:rsidR="00957F41" w:rsidRPr="008161B9">
        <w:rPr>
          <w:rFonts w:ascii="Times New Roman" w:hAnsi="Times New Roman" w:cs="Times New Roman"/>
          <w:sz w:val="24"/>
          <w:szCs w:val="24"/>
        </w:rPr>
        <w:t xml:space="preserve"> No. </w:t>
      </w:r>
      <w:r w:rsidRPr="008161B9">
        <w:rPr>
          <w:rFonts w:ascii="Times New Roman" w:hAnsi="Times New Roman" w:cs="Times New Roman"/>
          <w:sz w:val="24"/>
          <w:szCs w:val="24"/>
        </w:rPr>
        <w:t>4,</w:t>
      </w:r>
      <w:r w:rsidR="00957F41"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644 – 666.</w:t>
      </w:r>
    </w:p>
    <w:p w14:paraId="38631697" w14:textId="103F8242" w:rsidR="00F130CF" w:rsidRPr="008161B9" w:rsidRDefault="00F130CF"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Attia, A. </w:t>
      </w:r>
      <w:r w:rsidR="00492208" w:rsidRPr="008161B9">
        <w:rPr>
          <w:rFonts w:ascii="Times New Roman" w:hAnsi="Times New Roman" w:cs="Times New Roman"/>
          <w:sz w:val="24"/>
          <w:szCs w:val="24"/>
        </w:rPr>
        <w:t>and</w:t>
      </w:r>
      <w:r w:rsidRPr="008161B9">
        <w:rPr>
          <w:rFonts w:ascii="Times New Roman" w:hAnsi="Times New Roman" w:cs="Times New Roman"/>
          <w:sz w:val="24"/>
          <w:szCs w:val="24"/>
        </w:rPr>
        <w:t xml:space="preserve"> </w:t>
      </w:r>
      <w:proofErr w:type="spellStart"/>
      <w:r w:rsidRPr="008161B9">
        <w:rPr>
          <w:rFonts w:ascii="Times New Roman" w:hAnsi="Times New Roman" w:cs="Times New Roman"/>
          <w:sz w:val="24"/>
          <w:szCs w:val="24"/>
        </w:rPr>
        <w:t>Eldin</w:t>
      </w:r>
      <w:proofErr w:type="spellEnd"/>
      <w:r w:rsidRPr="008161B9">
        <w:rPr>
          <w:rFonts w:ascii="Times New Roman" w:hAnsi="Times New Roman" w:cs="Times New Roman"/>
          <w:sz w:val="24"/>
          <w:szCs w:val="24"/>
        </w:rPr>
        <w:t>, I.E. (2018)</w:t>
      </w:r>
      <w:r w:rsidR="00492208" w:rsidRPr="008161B9">
        <w:rPr>
          <w:rFonts w:ascii="Times New Roman" w:hAnsi="Times New Roman" w:cs="Times New Roman"/>
          <w:sz w:val="24"/>
          <w:szCs w:val="24"/>
        </w:rPr>
        <w:t>,</w:t>
      </w:r>
      <w:r w:rsidR="009C2FF6" w:rsidRPr="008161B9">
        <w:rPr>
          <w:rFonts w:ascii="Times New Roman" w:hAnsi="Times New Roman" w:cs="Times New Roman"/>
          <w:sz w:val="24"/>
          <w:szCs w:val="24"/>
        </w:rPr>
        <w:t xml:space="preserve"> </w:t>
      </w:r>
      <w:r w:rsidR="00492208" w:rsidRPr="008161B9">
        <w:rPr>
          <w:rFonts w:ascii="Times New Roman" w:hAnsi="Times New Roman" w:cs="Times New Roman"/>
          <w:sz w:val="24"/>
          <w:szCs w:val="24"/>
        </w:rPr>
        <w:t>‘</w:t>
      </w:r>
      <w:r w:rsidRPr="008161B9">
        <w:rPr>
          <w:rFonts w:ascii="Times New Roman" w:hAnsi="Times New Roman" w:cs="Times New Roman"/>
          <w:sz w:val="24"/>
          <w:szCs w:val="24"/>
        </w:rPr>
        <w:t>Organizational learning, knowledge management capability and supply chain management practices in the Saudi food industry</w:t>
      </w:r>
      <w:r w:rsidR="00492208"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Knowledge Management,</w:t>
      </w:r>
      <w:r w:rsidRPr="008161B9">
        <w:rPr>
          <w:rFonts w:ascii="Times New Roman" w:hAnsi="Times New Roman" w:cs="Times New Roman"/>
          <w:sz w:val="24"/>
          <w:szCs w:val="24"/>
        </w:rPr>
        <w:t xml:space="preserve"> </w:t>
      </w:r>
      <w:r w:rsidR="00492208"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22</w:t>
      </w:r>
      <w:r w:rsidR="00492208" w:rsidRPr="008161B9">
        <w:rPr>
          <w:rFonts w:ascii="Times New Roman" w:hAnsi="Times New Roman" w:cs="Times New Roman"/>
          <w:sz w:val="24"/>
          <w:szCs w:val="24"/>
        </w:rPr>
        <w:t xml:space="preserve"> No. </w:t>
      </w:r>
      <w:r w:rsidRPr="008161B9">
        <w:rPr>
          <w:rFonts w:ascii="Times New Roman" w:hAnsi="Times New Roman" w:cs="Times New Roman"/>
          <w:sz w:val="24"/>
          <w:szCs w:val="24"/>
        </w:rPr>
        <w:t>6,</w:t>
      </w:r>
      <w:r w:rsidR="00492208"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1217-1242.</w:t>
      </w:r>
    </w:p>
    <w:p w14:paraId="6F74E289" w14:textId="4D2AEB09" w:rsidR="00296F14" w:rsidRPr="008161B9" w:rsidRDefault="00296F14" w:rsidP="008161B9">
      <w:pPr>
        <w:pStyle w:val="nova-legacy-e-listitem"/>
        <w:shd w:val="clear" w:color="auto" w:fill="FFFFFF"/>
        <w:spacing w:line="276" w:lineRule="auto"/>
        <w:jc w:val="both"/>
        <w:rPr>
          <w:color w:val="555555"/>
        </w:rPr>
      </w:pPr>
      <w:proofErr w:type="spellStart"/>
      <w:r w:rsidRPr="008161B9">
        <w:rPr>
          <w:shd w:val="clear" w:color="auto" w:fill="FFFFFF"/>
        </w:rPr>
        <w:t>Ayebale</w:t>
      </w:r>
      <w:proofErr w:type="spellEnd"/>
      <w:r w:rsidRPr="008161B9">
        <w:rPr>
          <w:shd w:val="clear" w:color="auto" w:fill="FFFFFF"/>
        </w:rPr>
        <w:t xml:space="preserve">, D. (2021). </w:t>
      </w:r>
      <w:hyperlink r:id="rId23" w:history="1">
        <w:r w:rsidRPr="008161B9">
          <w:rPr>
            <w:rStyle w:val="Hyperlink"/>
            <w:color w:val="auto"/>
            <w:u w:val="none"/>
          </w:rPr>
          <w:t>Export learning advantages through supplying multinational enterprises in emerging markets: a conceptual model</w:t>
        </w:r>
      </w:hyperlink>
      <w:r w:rsidRPr="008161B9">
        <w:rPr>
          <w:shd w:val="clear" w:color="auto" w:fill="FFFFFF"/>
        </w:rPr>
        <w:t xml:space="preserve">. </w:t>
      </w:r>
      <w:hyperlink r:id="rId24" w:history="1">
        <w:r w:rsidRPr="008161B9">
          <w:rPr>
            <w:rStyle w:val="Hyperlink"/>
            <w:b/>
            <w:bCs/>
            <w:i/>
            <w:iCs/>
            <w:color w:val="auto"/>
            <w:u w:val="none"/>
          </w:rPr>
          <w:t>International Journal of Export Marketing (IJEXPORTM)</w:t>
        </w:r>
      </w:hyperlink>
      <w:r w:rsidRPr="008161B9">
        <w:rPr>
          <w:b/>
          <w:bCs/>
          <w:i/>
          <w:iCs/>
          <w:shd w:val="clear" w:color="auto" w:fill="FFFFFF"/>
        </w:rPr>
        <w:t>,</w:t>
      </w:r>
      <w:r w:rsidRPr="008161B9">
        <w:rPr>
          <w:i/>
          <w:iCs/>
          <w:color w:val="336633"/>
          <w:shd w:val="clear" w:color="auto" w:fill="FFFFFF"/>
        </w:rPr>
        <w:t> </w:t>
      </w:r>
      <w:r w:rsidR="00440424" w:rsidRPr="008161B9">
        <w:rPr>
          <w:shd w:val="clear" w:color="auto" w:fill="FFFFFF"/>
        </w:rPr>
        <w:t xml:space="preserve">Vol. </w:t>
      </w:r>
      <w:r w:rsidRPr="008161B9">
        <w:rPr>
          <w:shd w:val="clear" w:color="auto" w:fill="FFFFFF"/>
        </w:rPr>
        <w:t>4</w:t>
      </w:r>
      <w:r w:rsidR="00440424" w:rsidRPr="008161B9">
        <w:rPr>
          <w:shd w:val="clear" w:color="auto" w:fill="FFFFFF"/>
        </w:rPr>
        <w:t xml:space="preserve"> No. </w:t>
      </w:r>
      <w:r w:rsidRPr="008161B9">
        <w:rPr>
          <w:shd w:val="clear" w:color="auto" w:fill="FFFFFF"/>
        </w:rPr>
        <w:t>1</w:t>
      </w:r>
      <w:r w:rsidR="00440424" w:rsidRPr="008161B9">
        <w:rPr>
          <w:shd w:val="clear" w:color="auto" w:fill="FFFFFF"/>
        </w:rPr>
        <w:t>, pp.</w:t>
      </w:r>
      <w:r w:rsidRPr="008161B9">
        <w:rPr>
          <w:shd w:val="clear" w:color="auto" w:fill="FFFFFF"/>
        </w:rPr>
        <w:t xml:space="preserve"> </w:t>
      </w:r>
      <w:r w:rsidRPr="008161B9">
        <w:t xml:space="preserve">39, </w:t>
      </w:r>
      <w:r w:rsidRPr="008161B9">
        <w:rPr>
          <w:shd w:val="clear" w:color="auto" w:fill="FFFFFF"/>
        </w:rPr>
        <w:t>DOI:</w:t>
      </w:r>
      <w:hyperlink r:id="rId25" w:tgtFrame="_blank" w:history="1">
        <w:r w:rsidRPr="008161B9">
          <w:rPr>
            <w:rStyle w:val="Hyperlink"/>
            <w:u w:val="none"/>
            <w:bdr w:val="none" w:sz="0" w:space="0" w:color="auto" w:frame="1"/>
            <w:shd w:val="clear" w:color="auto" w:fill="FFFFFF"/>
          </w:rPr>
          <w:t>10.1504/IJEXPORTM.2021.113955</w:t>
        </w:r>
      </w:hyperlink>
    </w:p>
    <w:p w14:paraId="22F9CEA2" w14:textId="21DC4B0C" w:rsidR="006F6052" w:rsidRPr="008161B9" w:rsidRDefault="006F6052" w:rsidP="008161B9">
      <w:pPr>
        <w:pStyle w:val="NormalWeb"/>
        <w:shd w:val="clear" w:color="auto" w:fill="FFFFFF"/>
        <w:spacing w:line="276" w:lineRule="auto"/>
        <w:jc w:val="both"/>
      </w:pPr>
      <w:proofErr w:type="spellStart"/>
      <w:r w:rsidRPr="008161B9">
        <w:t>Ayittey</w:t>
      </w:r>
      <w:proofErr w:type="spellEnd"/>
      <w:r w:rsidRPr="008161B9">
        <w:t>, G.B.N. (1991)</w:t>
      </w:r>
      <w:r w:rsidR="00492208" w:rsidRPr="008161B9">
        <w:t>,</w:t>
      </w:r>
      <w:r w:rsidRPr="008161B9">
        <w:t xml:space="preserve"> </w:t>
      </w:r>
      <w:r w:rsidRPr="008161B9">
        <w:rPr>
          <w:b/>
          <w:bCs/>
          <w:i/>
          <w:iCs/>
        </w:rPr>
        <w:t>Indigenous African Institutions</w:t>
      </w:r>
      <w:r w:rsidR="009A0546" w:rsidRPr="008161B9">
        <w:rPr>
          <w:b/>
          <w:bCs/>
          <w:i/>
          <w:iCs/>
        </w:rPr>
        <w:t>,</w:t>
      </w:r>
      <w:r w:rsidRPr="008161B9">
        <w:t xml:space="preserve"> Transnational Publishers, New York, NY.</w:t>
      </w:r>
    </w:p>
    <w:p w14:paraId="7CC7E934" w14:textId="7E266E5E" w:rsidR="00D65A85" w:rsidRPr="008161B9" w:rsidRDefault="00D65A85" w:rsidP="008161B9">
      <w:pPr>
        <w:pStyle w:val="NoSpacing"/>
        <w:spacing w:line="276" w:lineRule="auto"/>
        <w:jc w:val="both"/>
        <w:rPr>
          <w:rFonts w:ascii="Times New Roman" w:hAnsi="Times New Roman" w:cs="Times New Roman"/>
          <w:sz w:val="24"/>
          <w:szCs w:val="24"/>
          <w:shd w:val="clear" w:color="auto" w:fill="FFFFFF"/>
        </w:rPr>
      </w:pPr>
      <w:proofErr w:type="spellStart"/>
      <w:r w:rsidRPr="008161B9">
        <w:rPr>
          <w:rFonts w:ascii="Times New Roman" w:hAnsi="Times New Roman" w:cs="Times New Roman"/>
          <w:sz w:val="24"/>
          <w:szCs w:val="24"/>
          <w:shd w:val="clear" w:color="auto" w:fill="FFFFFF"/>
        </w:rPr>
        <w:t>Baía</w:t>
      </w:r>
      <w:proofErr w:type="spellEnd"/>
      <w:r w:rsidRPr="008161B9">
        <w:rPr>
          <w:rFonts w:ascii="Times New Roman" w:hAnsi="Times New Roman" w:cs="Times New Roman"/>
          <w:sz w:val="24"/>
          <w:szCs w:val="24"/>
          <w:shd w:val="clear" w:color="auto" w:fill="FFFFFF"/>
        </w:rPr>
        <w:t xml:space="preserve">, E. and Ferreira, J. (2019), </w:t>
      </w:r>
      <w:r w:rsidR="007808A1"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Dynamic capabilities and performance: How has the relationship been assessed?</w:t>
      </w:r>
      <w:r w:rsidR="007808A1"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i/>
          <w:sz w:val="24"/>
          <w:szCs w:val="24"/>
          <w:shd w:val="clear" w:color="auto" w:fill="FFFFFF"/>
        </w:rPr>
        <w:t>Journal of Management &amp; Organization,</w:t>
      </w:r>
      <w:r w:rsidRPr="008161B9">
        <w:rPr>
          <w:rFonts w:ascii="Times New Roman" w:hAnsi="Times New Roman" w:cs="Times New Roman"/>
          <w:sz w:val="24"/>
          <w:szCs w:val="24"/>
          <w:shd w:val="clear" w:color="auto" w:fill="FFFFFF"/>
        </w:rPr>
        <w:t xml:space="preserve"> available at: </w:t>
      </w:r>
      <w:hyperlink r:id="rId26" w:history="1">
        <w:r w:rsidRPr="008161B9">
          <w:rPr>
            <w:rStyle w:val="Hyperlink"/>
            <w:rFonts w:ascii="Times New Roman" w:hAnsi="Times New Roman" w:cs="Times New Roman"/>
            <w:sz w:val="24"/>
            <w:szCs w:val="24"/>
            <w:shd w:val="clear" w:color="auto" w:fill="FFFFFF"/>
          </w:rPr>
          <w:t>https://doi.org/10.1017/jmo.2019.88</w:t>
        </w:r>
      </w:hyperlink>
      <w:r w:rsidRPr="008161B9">
        <w:rPr>
          <w:rFonts w:ascii="Times New Roman" w:hAnsi="Times New Roman" w:cs="Times New Roman"/>
          <w:color w:val="333333"/>
          <w:sz w:val="24"/>
          <w:szCs w:val="24"/>
          <w:shd w:val="clear" w:color="auto" w:fill="FFFFFF"/>
        </w:rPr>
        <w:t> </w:t>
      </w:r>
      <w:r w:rsidRPr="008161B9">
        <w:rPr>
          <w:rFonts w:ascii="Times New Roman" w:hAnsi="Times New Roman" w:cs="Times New Roman"/>
          <w:sz w:val="24"/>
          <w:szCs w:val="24"/>
          <w:shd w:val="clear" w:color="auto" w:fill="FFFFFF"/>
        </w:rPr>
        <w:t>(accessed 15 September 2021).</w:t>
      </w:r>
    </w:p>
    <w:p w14:paraId="402A0251" w14:textId="77777777" w:rsidR="007808A1" w:rsidRPr="008161B9" w:rsidRDefault="007808A1" w:rsidP="008161B9">
      <w:pPr>
        <w:pStyle w:val="NoSpacing"/>
        <w:spacing w:line="276" w:lineRule="auto"/>
        <w:jc w:val="both"/>
        <w:rPr>
          <w:rFonts w:ascii="Times New Roman" w:hAnsi="Times New Roman" w:cs="Times New Roman"/>
          <w:sz w:val="24"/>
          <w:szCs w:val="24"/>
        </w:rPr>
      </w:pPr>
    </w:p>
    <w:p w14:paraId="7B02CC59" w14:textId="534B7904" w:rsidR="00104CA7" w:rsidRPr="008161B9" w:rsidRDefault="00104CA7" w:rsidP="008161B9">
      <w:pPr>
        <w:pStyle w:val="NoSpacing"/>
        <w:spacing w:line="276" w:lineRule="auto"/>
        <w:jc w:val="both"/>
        <w:rPr>
          <w:rFonts w:ascii="Times New Roman" w:hAnsi="Times New Roman" w:cs="Times New Roman"/>
          <w:sz w:val="24"/>
          <w:szCs w:val="24"/>
          <w:shd w:val="clear" w:color="auto" w:fill="FFFFFF"/>
        </w:rPr>
      </w:pPr>
      <w:proofErr w:type="spellStart"/>
      <w:r w:rsidRPr="008161B9">
        <w:rPr>
          <w:rFonts w:ascii="Times New Roman" w:hAnsi="Times New Roman" w:cs="Times New Roman"/>
          <w:sz w:val="24"/>
          <w:szCs w:val="24"/>
        </w:rPr>
        <w:t>Balcomb</w:t>
      </w:r>
      <w:proofErr w:type="spellEnd"/>
      <w:r w:rsidRPr="008161B9">
        <w:rPr>
          <w:rFonts w:ascii="Times New Roman" w:hAnsi="Times New Roman" w:cs="Times New Roman"/>
          <w:sz w:val="24"/>
          <w:szCs w:val="24"/>
        </w:rPr>
        <w:t xml:space="preserve">, A., </w:t>
      </w:r>
      <w:proofErr w:type="spellStart"/>
      <w:r w:rsidRPr="008161B9">
        <w:rPr>
          <w:rFonts w:ascii="Times New Roman" w:hAnsi="Times New Roman" w:cs="Times New Roman"/>
          <w:sz w:val="24"/>
          <w:szCs w:val="24"/>
        </w:rPr>
        <w:t>Chirongoma</w:t>
      </w:r>
      <w:proofErr w:type="spellEnd"/>
      <w:r w:rsidRPr="008161B9">
        <w:rPr>
          <w:rFonts w:ascii="Times New Roman" w:hAnsi="Times New Roman" w:cs="Times New Roman"/>
          <w:sz w:val="24"/>
          <w:szCs w:val="24"/>
        </w:rPr>
        <w:t xml:space="preserve">, S., Dah, I.D., </w:t>
      </w:r>
      <w:proofErr w:type="spellStart"/>
      <w:r w:rsidRPr="008161B9">
        <w:rPr>
          <w:rFonts w:ascii="Times New Roman" w:hAnsi="Times New Roman" w:cs="Times New Roman"/>
          <w:sz w:val="24"/>
          <w:szCs w:val="24"/>
        </w:rPr>
        <w:t>Woldegiorgis</w:t>
      </w:r>
      <w:proofErr w:type="spellEnd"/>
      <w:r w:rsidRPr="008161B9">
        <w:rPr>
          <w:rFonts w:ascii="Times New Roman" w:hAnsi="Times New Roman" w:cs="Times New Roman"/>
          <w:sz w:val="24"/>
          <w:szCs w:val="24"/>
        </w:rPr>
        <w:t xml:space="preserve">, S.D., </w:t>
      </w:r>
      <w:proofErr w:type="spellStart"/>
      <w:r w:rsidRPr="008161B9">
        <w:rPr>
          <w:rFonts w:ascii="Times New Roman" w:hAnsi="Times New Roman" w:cs="Times New Roman"/>
          <w:sz w:val="24"/>
          <w:szCs w:val="24"/>
        </w:rPr>
        <w:t>Deouyo</w:t>
      </w:r>
      <w:proofErr w:type="spellEnd"/>
      <w:r w:rsidRPr="008161B9">
        <w:rPr>
          <w:rFonts w:ascii="Times New Roman" w:hAnsi="Times New Roman" w:cs="Times New Roman"/>
          <w:sz w:val="24"/>
          <w:szCs w:val="24"/>
        </w:rPr>
        <w:t xml:space="preserve">, P. </w:t>
      </w:r>
      <w:proofErr w:type="spellStart"/>
      <w:r w:rsidRPr="008161B9">
        <w:rPr>
          <w:rFonts w:ascii="Times New Roman" w:hAnsi="Times New Roman" w:cs="Times New Roman"/>
          <w:sz w:val="24"/>
          <w:szCs w:val="24"/>
        </w:rPr>
        <w:t>Gaisie</w:t>
      </w:r>
      <w:proofErr w:type="spellEnd"/>
      <w:r w:rsidRPr="008161B9">
        <w:rPr>
          <w:rFonts w:ascii="Times New Roman" w:hAnsi="Times New Roman" w:cs="Times New Roman"/>
          <w:sz w:val="24"/>
          <w:szCs w:val="24"/>
        </w:rPr>
        <w:t xml:space="preserve">, R.K. and Howell, A.M. (2017), </w:t>
      </w:r>
      <w:r w:rsidR="007808A1" w:rsidRPr="008161B9">
        <w:rPr>
          <w:rFonts w:ascii="Times New Roman" w:hAnsi="Times New Roman" w:cs="Times New Roman"/>
          <w:sz w:val="24"/>
          <w:szCs w:val="24"/>
        </w:rPr>
        <w:t>‘</w:t>
      </w:r>
      <w:r w:rsidRPr="008161B9">
        <w:rPr>
          <w:rFonts w:ascii="Times New Roman" w:hAnsi="Times New Roman" w:cs="Times New Roman"/>
          <w:sz w:val="24"/>
          <w:szCs w:val="24"/>
        </w:rPr>
        <w:t>Spirituality and Hope in Africa: A Study in Five Countries,</w:t>
      </w:r>
      <w:r w:rsidR="007808A1"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b/>
          <w:bCs/>
          <w:i/>
          <w:iCs/>
          <w:sz w:val="24"/>
          <w:szCs w:val="24"/>
        </w:rPr>
        <w:t>International Bulletin of Mission Research</w:t>
      </w:r>
      <w:r w:rsidRPr="008161B9">
        <w:rPr>
          <w:rFonts w:ascii="Times New Roman" w:hAnsi="Times New Roman" w:cs="Times New Roman"/>
          <w:b/>
          <w:bCs/>
          <w:sz w:val="24"/>
          <w:szCs w:val="24"/>
        </w:rPr>
        <w:t>,</w:t>
      </w:r>
      <w:r w:rsidR="007808A1" w:rsidRPr="008161B9">
        <w:rPr>
          <w:rFonts w:ascii="Times New Roman" w:hAnsi="Times New Roman" w:cs="Times New Roman"/>
          <w:b/>
          <w:bCs/>
          <w:sz w:val="24"/>
          <w:szCs w:val="24"/>
        </w:rPr>
        <w:t xml:space="preserve"> </w:t>
      </w:r>
      <w:r w:rsidR="007808A1" w:rsidRPr="008161B9">
        <w:rPr>
          <w:rFonts w:ascii="Times New Roman" w:hAnsi="Times New Roman" w:cs="Times New Roman"/>
          <w:sz w:val="24"/>
          <w:szCs w:val="24"/>
        </w:rPr>
        <w:t>Vol.</w:t>
      </w:r>
      <w:r w:rsidR="007808A1" w:rsidRPr="008161B9">
        <w:rPr>
          <w:rFonts w:ascii="Times New Roman" w:hAnsi="Times New Roman" w:cs="Times New Roman"/>
          <w:b/>
          <w:bCs/>
          <w:sz w:val="24"/>
          <w:szCs w:val="24"/>
        </w:rPr>
        <w:t xml:space="preserve"> </w:t>
      </w:r>
      <w:r w:rsidRPr="008161B9">
        <w:rPr>
          <w:rFonts w:ascii="Times New Roman" w:hAnsi="Times New Roman" w:cs="Times New Roman"/>
          <w:sz w:val="24"/>
          <w:szCs w:val="24"/>
        </w:rPr>
        <w:t>41</w:t>
      </w:r>
      <w:r w:rsidR="007808A1" w:rsidRPr="008161B9">
        <w:rPr>
          <w:rFonts w:ascii="Times New Roman" w:hAnsi="Times New Roman" w:cs="Times New Roman"/>
          <w:sz w:val="24"/>
          <w:szCs w:val="24"/>
        </w:rPr>
        <w:t xml:space="preserve"> No. </w:t>
      </w:r>
      <w:r w:rsidRPr="008161B9">
        <w:rPr>
          <w:rFonts w:ascii="Times New Roman" w:hAnsi="Times New Roman" w:cs="Times New Roman"/>
          <w:sz w:val="24"/>
          <w:szCs w:val="24"/>
        </w:rPr>
        <w:t>4, pp. 336–346.</w:t>
      </w:r>
    </w:p>
    <w:p w14:paraId="27471DA1" w14:textId="77777777" w:rsidR="00D65A85" w:rsidRPr="008161B9" w:rsidRDefault="00D65A85" w:rsidP="008161B9">
      <w:pPr>
        <w:pStyle w:val="NoSpacing"/>
        <w:spacing w:line="276" w:lineRule="auto"/>
        <w:jc w:val="both"/>
        <w:rPr>
          <w:rFonts w:ascii="Times New Roman" w:hAnsi="Times New Roman" w:cs="Times New Roman"/>
          <w:sz w:val="24"/>
          <w:szCs w:val="24"/>
          <w:shd w:val="clear" w:color="auto" w:fill="FFFFFF"/>
        </w:rPr>
      </w:pPr>
    </w:p>
    <w:p w14:paraId="57401649" w14:textId="15934C4F" w:rsidR="00514BE7" w:rsidRPr="008161B9" w:rsidRDefault="00514BE7" w:rsidP="008161B9">
      <w:pPr>
        <w:shd w:val="clear" w:color="auto" w:fill="FFFFFF"/>
        <w:spacing w:line="276" w:lineRule="auto"/>
        <w:jc w:val="both"/>
        <w:rPr>
          <w:rStyle w:val="pagerange"/>
          <w:rFonts w:ascii="Times New Roman" w:hAnsi="Times New Roman" w:cs="Times New Roman"/>
          <w:sz w:val="24"/>
          <w:szCs w:val="24"/>
          <w:shd w:val="clear" w:color="auto" w:fill="FFFFFF"/>
        </w:rPr>
      </w:pPr>
      <w:r w:rsidRPr="008161B9">
        <w:rPr>
          <w:rStyle w:val="authors"/>
          <w:rFonts w:ascii="Times New Roman" w:hAnsi="Times New Roman" w:cs="Times New Roman"/>
          <w:sz w:val="24"/>
          <w:szCs w:val="24"/>
          <w:shd w:val="clear" w:color="auto" w:fill="FFFFFF"/>
        </w:rPr>
        <w:t>Barnard, H.</w:t>
      </w:r>
      <w:r w:rsidRPr="008161B9">
        <w:rPr>
          <w:rFonts w:ascii="Times New Roman" w:hAnsi="Times New Roman" w:cs="Times New Roman"/>
          <w:sz w:val="24"/>
          <w:szCs w:val="24"/>
          <w:shd w:val="clear" w:color="auto" w:fill="FFFFFF"/>
        </w:rPr>
        <w:t> </w:t>
      </w:r>
      <w:r w:rsidRPr="008161B9">
        <w:rPr>
          <w:rStyle w:val="Date1"/>
          <w:rFonts w:ascii="Times New Roman" w:hAnsi="Times New Roman" w:cs="Times New Roman"/>
          <w:sz w:val="24"/>
          <w:szCs w:val="24"/>
          <w:shd w:val="clear" w:color="auto" w:fill="FFFFFF"/>
        </w:rPr>
        <w:t>(2020)</w:t>
      </w:r>
      <w:r w:rsidR="0085343A" w:rsidRPr="008161B9">
        <w:rPr>
          <w:rStyle w:val="Date1"/>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w:t>
      </w:r>
      <w:r w:rsidR="0085343A" w:rsidRPr="008161B9">
        <w:rPr>
          <w:rFonts w:ascii="Times New Roman" w:hAnsi="Times New Roman" w:cs="Times New Roman"/>
          <w:sz w:val="24"/>
          <w:szCs w:val="24"/>
          <w:shd w:val="clear" w:color="auto" w:fill="FFFFFF"/>
        </w:rPr>
        <w:t>‘</w:t>
      </w:r>
      <w:r w:rsidRPr="008161B9">
        <w:rPr>
          <w:rStyle w:val="arttitle"/>
          <w:rFonts w:ascii="Times New Roman" w:hAnsi="Times New Roman" w:cs="Times New Roman"/>
          <w:sz w:val="24"/>
          <w:szCs w:val="24"/>
          <w:shd w:val="clear" w:color="auto" w:fill="FFFFFF"/>
        </w:rPr>
        <w:t>The Africa we want and the Africa we see: How scholarship from Africa stands to enrich global scholarship</w:t>
      </w:r>
      <w:r w:rsidR="0085343A" w:rsidRPr="008161B9">
        <w:rPr>
          <w:rStyle w:val="arttitle"/>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w:t>
      </w:r>
      <w:r w:rsidRPr="008161B9">
        <w:rPr>
          <w:rStyle w:val="serialtitle"/>
          <w:rFonts w:ascii="Times New Roman" w:hAnsi="Times New Roman" w:cs="Times New Roman"/>
          <w:b/>
          <w:bCs/>
          <w:i/>
          <w:iCs/>
          <w:sz w:val="24"/>
          <w:szCs w:val="24"/>
          <w:shd w:val="clear" w:color="auto" w:fill="FFFFFF"/>
        </w:rPr>
        <w:t>Africa Journal of Management</w:t>
      </w:r>
      <w:r w:rsidRPr="008161B9">
        <w:rPr>
          <w:rStyle w:val="serialtitle"/>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w:t>
      </w:r>
      <w:r w:rsidR="0085343A" w:rsidRPr="008161B9">
        <w:rPr>
          <w:rFonts w:ascii="Times New Roman" w:hAnsi="Times New Roman" w:cs="Times New Roman"/>
          <w:sz w:val="24"/>
          <w:szCs w:val="24"/>
          <w:shd w:val="clear" w:color="auto" w:fill="FFFFFF"/>
        </w:rPr>
        <w:t xml:space="preserve">Vol. </w:t>
      </w:r>
      <w:r w:rsidRPr="008161B9">
        <w:rPr>
          <w:rStyle w:val="volumeissue"/>
          <w:rFonts w:ascii="Times New Roman" w:hAnsi="Times New Roman" w:cs="Times New Roman"/>
          <w:sz w:val="24"/>
          <w:szCs w:val="24"/>
          <w:shd w:val="clear" w:color="auto" w:fill="FFFFFF"/>
        </w:rPr>
        <w:t>6</w:t>
      </w:r>
      <w:r w:rsidR="0085343A" w:rsidRPr="008161B9">
        <w:rPr>
          <w:rStyle w:val="volumeissue"/>
          <w:rFonts w:ascii="Times New Roman" w:hAnsi="Times New Roman" w:cs="Times New Roman"/>
          <w:sz w:val="24"/>
          <w:szCs w:val="24"/>
          <w:shd w:val="clear" w:color="auto" w:fill="FFFFFF"/>
        </w:rPr>
        <w:t xml:space="preserve"> No. </w:t>
      </w:r>
      <w:r w:rsidRPr="008161B9">
        <w:rPr>
          <w:rStyle w:val="volumeissue"/>
          <w:rFonts w:ascii="Times New Roman" w:hAnsi="Times New Roman" w:cs="Times New Roman"/>
          <w:sz w:val="24"/>
          <w:szCs w:val="24"/>
          <w:shd w:val="clear" w:color="auto" w:fill="FFFFFF"/>
        </w:rPr>
        <w:t>2,</w:t>
      </w:r>
      <w:r w:rsidR="0085343A" w:rsidRPr="008161B9">
        <w:rPr>
          <w:rStyle w:val="volumeissue"/>
          <w:rFonts w:ascii="Times New Roman" w:hAnsi="Times New Roman" w:cs="Times New Roman"/>
          <w:sz w:val="24"/>
          <w:szCs w:val="24"/>
          <w:shd w:val="clear" w:color="auto" w:fill="FFFFFF"/>
        </w:rPr>
        <w:t xml:space="preserve"> pp.</w:t>
      </w:r>
      <w:r w:rsidRPr="008161B9">
        <w:rPr>
          <w:rFonts w:ascii="Times New Roman" w:hAnsi="Times New Roman" w:cs="Times New Roman"/>
          <w:sz w:val="24"/>
          <w:szCs w:val="24"/>
          <w:shd w:val="clear" w:color="auto" w:fill="FFFFFF"/>
        </w:rPr>
        <w:t> </w:t>
      </w:r>
      <w:r w:rsidRPr="008161B9">
        <w:rPr>
          <w:rStyle w:val="pagerange"/>
          <w:rFonts w:ascii="Times New Roman" w:hAnsi="Times New Roman" w:cs="Times New Roman"/>
          <w:sz w:val="24"/>
          <w:szCs w:val="24"/>
          <w:shd w:val="clear" w:color="auto" w:fill="FFFFFF"/>
        </w:rPr>
        <w:t>132-143.</w:t>
      </w:r>
    </w:p>
    <w:p w14:paraId="6670F1F6" w14:textId="04B6CC36" w:rsidR="00D65A85" w:rsidRPr="008161B9" w:rsidRDefault="00D65A85" w:rsidP="008161B9">
      <w:pPr>
        <w:shd w:val="clear" w:color="auto" w:fill="FFFFFF"/>
        <w:spacing w:line="276" w:lineRule="auto"/>
        <w:jc w:val="both"/>
        <w:rPr>
          <w:rStyle w:val="pagerange"/>
          <w:rFonts w:ascii="Times New Roman" w:hAnsi="Times New Roman" w:cs="Times New Roman"/>
          <w:sz w:val="24"/>
          <w:szCs w:val="24"/>
          <w:shd w:val="clear" w:color="auto" w:fill="FFFFFF"/>
        </w:rPr>
      </w:pPr>
      <w:r w:rsidRPr="008161B9">
        <w:rPr>
          <w:rFonts w:ascii="Times New Roman" w:hAnsi="Times New Roman" w:cs="Times New Roman"/>
          <w:sz w:val="24"/>
          <w:szCs w:val="24"/>
          <w:shd w:val="clear" w:color="auto" w:fill="FFFFFF"/>
        </w:rPr>
        <w:t xml:space="preserve">Barreto, I. (2010), </w:t>
      </w:r>
      <w:r w:rsidR="0085343A"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Dynamic Capabilities: A Review of Past Research and an Agenda for the Future</w:t>
      </w:r>
      <w:r w:rsidR="0085343A"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i/>
          <w:sz w:val="24"/>
          <w:szCs w:val="24"/>
          <w:shd w:val="clear" w:color="auto" w:fill="FFFFFF"/>
        </w:rPr>
        <w:t>Journal of Management,</w:t>
      </w:r>
      <w:r w:rsidRPr="008161B9">
        <w:rPr>
          <w:rFonts w:ascii="Times New Roman" w:hAnsi="Times New Roman" w:cs="Times New Roman"/>
          <w:sz w:val="24"/>
          <w:szCs w:val="24"/>
          <w:shd w:val="clear" w:color="auto" w:fill="FFFFFF"/>
        </w:rPr>
        <w:t xml:space="preserve"> </w:t>
      </w:r>
      <w:r w:rsidR="0085343A"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36</w:t>
      </w:r>
      <w:r w:rsidR="0085343A" w:rsidRPr="008161B9">
        <w:rPr>
          <w:rFonts w:ascii="Times New Roman" w:hAnsi="Times New Roman" w:cs="Times New Roman"/>
          <w:sz w:val="24"/>
          <w:szCs w:val="24"/>
          <w:shd w:val="clear" w:color="auto" w:fill="FFFFFF"/>
        </w:rPr>
        <w:t xml:space="preserve"> No. </w:t>
      </w:r>
      <w:r w:rsidRPr="008161B9">
        <w:rPr>
          <w:rFonts w:ascii="Times New Roman" w:hAnsi="Times New Roman" w:cs="Times New Roman"/>
          <w:sz w:val="24"/>
          <w:szCs w:val="24"/>
          <w:shd w:val="clear" w:color="auto" w:fill="FFFFFF"/>
        </w:rPr>
        <w:t>1, pp. 256–280</w:t>
      </w:r>
    </w:p>
    <w:p w14:paraId="64559E62" w14:textId="5E68ACA9" w:rsidR="00E33C1E" w:rsidRPr="008161B9" w:rsidRDefault="00E33C1E" w:rsidP="008161B9">
      <w:pPr>
        <w:pStyle w:val="NormalWeb"/>
        <w:shd w:val="clear" w:color="auto" w:fill="FFFFFF"/>
        <w:spacing w:line="276" w:lineRule="auto"/>
        <w:jc w:val="both"/>
      </w:pPr>
      <w:proofErr w:type="spellStart"/>
      <w:r w:rsidRPr="008161B9">
        <w:t>Bastiéa</w:t>
      </w:r>
      <w:proofErr w:type="spellEnd"/>
      <w:r w:rsidRPr="008161B9">
        <w:t xml:space="preserve">, F., </w:t>
      </w:r>
      <w:proofErr w:type="spellStart"/>
      <w:r w:rsidRPr="008161B9">
        <w:t>Cussya</w:t>
      </w:r>
      <w:proofErr w:type="spellEnd"/>
      <w:r w:rsidRPr="008161B9">
        <w:t xml:space="preserve">, P. </w:t>
      </w:r>
      <w:r w:rsidR="0085343A" w:rsidRPr="008161B9">
        <w:t>and</w:t>
      </w:r>
      <w:r w:rsidRPr="008161B9">
        <w:t xml:space="preserve"> </w:t>
      </w:r>
      <w:proofErr w:type="spellStart"/>
      <w:r w:rsidRPr="008161B9">
        <w:t>Nadant</w:t>
      </w:r>
      <w:proofErr w:type="spellEnd"/>
      <w:r w:rsidRPr="008161B9">
        <w:t>, L.A.L. (2016)</w:t>
      </w:r>
      <w:r w:rsidR="0085343A" w:rsidRPr="008161B9">
        <w:t>,</w:t>
      </w:r>
      <w:r w:rsidRPr="008161B9">
        <w:t xml:space="preserve"> </w:t>
      </w:r>
      <w:r w:rsidR="0085343A" w:rsidRPr="008161B9">
        <w:t>‘</w:t>
      </w:r>
      <w:r w:rsidRPr="008161B9">
        <w:t>Network or independent business? Entrepreneurs’ human, social and financial capital as determinants of mode of entry</w:t>
      </w:r>
      <w:r w:rsidR="0085343A" w:rsidRPr="008161B9">
        <w:t>’,</w:t>
      </w:r>
      <w:r w:rsidRPr="008161B9">
        <w:t xml:space="preserve"> </w:t>
      </w:r>
      <w:r w:rsidRPr="008161B9">
        <w:rPr>
          <w:b/>
          <w:bCs/>
          <w:i/>
          <w:iCs/>
        </w:rPr>
        <w:t>Managerial and Decision Economics,</w:t>
      </w:r>
      <w:r w:rsidRPr="008161B9">
        <w:t xml:space="preserve"> </w:t>
      </w:r>
      <w:r w:rsidR="0085343A" w:rsidRPr="008161B9">
        <w:t xml:space="preserve">Vol. </w:t>
      </w:r>
      <w:r w:rsidRPr="008161B9">
        <w:t>37</w:t>
      </w:r>
      <w:r w:rsidR="0085343A" w:rsidRPr="008161B9">
        <w:t xml:space="preserve"> No. </w:t>
      </w:r>
      <w:r w:rsidRPr="008161B9">
        <w:t>3,</w:t>
      </w:r>
      <w:r w:rsidR="0085343A" w:rsidRPr="008161B9">
        <w:t xml:space="preserve"> pp.</w:t>
      </w:r>
      <w:r w:rsidRPr="008161B9">
        <w:t xml:space="preserve"> 167-181.</w:t>
      </w:r>
    </w:p>
    <w:p w14:paraId="6F997273" w14:textId="60ABCEB1" w:rsidR="00B00168" w:rsidRPr="008161B9" w:rsidRDefault="00CD73A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lastRenderedPageBreak/>
        <w:t>Biekpe</w:t>
      </w:r>
      <w:proofErr w:type="spellEnd"/>
      <w:r w:rsidRPr="008161B9">
        <w:rPr>
          <w:rFonts w:ascii="Times New Roman" w:hAnsi="Times New Roman" w:cs="Times New Roman"/>
          <w:sz w:val="24"/>
          <w:szCs w:val="24"/>
        </w:rPr>
        <w:t>, N. (2004)</w:t>
      </w:r>
      <w:r w:rsidR="0085343A"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85343A" w:rsidRPr="008161B9">
        <w:rPr>
          <w:rFonts w:ascii="Times New Roman" w:hAnsi="Times New Roman" w:cs="Times New Roman"/>
          <w:sz w:val="24"/>
          <w:szCs w:val="24"/>
        </w:rPr>
        <w:t>‘</w:t>
      </w:r>
      <w:r w:rsidRPr="008161B9">
        <w:rPr>
          <w:rFonts w:ascii="Times New Roman" w:hAnsi="Times New Roman" w:cs="Times New Roman"/>
          <w:sz w:val="24"/>
          <w:szCs w:val="24"/>
        </w:rPr>
        <w:t>Financing Small Businesses in Sub-Saharan Africa,</w:t>
      </w:r>
      <w:r w:rsidR="0085343A"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b/>
          <w:bCs/>
          <w:i/>
          <w:iCs/>
          <w:sz w:val="24"/>
          <w:szCs w:val="24"/>
        </w:rPr>
        <w:t>Journal of African Business</w:t>
      </w:r>
      <w:r w:rsidRPr="008161B9">
        <w:rPr>
          <w:rFonts w:ascii="Times New Roman" w:hAnsi="Times New Roman" w:cs="Times New Roman"/>
          <w:b/>
          <w:bCs/>
          <w:sz w:val="24"/>
          <w:szCs w:val="24"/>
        </w:rPr>
        <w:t>,</w:t>
      </w:r>
      <w:r w:rsidRPr="008161B9">
        <w:rPr>
          <w:rFonts w:ascii="Times New Roman" w:hAnsi="Times New Roman" w:cs="Times New Roman"/>
          <w:sz w:val="24"/>
          <w:szCs w:val="24"/>
        </w:rPr>
        <w:t xml:space="preserve"> </w:t>
      </w:r>
      <w:r w:rsidR="0085343A" w:rsidRPr="008161B9">
        <w:rPr>
          <w:rFonts w:ascii="Times New Roman" w:hAnsi="Times New Roman" w:cs="Times New Roman"/>
          <w:sz w:val="24"/>
          <w:szCs w:val="24"/>
        </w:rPr>
        <w:t xml:space="preserve">Vol. </w:t>
      </w:r>
      <w:r w:rsidRPr="008161B9">
        <w:rPr>
          <w:rFonts w:ascii="Times New Roman" w:hAnsi="Times New Roman" w:cs="Times New Roman"/>
          <w:sz w:val="24"/>
          <w:szCs w:val="24"/>
        </w:rPr>
        <w:t>5</w:t>
      </w:r>
      <w:r w:rsidR="0085343A"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29–44. </w:t>
      </w:r>
      <w:r w:rsidR="00B00168" w:rsidRPr="008161B9">
        <w:rPr>
          <w:rFonts w:ascii="Times New Roman" w:hAnsi="Times New Roman" w:cs="Times New Roman"/>
          <w:sz w:val="24"/>
          <w:szCs w:val="24"/>
        </w:rPr>
        <w:t xml:space="preserve"> </w:t>
      </w:r>
    </w:p>
    <w:p w14:paraId="0C6D6F10" w14:textId="0BEFF175" w:rsidR="0036543B" w:rsidRPr="008161B9" w:rsidRDefault="0036543B" w:rsidP="008161B9">
      <w:pPr>
        <w:pStyle w:val="NormalWeb"/>
        <w:shd w:val="clear" w:color="auto" w:fill="FFFFFF"/>
        <w:spacing w:line="276" w:lineRule="auto"/>
        <w:jc w:val="both"/>
      </w:pPr>
      <w:proofErr w:type="spellStart"/>
      <w:r w:rsidRPr="008161B9">
        <w:t>Birasnav</w:t>
      </w:r>
      <w:proofErr w:type="spellEnd"/>
      <w:r w:rsidRPr="008161B9">
        <w:t xml:space="preserve">, M., Chaudhary, R. </w:t>
      </w:r>
      <w:r w:rsidR="001D572F" w:rsidRPr="008161B9">
        <w:t>and</w:t>
      </w:r>
      <w:r w:rsidRPr="008161B9">
        <w:t xml:space="preserve"> </w:t>
      </w:r>
      <w:proofErr w:type="spellStart"/>
      <w:r w:rsidRPr="008161B9">
        <w:t>Scillitoe</w:t>
      </w:r>
      <w:proofErr w:type="spellEnd"/>
      <w:r w:rsidRPr="008161B9">
        <w:t>, J. (2019)</w:t>
      </w:r>
      <w:r w:rsidR="001D572F" w:rsidRPr="008161B9">
        <w:t>,</w:t>
      </w:r>
      <w:r w:rsidRPr="008161B9">
        <w:t xml:space="preserve"> </w:t>
      </w:r>
      <w:r w:rsidR="001D572F" w:rsidRPr="008161B9">
        <w:t>‘</w:t>
      </w:r>
      <w:r w:rsidRPr="008161B9">
        <w:t>Integration of social capital and organizational learning theories to improve operational performance</w:t>
      </w:r>
      <w:r w:rsidR="001D572F" w:rsidRPr="008161B9">
        <w:t>’,</w:t>
      </w:r>
      <w:r w:rsidRPr="008161B9">
        <w:t xml:space="preserve"> </w:t>
      </w:r>
      <w:r w:rsidRPr="008161B9">
        <w:rPr>
          <w:b/>
          <w:bCs/>
          <w:i/>
          <w:iCs/>
        </w:rPr>
        <w:t>Global Journal of Flexible Systems Management,</w:t>
      </w:r>
      <w:r w:rsidRPr="008161B9">
        <w:t xml:space="preserve"> </w:t>
      </w:r>
      <w:r w:rsidR="001D572F" w:rsidRPr="008161B9">
        <w:t xml:space="preserve">Vol. </w:t>
      </w:r>
      <w:r w:rsidRPr="008161B9">
        <w:t>20</w:t>
      </w:r>
      <w:r w:rsidR="001D572F" w:rsidRPr="008161B9">
        <w:t xml:space="preserve"> No. </w:t>
      </w:r>
      <w:r w:rsidRPr="008161B9">
        <w:t>2,</w:t>
      </w:r>
      <w:r w:rsidR="00840785" w:rsidRPr="008161B9">
        <w:t xml:space="preserve"> pp.</w:t>
      </w:r>
      <w:r w:rsidRPr="008161B9">
        <w:t xml:space="preserve"> 141-155.</w:t>
      </w:r>
    </w:p>
    <w:p w14:paraId="1E58E94A" w14:textId="4DF62523" w:rsidR="00B276E8" w:rsidRPr="00E85F1F" w:rsidRDefault="00B276E8" w:rsidP="008161B9">
      <w:pPr>
        <w:pStyle w:val="NormalWeb"/>
        <w:shd w:val="clear" w:color="auto" w:fill="FFFFFF"/>
        <w:spacing w:line="276" w:lineRule="auto"/>
        <w:jc w:val="both"/>
      </w:pPr>
      <w:proofErr w:type="spellStart"/>
      <w:r w:rsidRPr="00E85F1F">
        <w:rPr>
          <w:color w:val="222222"/>
          <w:shd w:val="clear" w:color="auto" w:fill="FFFFFF"/>
        </w:rPr>
        <w:t>Boso</w:t>
      </w:r>
      <w:proofErr w:type="spellEnd"/>
      <w:r w:rsidRPr="00E85F1F">
        <w:rPr>
          <w:color w:val="222222"/>
          <w:shd w:val="clear" w:color="auto" w:fill="FFFFFF"/>
        </w:rPr>
        <w:t xml:space="preserve">, N., </w:t>
      </w:r>
      <w:proofErr w:type="spellStart"/>
      <w:r w:rsidRPr="00E85F1F">
        <w:rPr>
          <w:color w:val="222222"/>
          <w:shd w:val="clear" w:color="auto" w:fill="FFFFFF"/>
        </w:rPr>
        <w:t>Adeleye</w:t>
      </w:r>
      <w:proofErr w:type="spellEnd"/>
      <w:r w:rsidRPr="00E85F1F">
        <w:rPr>
          <w:color w:val="222222"/>
          <w:shd w:val="clear" w:color="auto" w:fill="FFFFFF"/>
        </w:rPr>
        <w:t xml:space="preserve">, I., </w:t>
      </w:r>
      <w:proofErr w:type="spellStart"/>
      <w:r w:rsidRPr="00E85F1F">
        <w:rPr>
          <w:color w:val="222222"/>
          <w:shd w:val="clear" w:color="auto" w:fill="FFFFFF"/>
        </w:rPr>
        <w:t>Ibeh</w:t>
      </w:r>
      <w:proofErr w:type="spellEnd"/>
      <w:r w:rsidRPr="00E85F1F">
        <w:rPr>
          <w:color w:val="222222"/>
          <w:shd w:val="clear" w:color="auto" w:fill="FFFFFF"/>
        </w:rPr>
        <w:t xml:space="preserve">, K., &amp; </w:t>
      </w:r>
      <w:proofErr w:type="spellStart"/>
      <w:r w:rsidRPr="00E85F1F">
        <w:rPr>
          <w:color w:val="222222"/>
          <w:shd w:val="clear" w:color="auto" w:fill="FFFFFF"/>
        </w:rPr>
        <w:t>Chizema</w:t>
      </w:r>
      <w:proofErr w:type="spellEnd"/>
      <w:r w:rsidRPr="00E85F1F">
        <w:rPr>
          <w:color w:val="222222"/>
          <w:shd w:val="clear" w:color="auto" w:fill="FFFFFF"/>
        </w:rPr>
        <w:t>, A. (2019). The internationalization of African firms: Opportunities, challenges, and risks. </w:t>
      </w:r>
      <w:r w:rsidRPr="00BD3440">
        <w:rPr>
          <w:b/>
          <w:bCs/>
          <w:i/>
          <w:iCs/>
          <w:color w:val="222222"/>
          <w:shd w:val="clear" w:color="auto" w:fill="FFFFFF"/>
        </w:rPr>
        <w:t>Thunderbird International Business Review</w:t>
      </w:r>
      <w:r w:rsidRPr="00E85F1F">
        <w:rPr>
          <w:color w:val="222222"/>
          <w:shd w:val="clear" w:color="auto" w:fill="FFFFFF"/>
        </w:rPr>
        <w:t>, </w:t>
      </w:r>
      <w:r w:rsidRPr="00E85F1F">
        <w:rPr>
          <w:i/>
          <w:iCs/>
          <w:color w:val="222222"/>
          <w:shd w:val="clear" w:color="auto" w:fill="FFFFFF"/>
        </w:rPr>
        <w:t>61</w:t>
      </w:r>
      <w:r w:rsidRPr="00E85F1F">
        <w:rPr>
          <w:color w:val="222222"/>
          <w:shd w:val="clear" w:color="auto" w:fill="FFFFFF"/>
        </w:rPr>
        <w:t>(1), 5-12.</w:t>
      </w:r>
    </w:p>
    <w:p w14:paraId="560D93B6" w14:textId="0586C5A4" w:rsidR="00C162E5" w:rsidRPr="008161B9" w:rsidRDefault="00C162E5" w:rsidP="008161B9">
      <w:pPr>
        <w:pStyle w:val="NormalWeb"/>
        <w:shd w:val="clear" w:color="auto" w:fill="FFFFFF"/>
        <w:spacing w:line="276" w:lineRule="auto"/>
        <w:jc w:val="both"/>
      </w:pPr>
      <w:r w:rsidRPr="008161B9">
        <w:t>Blunt, P. (1983).</w:t>
      </w:r>
      <w:r w:rsidRPr="008161B9">
        <w:rPr>
          <w:b/>
          <w:bCs/>
          <w:i/>
          <w:iCs/>
        </w:rPr>
        <w:t xml:space="preserve"> Organisational Theory and Behaviour: An African Perspective</w:t>
      </w:r>
      <w:r w:rsidRPr="008161B9">
        <w:t>. London: Longman.</w:t>
      </w:r>
    </w:p>
    <w:p w14:paraId="2D54C8B1" w14:textId="73B1C24A" w:rsidR="007F17FF" w:rsidRPr="008161B9" w:rsidRDefault="007F17FF" w:rsidP="008161B9">
      <w:pPr>
        <w:pStyle w:val="NormalWeb"/>
        <w:shd w:val="clear" w:color="auto" w:fill="FFFFFF"/>
        <w:spacing w:line="276" w:lineRule="auto"/>
        <w:jc w:val="both"/>
      </w:pPr>
      <w:proofErr w:type="spellStart"/>
      <w:r w:rsidRPr="008161B9">
        <w:t>Bhawuk</w:t>
      </w:r>
      <w:proofErr w:type="spellEnd"/>
      <w:r w:rsidRPr="008161B9">
        <w:t xml:space="preserve">, D. P. S. </w:t>
      </w:r>
      <w:r w:rsidR="00870DE0" w:rsidRPr="008161B9">
        <w:t>and</w:t>
      </w:r>
      <w:r w:rsidRPr="008161B9">
        <w:t xml:space="preserve"> </w:t>
      </w:r>
      <w:proofErr w:type="spellStart"/>
      <w:r w:rsidRPr="008161B9">
        <w:t>Udas</w:t>
      </w:r>
      <w:proofErr w:type="spellEnd"/>
      <w:r w:rsidRPr="008161B9">
        <w:t>, A. (1996)</w:t>
      </w:r>
      <w:r w:rsidR="00870DE0" w:rsidRPr="008161B9">
        <w:t>,</w:t>
      </w:r>
      <w:r w:rsidRPr="008161B9">
        <w:t xml:space="preserve"> Entrepreneurship and collectivism: A study of Nepalese entrepreneurs. In J. Pandey, D. Sinha, </w:t>
      </w:r>
      <w:r w:rsidR="00B97649" w:rsidRPr="008161B9">
        <w:t>and</w:t>
      </w:r>
      <w:r w:rsidRPr="008161B9">
        <w:t xml:space="preserve"> D. P. S. </w:t>
      </w:r>
      <w:proofErr w:type="spellStart"/>
      <w:r w:rsidRPr="008161B9">
        <w:t>Bhawuk</w:t>
      </w:r>
      <w:proofErr w:type="spellEnd"/>
      <w:r w:rsidRPr="008161B9">
        <w:t xml:space="preserve"> (Eds.), </w:t>
      </w:r>
      <w:r w:rsidRPr="008161B9">
        <w:rPr>
          <w:b/>
          <w:bCs/>
          <w:i/>
          <w:iCs/>
        </w:rPr>
        <w:t>Asian Contributions to Cross-Cultural Psychology</w:t>
      </w:r>
      <w:r w:rsidR="00B97649" w:rsidRPr="008161B9">
        <w:rPr>
          <w:b/>
          <w:bCs/>
          <w:i/>
          <w:iCs/>
        </w:rPr>
        <w:t>,</w:t>
      </w:r>
      <w:r w:rsidRPr="008161B9">
        <w:t xml:space="preserve"> Sage</w:t>
      </w:r>
      <w:r w:rsidR="00B97649" w:rsidRPr="008161B9">
        <w:t>, New Delhi, pp. 307–317</w:t>
      </w:r>
      <w:r w:rsidR="005F2922" w:rsidRPr="008161B9">
        <w:t>.</w:t>
      </w:r>
    </w:p>
    <w:p w14:paraId="56C68D95" w14:textId="5967C48C" w:rsidR="00AB37FF" w:rsidRPr="008161B9" w:rsidRDefault="00AB37FF"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Bortoluzzi</w:t>
      </w:r>
      <w:proofErr w:type="spellEnd"/>
      <w:r w:rsidRPr="008161B9">
        <w:rPr>
          <w:rFonts w:ascii="Times New Roman" w:hAnsi="Times New Roman" w:cs="Times New Roman"/>
          <w:sz w:val="24"/>
          <w:szCs w:val="24"/>
        </w:rPr>
        <w:t xml:space="preserve">, G., S. </w:t>
      </w:r>
      <w:proofErr w:type="spellStart"/>
      <w:r w:rsidRPr="008161B9">
        <w:rPr>
          <w:rFonts w:ascii="Times New Roman" w:hAnsi="Times New Roman" w:cs="Times New Roman"/>
          <w:sz w:val="24"/>
          <w:szCs w:val="24"/>
        </w:rPr>
        <w:t>Kadic-Maglajlic</w:t>
      </w:r>
      <w:proofErr w:type="spellEnd"/>
      <w:r w:rsidRPr="008161B9">
        <w:rPr>
          <w:rFonts w:ascii="Times New Roman" w:hAnsi="Times New Roman" w:cs="Times New Roman"/>
          <w:sz w:val="24"/>
          <w:szCs w:val="24"/>
        </w:rPr>
        <w:t xml:space="preserve">, M. </w:t>
      </w:r>
      <w:proofErr w:type="spellStart"/>
      <w:r w:rsidRPr="008161B9">
        <w:rPr>
          <w:rFonts w:ascii="Times New Roman" w:hAnsi="Times New Roman" w:cs="Times New Roman"/>
          <w:sz w:val="24"/>
          <w:szCs w:val="24"/>
        </w:rPr>
        <w:t>Arslanagic-Kalajdzic</w:t>
      </w:r>
      <w:proofErr w:type="spellEnd"/>
      <w:r w:rsidRPr="008161B9">
        <w:rPr>
          <w:rFonts w:ascii="Times New Roman" w:hAnsi="Times New Roman" w:cs="Times New Roman"/>
          <w:sz w:val="24"/>
          <w:szCs w:val="24"/>
        </w:rPr>
        <w:t xml:space="preserve"> and B. </w:t>
      </w:r>
      <w:proofErr w:type="spellStart"/>
      <w:r w:rsidRPr="008161B9">
        <w:rPr>
          <w:rFonts w:ascii="Times New Roman" w:hAnsi="Times New Roman" w:cs="Times New Roman"/>
          <w:sz w:val="24"/>
          <w:szCs w:val="24"/>
        </w:rPr>
        <w:t>Balboni</w:t>
      </w:r>
      <w:proofErr w:type="spellEnd"/>
      <w:r w:rsidRPr="008161B9">
        <w:rPr>
          <w:rFonts w:ascii="Times New Roman" w:hAnsi="Times New Roman" w:cs="Times New Roman"/>
          <w:sz w:val="24"/>
          <w:szCs w:val="24"/>
        </w:rPr>
        <w:t xml:space="preserve"> (2018), ‘Innovativeness as a driver of the international expansion of developing markets’ firms: evidence of curvilinear effects</w:t>
      </w:r>
      <w:r w:rsidR="005E6C34"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International Marketing Review</w:t>
      </w:r>
      <w:r w:rsidR="005E6C34" w:rsidRPr="008161B9">
        <w:rPr>
          <w:rFonts w:ascii="Times New Roman" w:hAnsi="Times New Roman" w:cs="Times New Roman"/>
          <w:b/>
          <w:bCs/>
          <w:i/>
          <w:iCs/>
          <w:sz w:val="24"/>
          <w:szCs w:val="24"/>
        </w:rPr>
        <w:t xml:space="preserve">, </w:t>
      </w:r>
      <w:r w:rsidR="005E6C34" w:rsidRPr="008161B9">
        <w:rPr>
          <w:rFonts w:ascii="Times New Roman" w:hAnsi="Times New Roman" w:cs="Times New Roman"/>
          <w:sz w:val="24"/>
          <w:szCs w:val="24"/>
        </w:rPr>
        <w:t>Vol.</w:t>
      </w:r>
      <w:r w:rsidRPr="008161B9">
        <w:rPr>
          <w:rFonts w:ascii="Times New Roman" w:hAnsi="Times New Roman" w:cs="Times New Roman"/>
          <w:sz w:val="24"/>
          <w:szCs w:val="24"/>
        </w:rPr>
        <w:t xml:space="preserve"> 35</w:t>
      </w:r>
      <w:r w:rsidR="005E6C34" w:rsidRPr="008161B9">
        <w:rPr>
          <w:rFonts w:ascii="Times New Roman" w:hAnsi="Times New Roman" w:cs="Times New Roman"/>
          <w:sz w:val="24"/>
          <w:szCs w:val="24"/>
        </w:rPr>
        <w:t xml:space="preserve"> No. </w:t>
      </w:r>
      <w:r w:rsidRPr="008161B9">
        <w:rPr>
          <w:rFonts w:ascii="Times New Roman" w:hAnsi="Times New Roman" w:cs="Times New Roman"/>
          <w:sz w:val="24"/>
          <w:szCs w:val="24"/>
        </w:rPr>
        <w:t>2</w:t>
      </w:r>
      <w:r w:rsidR="005E6C34" w:rsidRPr="008161B9">
        <w:rPr>
          <w:rFonts w:ascii="Times New Roman" w:hAnsi="Times New Roman" w:cs="Times New Roman"/>
          <w:sz w:val="24"/>
          <w:szCs w:val="24"/>
        </w:rPr>
        <w:t>, pp.</w:t>
      </w:r>
      <w:r w:rsidRPr="008161B9">
        <w:rPr>
          <w:rFonts w:ascii="Times New Roman" w:hAnsi="Times New Roman" w:cs="Times New Roman"/>
          <w:sz w:val="24"/>
          <w:szCs w:val="24"/>
        </w:rPr>
        <w:t xml:space="preserve"> 215-235.</w:t>
      </w:r>
    </w:p>
    <w:p w14:paraId="46567298" w14:textId="30A9AE7B" w:rsidR="00195754" w:rsidRPr="008161B9" w:rsidRDefault="00195754" w:rsidP="008161B9">
      <w:pPr>
        <w:spacing w:line="276" w:lineRule="auto"/>
        <w:jc w:val="both"/>
        <w:rPr>
          <w:rFonts w:ascii="Times New Roman" w:hAnsi="Times New Roman" w:cs="Times New Roman"/>
          <w:b/>
          <w:bCs/>
          <w:sz w:val="24"/>
          <w:szCs w:val="24"/>
          <w:shd w:val="clear" w:color="auto" w:fill="FFFFFF"/>
        </w:rPr>
      </w:pPr>
      <w:proofErr w:type="spellStart"/>
      <w:r w:rsidRPr="008161B9">
        <w:rPr>
          <w:rFonts w:ascii="Times New Roman" w:hAnsi="Times New Roman" w:cs="Times New Roman"/>
          <w:sz w:val="24"/>
          <w:szCs w:val="24"/>
        </w:rPr>
        <w:t>Buccieri</w:t>
      </w:r>
      <w:proofErr w:type="spellEnd"/>
      <w:r w:rsidRPr="008161B9">
        <w:rPr>
          <w:rFonts w:ascii="Times New Roman" w:hAnsi="Times New Roman" w:cs="Times New Roman"/>
          <w:sz w:val="24"/>
          <w:szCs w:val="24"/>
        </w:rPr>
        <w:t xml:space="preserve">, D., </w:t>
      </w:r>
      <w:proofErr w:type="spellStart"/>
      <w:r w:rsidRPr="008161B9">
        <w:rPr>
          <w:rFonts w:ascii="Times New Roman" w:hAnsi="Times New Roman" w:cs="Times New Roman"/>
          <w:sz w:val="24"/>
          <w:szCs w:val="24"/>
        </w:rPr>
        <w:t>Javalgi</w:t>
      </w:r>
      <w:proofErr w:type="spellEnd"/>
      <w:r w:rsidRPr="008161B9">
        <w:rPr>
          <w:rFonts w:ascii="Times New Roman" w:hAnsi="Times New Roman" w:cs="Times New Roman"/>
          <w:sz w:val="24"/>
          <w:szCs w:val="24"/>
        </w:rPr>
        <w:t xml:space="preserve">, R.R.G. and </w:t>
      </w:r>
      <w:proofErr w:type="spellStart"/>
      <w:r w:rsidRPr="008161B9">
        <w:rPr>
          <w:rFonts w:ascii="Times New Roman" w:hAnsi="Times New Roman" w:cs="Times New Roman"/>
          <w:sz w:val="24"/>
          <w:szCs w:val="24"/>
        </w:rPr>
        <w:t>Cavusgil</w:t>
      </w:r>
      <w:proofErr w:type="spellEnd"/>
      <w:r w:rsidRPr="008161B9">
        <w:rPr>
          <w:rFonts w:ascii="Times New Roman" w:hAnsi="Times New Roman" w:cs="Times New Roman"/>
          <w:sz w:val="24"/>
          <w:szCs w:val="24"/>
        </w:rPr>
        <w:t xml:space="preserve">, E. (2020), </w:t>
      </w:r>
      <w:r w:rsidR="00DF6C17" w:rsidRPr="008161B9">
        <w:rPr>
          <w:rFonts w:ascii="Times New Roman" w:hAnsi="Times New Roman" w:cs="Times New Roman"/>
          <w:sz w:val="24"/>
          <w:szCs w:val="24"/>
        </w:rPr>
        <w:t>‘</w:t>
      </w:r>
      <w:r w:rsidRPr="008161B9">
        <w:rPr>
          <w:rFonts w:ascii="Times New Roman" w:hAnsi="Times New Roman" w:cs="Times New Roman"/>
          <w:sz w:val="24"/>
          <w:szCs w:val="24"/>
        </w:rPr>
        <w:t>International new venture performance: Role of international entrepreneurial culture, ambidextrous innovation, and dynamic marketing capabilities</w:t>
      </w:r>
      <w:r w:rsidR="00DF6C1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Business Review,</w:t>
      </w:r>
      <w:r w:rsidRPr="008161B9">
        <w:rPr>
          <w:rFonts w:ascii="Times New Roman" w:hAnsi="Times New Roman" w:cs="Times New Roman"/>
          <w:sz w:val="24"/>
          <w:szCs w:val="24"/>
        </w:rPr>
        <w:t xml:space="preserve"> </w:t>
      </w:r>
      <w:r w:rsidR="00DF6C17"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29</w:t>
      </w:r>
      <w:r w:rsidR="00DF6C17" w:rsidRPr="008161B9">
        <w:rPr>
          <w:rFonts w:ascii="Times New Roman" w:hAnsi="Times New Roman" w:cs="Times New Roman"/>
          <w:sz w:val="24"/>
          <w:szCs w:val="24"/>
        </w:rPr>
        <w:t xml:space="preserve"> No. </w:t>
      </w:r>
      <w:r w:rsidRPr="008161B9">
        <w:rPr>
          <w:rFonts w:ascii="Times New Roman" w:hAnsi="Times New Roman" w:cs="Times New Roman"/>
          <w:sz w:val="24"/>
          <w:szCs w:val="24"/>
        </w:rPr>
        <w:t xml:space="preserve">2, </w:t>
      </w:r>
      <w:proofErr w:type="spellStart"/>
      <w:r w:rsidRPr="008161B9">
        <w:rPr>
          <w:rFonts w:ascii="Times New Roman" w:hAnsi="Times New Roman" w:cs="Times New Roman"/>
          <w:sz w:val="24"/>
          <w:szCs w:val="24"/>
        </w:rPr>
        <w:t>doi</w:t>
      </w:r>
      <w:proofErr w:type="spellEnd"/>
      <w:r w:rsidRPr="008161B9">
        <w:rPr>
          <w:rFonts w:ascii="Times New Roman" w:hAnsi="Times New Roman" w:cs="Times New Roman"/>
          <w:sz w:val="24"/>
          <w:szCs w:val="24"/>
        </w:rPr>
        <w:t>: 10.1016/j.ibusrev.2019.101639.</w:t>
      </w:r>
    </w:p>
    <w:p w14:paraId="28C60123" w14:textId="47DD95F0" w:rsidR="00195754" w:rsidRPr="008161B9" w:rsidRDefault="00195754"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Buccieri</w:t>
      </w:r>
      <w:proofErr w:type="spellEnd"/>
      <w:r w:rsidRPr="008161B9">
        <w:rPr>
          <w:rFonts w:ascii="Times New Roman" w:hAnsi="Times New Roman" w:cs="Times New Roman"/>
          <w:sz w:val="24"/>
          <w:szCs w:val="24"/>
        </w:rPr>
        <w:t xml:space="preserve">, D., </w:t>
      </w:r>
      <w:proofErr w:type="spellStart"/>
      <w:r w:rsidRPr="008161B9">
        <w:rPr>
          <w:rFonts w:ascii="Times New Roman" w:hAnsi="Times New Roman" w:cs="Times New Roman"/>
          <w:sz w:val="24"/>
          <w:szCs w:val="24"/>
        </w:rPr>
        <w:t>Javalgi</w:t>
      </w:r>
      <w:proofErr w:type="spellEnd"/>
      <w:r w:rsidRPr="008161B9">
        <w:rPr>
          <w:rFonts w:ascii="Times New Roman" w:hAnsi="Times New Roman" w:cs="Times New Roman"/>
          <w:sz w:val="24"/>
          <w:szCs w:val="24"/>
        </w:rPr>
        <w:t xml:space="preserve">, R. G. and </w:t>
      </w:r>
      <w:proofErr w:type="spellStart"/>
      <w:r w:rsidRPr="008161B9">
        <w:rPr>
          <w:rFonts w:ascii="Times New Roman" w:hAnsi="Times New Roman" w:cs="Times New Roman"/>
          <w:sz w:val="24"/>
          <w:szCs w:val="24"/>
        </w:rPr>
        <w:t>Jancenelle</w:t>
      </w:r>
      <w:proofErr w:type="spellEnd"/>
      <w:r w:rsidRPr="008161B9">
        <w:rPr>
          <w:rFonts w:ascii="Times New Roman" w:hAnsi="Times New Roman" w:cs="Times New Roman"/>
          <w:sz w:val="24"/>
          <w:szCs w:val="24"/>
        </w:rPr>
        <w:t xml:space="preserve">, V. E. (2021), </w:t>
      </w:r>
      <w:r w:rsidR="00DF6C17" w:rsidRPr="008161B9">
        <w:rPr>
          <w:rFonts w:ascii="Times New Roman" w:hAnsi="Times New Roman" w:cs="Times New Roman"/>
          <w:sz w:val="24"/>
          <w:szCs w:val="24"/>
        </w:rPr>
        <w:t>‘</w:t>
      </w:r>
      <w:r w:rsidRPr="008161B9">
        <w:rPr>
          <w:rFonts w:ascii="Times New Roman" w:hAnsi="Times New Roman" w:cs="Times New Roman"/>
          <w:sz w:val="24"/>
          <w:szCs w:val="24"/>
        </w:rPr>
        <w:t xml:space="preserve">Dynamic Capabilities and Performance of Emerging Market International New Ventures: Does International Entrepreneurial Culture </w:t>
      </w:r>
      <w:proofErr w:type="gramStart"/>
      <w:r w:rsidRPr="008161B9">
        <w:rPr>
          <w:rFonts w:ascii="Times New Roman" w:hAnsi="Times New Roman" w:cs="Times New Roman"/>
          <w:sz w:val="24"/>
          <w:szCs w:val="24"/>
        </w:rPr>
        <w:t>Matter?,</w:t>
      </w:r>
      <w:proofErr w:type="gramEnd"/>
      <w:r w:rsidR="00DF6C17"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b/>
          <w:bCs/>
          <w:i/>
          <w:iCs/>
          <w:sz w:val="24"/>
          <w:szCs w:val="24"/>
        </w:rPr>
        <w:t>International Small Business Journal: Researching Entrepreneurship</w:t>
      </w:r>
      <w:r w:rsidRPr="008161B9">
        <w:rPr>
          <w:rFonts w:ascii="Times New Roman" w:hAnsi="Times New Roman" w:cs="Times New Roman"/>
          <w:b/>
          <w:bCs/>
          <w:sz w:val="24"/>
          <w:szCs w:val="24"/>
        </w:rPr>
        <w:t>,</w:t>
      </w:r>
      <w:r w:rsidRPr="008161B9">
        <w:rPr>
          <w:rFonts w:ascii="Times New Roman" w:hAnsi="Times New Roman" w:cs="Times New Roman"/>
          <w:sz w:val="24"/>
          <w:szCs w:val="24"/>
        </w:rPr>
        <w:t xml:space="preserve"> </w:t>
      </w:r>
      <w:r w:rsidR="00DF6C17" w:rsidRPr="008161B9">
        <w:rPr>
          <w:rFonts w:ascii="Times New Roman" w:hAnsi="Times New Roman" w:cs="Times New Roman"/>
          <w:sz w:val="24"/>
          <w:szCs w:val="24"/>
        </w:rPr>
        <w:t xml:space="preserve">Vol. </w:t>
      </w:r>
      <w:r w:rsidRPr="008161B9">
        <w:rPr>
          <w:rFonts w:ascii="Times New Roman" w:hAnsi="Times New Roman" w:cs="Times New Roman"/>
          <w:sz w:val="24"/>
          <w:szCs w:val="24"/>
        </w:rPr>
        <w:t>39</w:t>
      </w:r>
      <w:r w:rsidR="00DF6C17" w:rsidRPr="008161B9">
        <w:rPr>
          <w:rFonts w:ascii="Times New Roman" w:hAnsi="Times New Roman" w:cs="Times New Roman"/>
          <w:sz w:val="24"/>
          <w:szCs w:val="24"/>
        </w:rPr>
        <w:t xml:space="preserve"> No. </w:t>
      </w:r>
      <w:r w:rsidRPr="008161B9">
        <w:rPr>
          <w:rFonts w:ascii="Times New Roman" w:hAnsi="Times New Roman" w:cs="Times New Roman"/>
          <w:sz w:val="24"/>
          <w:szCs w:val="24"/>
        </w:rPr>
        <w:t xml:space="preserve">5, pp. 474–499. </w:t>
      </w:r>
    </w:p>
    <w:p w14:paraId="1596C0EA" w14:textId="7A913DC5" w:rsidR="005F2922" w:rsidRPr="008161B9" w:rsidRDefault="005F2922" w:rsidP="008161B9">
      <w:pPr>
        <w:pStyle w:val="NormalWeb"/>
        <w:shd w:val="clear" w:color="auto" w:fill="FFFFFF"/>
        <w:spacing w:line="276" w:lineRule="auto"/>
        <w:jc w:val="both"/>
      </w:pPr>
      <w:r w:rsidRPr="008161B9">
        <w:t>Cabello-Medina, C., Lopez-</w:t>
      </w:r>
      <w:proofErr w:type="spellStart"/>
      <w:r w:rsidRPr="008161B9">
        <w:t>Cabrales</w:t>
      </w:r>
      <w:proofErr w:type="spellEnd"/>
      <w:r w:rsidRPr="008161B9">
        <w:t xml:space="preserve">, A. </w:t>
      </w:r>
      <w:r w:rsidR="00DF6C17" w:rsidRPr="008161B9">
        <w:t>and</w:t>
      </w:r>
      <w:r w:rsidRPr="008161B9">
        <w:t xml:space="preserve"> Valle-Cabrera, R. (2011)</w:t>
      </w:r>
      <w:r w:rsidR="00DF6C17" w:rsidRPr="008161B9">
        <w:t>,</w:t>
      </w:r>
      <w:r w:rsidRPr="008161B9">
        <w:t xml:space="preserve"> </w:t>
      </w:r>
      <w:r w:rsidR="00DF6C17" w:rsidRPr="008161B9">
        <w:t>‘</w:t>
      </w:r>
      <w:r w:rsidRPr="008161B9">
        <w:t>Leveraging the innovative performance of human capital through HRM and social capital in Spanish firms</w:t>
      </w:r>
      <w:r w:rsidR="00DF6C17" w:rsidRPr="008161B9">
        <w:t>’,</w:t>
      </w:r>
      <w:r w:rsidRPr="008161B9">
        <w:t xml:space="preserve"> </w:t>
      </w:r>
      <w:r w:rsidRPr="008161B9">
        <w:rPr>
          <w:b/>
          <w:bCs/>
          <w:i/>
          <w:iCs/>
        </w:rPr>
        <w:t>International Journal of Human Resource Management,</w:t>
      </w:r>
      <w:r w:rsidRPr="008161B9">
        <w:t xml:space="preserve"> </w:t>
      </w:r>
      <w:r w:rsidR="00DF6C17" w:rsidRPr="008161B9">
        <w:t xml:space="preserve">Vol. </w:t>
      </w:r>
      <w:r w:rsidRPr="008161B9">
        <w:t>22</w:t>
      </w:r>
      <w:r w:rsidR="00DF6C17" w:rsidRPr="008161B9">
        <w:t xml:space="preserve"> No. </w:t>
      </w:r>
      <w:r w:rsidRPr="008161B9">
        <w:t>4,</w:t>
      </w:r>
      <w:r w:rsidR="00DF6C17" w:rsidRPr="008161B9">
        <w:t xml:space="preserve"> pp.</w:t>
      </w:r>
      <w:r w:rsidRPr="008161B9">
        <w:t xml:space="preserve"> 807-828.</w:t>
      </w:r>
    </w:p>
    <w:p w14:paraId="21C116F0" w14:textId="382E0113" w:rsidR="001A642F" w:rsidRDefault="001A642F"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Clarke, N. (2006)</w:t>
      </w:r>
      <w:r w:rsidR="00DF6C1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DF6C17" w:rsidRPr="008161B9">
        <w:rPr>
          <w:rFonts w:ascii="Times New Roman" w:hAnsi="Times New Roman" w:cs="Times New Roman"/>
          <w:sz w:val="24"/>
          <w:szCs w:val="24"/>
        </w:rPr>
        <w:t>‘</w:t>
      </w:r>
      <w:r w:rsidRPr="008161B9">
        <w:rPr>
          <w:rFonts w:ascii="Times New Roman" w:hAnsi="Times New Roman" w:cs="Times New Roman"/>
          <w:sz w:val="24"/>
          <w:szCs w:val="24"/>
        </w:rPr>
        <w:t>Why HR Policies Fail to Support Workplace Learning: The Complexities of Policy</w:t>
      </w:r>
      <w:r w:rsidR="002765C4" w:rsidRPr="008161B9">
        <w:rPr>
          <w:rFonts w:ascii="Times New Roman" w:hAnsi="Times New Roman" w:cs="Times New Roman"/>
          <w:sz w:val="24"/>
          <w:szCs w:val="24"/>
        </w:rPr>
        <w:t xml:space="preserve"> </w:t>
      </w:r>
      <w:r w:rsidRPr="008161B9">
        <w:rPr>
          <w:rFonts w:ascii="Times New Roman" w:hAnsi="Times New Roman" w:cs="Times New Roman"/>
          <w:sz w:val="24"/>
          <w:szCs w:val="24"/>
        </w:rPr>
        <w:t>Implementation in Healthcare</w:t>
      </w:r>
      <w:r w:rsidR="00DF6C1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The</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Journal of Human Resource Management</w:t>
      </w:r>
      <w:r w:rsidRPr="008161B9">
        <w:rPr>
          <w:rFonts w:ascii="Times New Roman" w:hAnsi="Times New Roman" w:cs="Times New Roman"/>
          <w:sz w:val="24"/>
          <w:szCs w:val="24"/>
        </w:rPr>
        <w:t xml:space="preserve">, </w:t>
      </w:r>
      <w:r w:rsidR="00DF6C17" w:rsidRPr="008161B9">
        <w:rPr>
          <w:rFonts w:ascii="Times New Roman" w:hAnsi="Times New Roman" w:cs="Times New Roman"/>
          <w:sz w:val="24"/>
          <w:szCs w:val="24"/>
        </w:rPr>
        <w:t xml:space="preserve">Vol. </w:t>
      </w:r>
      <w:r w:rsidRPr="008161B9">
        <w:rPr>
          <w:rFonts w:ascii="Times New Roman" w:hAnsi="Times New Roman" w:cs="Times New Roman"/>
          <w:sz w:val="24"/>
          <w:szCs w:val="24"/>
        </w:rPr>
        <w:t>17</w:t>
      </w:r>
      <w:r w:rsidR="00DF6C17"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w:t>
      </w:r>
      <w:r w:rsidR="00DF6C17"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190– 206.</w:t>
      </w:r>
    </w:p>
    <w:p w14:paraId="57EBFB5C" w14:textId="45BFC629" w:rsidR="008179C5" w:rsidRPr="008161B9" w:rsidRDefault="008179C5" w:rsidP="008161B9">
      <w:pPr>
        <w:spacing w:line="276" w:lineRule="auto"/>
        <w:jc w:val="both"/>
        <w:rPr>
          <w:rFonts w:ascii="Times New Roman" w:hAnsi="Times New Roman" w:cs="Times New Roman"/>
          <w:sz w:val="24"/>
          <w:szCs w:val="24"/>
        </w:rPr>
      </w:pPr>
      <w:proofErr w:type="spellStart"/>
      <w:r w:rsidRPr="001E23C9">
        <w:rPr>
          <w:rFonts w:ascii="Times New Roman" w:hAnsi="Times New Roman" w:cs="Times New Roman"/>
          <w:color w:val="222222"/>
          <w:sz w:val="24"/>
          <w:szCs w:val="24"/>
          <w:shd w:val="clear" w:color="auto" w:fill="FFFFFF"/>
        </w:rPr>
        <w:t>Choonara</w:t>
      </w:r>
      <w:proofErr w:type="spellEnd"/>
      <w:r w:rsidRPr="001E23C9">
        <w:rPr>
          <w:rFonts w:ascii="Times New Roman" w:hAnsi="Times New Roman" w:cs="Times New Roman"/>
          <w:color w:val="222222"/>
          <w:sz w:val="24"/>
          <w:szCs w:val="24"/>
          <w:shd w:val="clear" w:color="auto" w:fill="FFFFFF"/>
        </w:rPr>
        <w:t xml:space="preserve">, S., </w:t>
      </w:r>
      <w:proofErr w:type="spellStart"/>
      <w:r w:rsidRPr="001E23C9">
        <w:rPr>
          <w:rFonts w:ascii="Times New Roman" w:hAnsi="Times New Roman" w:cs="Times New Roman"/>
          <w:color w:val="222222"/>
          <w:sz w:val="24"/>
          <w:szCs w:val="24"/>
          <w:shd w:val="clear" w:color="auto" w:fill="FFFFFF"/>
        </w:rPr>
        <w:t>Goudge</w:t>
      </w:r>
      <w:proofErr w:type="spellEnd"/>
      <w:r w:rsidRPr="001E23C9">
        <w:rPr>
          <w:rFonts w:ascii="Times New Roman" w:hAnsi="Times New Roman" w:cs="Times New Roman"/>
          <w:color w:val="222222"/>
          <w:sz w:val="24"/>
          <w:szCs w:val="24"/>
          <w:shd w:val="clear" w:color="auto" w:fill="FFFFFF"/>
        </w:rPr>
        <w:t xml:space="preserve">, J., Nxumalo, N. and </w:t>
      </w:r>
      <w:proofErr w:type="spellStart"/>
      <w:r w:rsidRPr="001E23C9">
        <w:rPr>
          <w:rFonts w:ascii="Times New Roman" w:hAnsi="Times New Roman" w:cs="Times New Roman"/>
          <w:color w:val="222222"/>
          <w:sz w:val="24"/>
          <w:szCs w:val="24"/>
          <w:shd w:val="clear" w:color="auto" w:fill="FFFFFF"/>
        </w:rPr>
        <w:t>Eyles</w:t>
      </w:r>
      <w:proofErr w:type="spellEnd"/>
      <w:r w:rsidRPr="001E23C9">
        <w:rPr>
          <w:rFonts w:ascii="Times New Roman" w:hAnsi="Times New Roman" w:cs="Times New Roman"/>
          <w:color w:val="222222"/>
          <w:sz w:val="24"/>
          <w:szCs w:val="24"/>
          <w:shd w:val="clear" w:color="auto" w:fill="FFFFFF"/>
        </w:rPr>
        <w:t>, J., (2017), ‘Significance of informal (on-the-job) learning and leadership development in health systems: lessons from a district finance team in South Africa’, </w:t>
      </w:r>
      <w:r w:rsidRPr="009478BB">
        <w:rPr>
          <w:rFonts w:ascii="Times New Roman" w:hAnsi="Times New Roman" w:cs="Times New Roman"/>
          <w:b/>
          <w:bCs/>
          <w:i/>
          <w:iCs/>
          <w:color w:val="222222"/>
          <w:sz w:val="24"/>
          <w:szCs w:val="24"/>
          <w:shd w:val="clear" w:color="auto" w:fill="FFFFFF"/>
        </w:rPr>
        <w:t>BMJ global health</w:t>
      </w:r>
      <w:r w:rsidRPr="009478BB">
        <w:rPr>
          <w:rFonts w:ascii="Times New Roman" w:hAnsi="Times New Roman" w:cs="Times New Roman"/>
          <w:b/>
          <w:bCs/>
          <w:color w:val="222222"/>
          <w:sz w:val="24"/>
          <w:szCs w:val="24"/>
          <w:shd w:val="clear" w:color="auto" w:fill="FFFFFF"/>
        </w:rPr>
        <w:t>,</w:t>
      </w:r>
      <w:r w:rsidRPr="001E23C9">
        <w:rPr>
          <w:rFonts w:ascii="Times New Roman" w:hAnsi="Times New Roman" w:cs="Times New Roman"/>
          <w:color w:val="222222"/>
          <w:sz w:val="24"/>
          <w:szCs w:val="24"/>
          <w:shd w:val="clear" w:color="auto" w:fill="FFFFFF"/>
        </w:rPr>
        <w:t xml:space="preserve"> Vol. </w:t>
      </w:r>
      <w:r w:rsidRPr="001E23C9">
        <w:rPr>
          <w:rFonts w:ascii="Times New Roman" w:hAnsi="Times New Roman" w:cs="Times New Roman"/>
          <w:i/>
          <w:iCs/>
          <w:color w:val="222222"/>
          <w:sz w:val="24"/>
          <w:szCs w:val="24"/>
          <w:shd w:val="clear" w:color="auto" w:fill="FFFFFF"/>
        </w:rPr>
        <w:t>2</w:t>
      </w:r>
      <w:r w:rsidRPr="001E23C9">
        <w:rPr>
          <w:rFonts w:ascii="Times New Roman" w:hAnsi="Times New Roman" w:cs="Times New Roman"/>
          <w:color w:val="222222"/>
          <w:sz w:val="24"/>
          <w:szCs w:val="24"/>
          <w:shd w:val="clear" w:color="auto" w:fill="FFFFFF"/>
        </w:rPr>
        <w:t xml:space="preserve"> No. 1, p.e000138.</w:t>
      </w:r>
      <w:r>
        <w:rPr>
          <w:rFonts w:ascii="Times New Roman" w:hAnsi="Times New Roman" w:cs="Times New Roman"/>
          <w:color w:val="222222"/>
          <w:sz w:val="24"/>
          <w:szCs w:val="24"/>
          <w:shd w:val="clear" w:color="auto" w:fill="FFFFFF"/>
        </w:rPr>
        <w:t xml:space="preserve"> </w:t>
      </w:r>
      <w:r>
        <w:t>doi:10.1136/bmjgh-2016- 000138</w:t>
      </w:r>
    </w:p>
    <w:p w14:paraId="77F34720" w14:textId="2609867A" w:rsidR="00C16BCA" w:rsidRPr="00174FC7" w:rsidRDefault="00C16BCA" w:rsidP="00174FC7">
      <w:pPr>
        <w:rPr>
          <w:rFonts w:ascii="Times New Roman" w:hAnsi="Times New Roman" w:cs="Times New Roman"/>
          <w:sz w:val="24"/>
          <w:szCs w:val="24"/>
          <w:shd w:val="clear" w:color="auto" w:fill="FFFFFF"/>
        </w:rPr>
      </w:pPr>
      <w:r w:rsidRPr="00174FC7">
        <w:rPr>
          <w:rFonts w:ascii="Times New Roman" w:hAnsi="Times New Roman" w:cs="Times New Roman"/>
          <w:sz w:val="24"/>
          <w:szCs w:val="24"/>
          <w:shd w:val="clear" w:color="auto" w:fill="FFFFFF"/>
        </w:rPr>
        <w:lastRenderedPageBreak/>
        <w:t>Dana, L. P. (2021). Religion as an explanatory variable for entrepreneurship. In </w:t>
      </w:r>
      <w:r w:rsidR="006F72BD">
        <w:rPr>
          <w:rFonts w:ascii="Times New Roman" w:hAnsi="Times New Roman" w:cs="Times New Roman"/>
          <w:sz w:val="24"/>
          <w:szCs w:val="24"/>
          <w:shd w:val="clear" w:color="auto" w:fill="FFFFFF"/>
        </w:rPr>
        <w:t xml:space="preserve">L. Dana (Ed), </w:t>
      </w:r>
      <w:r w:rsidRPr="006F72BD">
        <w:rPr>
          <w:rFonts w:ascii="Times New Roman" w:hAnsi="Times New Roman" w:cs="Times New Roman"/>
          <w:b/>
          <w:bCs/>
          <w:i/>
          <w:iCs/>
          <w:sz w:val="24"/>
          <w:szCs w:val="24"/>
          <w:shd w:val="clear" w:color="auto" w:fill="FFFFFF"/>
        </w:rPr>
        <w:t xml:space="preserve">World </w:t>
      </w:r>
      <w:proofErr w:type="spellStart"/>
      <w:r w:rsidRPr="006F72BD">
        <w:rPr>
          <w:rFonts w:ascii="Times New Roman" w:hAnsi="Times New Roman" w:cs="Times New Roman"/>
          <w:b/>
          <w:bCs/>
          <w:i/>
          <w:iCs/>
          <w:sz w:val="24"/>
          <w:szCs w:val="24"/>
          <w:shd w:val="clear" w:color="auto" w:fill="FFFFFF"/>
        </w:rPr>
        <w:t>Encyclopedia</w:t>
      </w:r>
      <w:proofErr w:type="spellEnd"/>
      <w:r w:rsidRPr="006F72BD">
        <w:rPr>
          <w:rFonts w:ascii="Times New Roman" w:hAnsi="Times New Roman" w:cs="Times New Roman"/>
          <w:b/>
          <w:bCs/>
          <w:i/>
          <w:iCs/>
          <w:sz w:val="24"/>
          <w:szCs w:val="24"/>
          <w:shd w:val="clear" w:color="auto" w:fill="FFFFFF"/>
        </w:rPr>
        <w:t xml:space="preserve"> of Entrepreneurship</w:t>
      </w:r>
      <w:r w:rsidRPr="00174FC7">
        <w:rPr>
          <w:rFonts w:ascii="Times New Roman" w:hAnsi="Times New Roman" w:cs="Times New Roman"/>
          <w:sz w:val="24"/>
          <w:szCs w:val="24"/>
          <w:shd w:val="clear" w:color="auto" w:fill="FFFFFF"/>
        </w:rPr>
        <w:t xml:space="preserve">. </w:t>
      </w:r>
      <w:r w:rsidR="006F72BD">
        <w:rPr>
          <w:rFonts w:ascii="Times New Roman" w:hAnsi="Times New Roman" w:cs="Times New Roman"/>
          <w:sz w:val="24"/>
          <w:szCs w:val="24"/>
          <w:shd w:val="clear" w:color="auto" w:fill="FFFFFF"/>
        </w:rPr>
        <w:t xml:space="preserve">Cheltenham: </w:t>
      </w:r>
      <w:r w:rsidRPr="00174FC7">
        <w:rPr>
          <w:rFonts w:ascii="Times New Roman" w:hAnsi="Times New Roman" w:cs="Times New Roman"/>
          <w:sz w:val="24"/>
          <w:szCs w:val="24"/>
          <w:shd w:val="clear" w:color="auto" w:fill="FFFFFF"/>
        </w:rPr>
        <w:t>Edward Elgar Publishing.</w:t>
      </w:r>
    </w:p>
    <w:p w14:paraId="104E565A" w14:textId="77777777" w:rsidR="00174FC7" w:rsidRPr="008161B9" w:rsidRDefault="00174FC7" w:rsidP="00174FC7">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shd w:val="clear" w:color="auto" w:fill="FFFFFF"/>
        </w:rPr>
        <w:t xml:space="preserve">Dana, L.P. and </w:t>
      </w:r>
      <w:proofErr w:type="spellStart"/>
      <w:r w:rsidRPr="008161B9">
        <w:rPr>
          <w:rFonts w:ascii="Times New Roman" w:hAnsi="Times New Roman" w:cs="Times New Roman"/>
          <w:sz w:val="24"/>
          <w:szCs w:val="24"/>
          <w:shd w:val="clear" w:color="auto" w:fill="FFFFFF"/>
        </w:rPr>
        <w:t>Ratten</w:t>
      </w:r>
      <w:proofErr w:type="spellEnd"/>
      <w:r w:rsidRPr="008161B9">
        <w:rPr>
          <w:rFonts w:ascii="Times New Roman" w:hAnsi="Times New Roman" w:cs="Times New Roman"/>
          <w:sz w:val="24"/>
          <w:szCs w:val="24"/>
          <w:shd w:val="clear" w:color="auto" w:fill="FFFFFF"/>
        </w:rPr>
        <w:t>, V. (2017), ‘International entrepreneurship in resource-rich landlocked African countries,’ </w:t>
      </w:r>
      <w:r w:rsidRPr="008161B9">
        <w:rPr>
          <w:rFonts w:ascii="Times New Roman" w:hAnsi="Times New Roman" w:cs="Times New Roman"/>
          <w:b/>
          <w:bCs/>
          <w:i/>
          <w:iCs/>
          <w:sz w:val="24"/>
          <w:szCs w:val="24"/>
          <w:shd w:val="clear" w:color="auto" w:fill="FFFFFF"/>
        </w:rPr>
        <w:t>Journal of International Entrepreneurship</w:t>
      </w:r>
      <w:r w:rsidRPr="008161B9">
        <w:rPr>
          <w:rFonts w:ascii="Times New Roman" w:hAnsi="Times New Roman" w:cs="Times New Roman"/>
          <w:b/>
          <w:bCs/>
          <w:sz w:val="24"/>
          <w:szCs w:val="24"/>
          <w:shd w:val="clear" w:color="auto" w:fill="FFFFFF"/>
        </w:rPr>
        <w:t>,</w:t>
      </w:r>
      <w:r w:rsidRPr="008161B9">
        <w:rPr>
          <w:rFonts w:ascii="Times New Roman" w:hAnsi="Times New Roman" w:cs="Times New Roman"/>
          <w:sz w:val="24"/>
          <w:szCs w:val="24"/>
          <w:shd w:val="clear" w:color="auto" w:fill="FFFFFF"/>
        </w:rPr>
        <w:t> Vol. 15 No.</w:t>
      </w:r>
      <w:r w:rsidRPr="008161B9">
        <w:rPr>
          <w:rFonts w:ascii="Times New Roman" w:hAnsi="Times New Roman" w:cs="Times New Roman"/>
          <w:i/>
          <w:iCs/>
          <w:sz w:val="24"/>
          <w:szCs w:val="24"/>
          <w:shd w:val="clear" w:color="auto" w:fill="FFFFFF"/>
        </w:rPr>
        <w:t xml:space="preserve"> </w:t>
      </w:r>
      <w:r w:rsidRPr="008161B9">
        <w:rPr>
          <w:rFonts w:ascii="Times New Roman" w:hAnsi="Times New Roman" w:cs="Times New Roman"/>
          <w:sz w:val="24"/>
          <w:szCs w:val="24"/>
          <w:shd w:val="clear" w:color="auto" w:fill="FFFFFF"/>
        </w:rPr>
        <w:t>4, pp. 416-435.</w:t>
      </w:r>
    </w:p>
    <w:p w14:paraId="20F76DA1" w14:textId="790CB7C7" w:rsidR="00B00168" w:rsidRDefault="00B00168" w:rsidP="008161B9">
      <w:pPr>
        <w:pStyle w:val="Heading1"/>
        <w:shd w:val="clear" w:color="auto" w:fill="FFFFFF"/>
        <w:spacing w:before="0" w:beforeAutospacing="0" w:after="48" w:afterAutospacing="0" w:line="276" w:lineRule="auto"/>
        <w:jc w:val="both"/>
        <w:textAlignment w:val="baseline"/>
        <w:rPr>
          <w:rFonts w:eastAsia="Arial Unicode MS"/>
          <w:b w:val="0"/>
          <w:bCs w:val="0"/>
          <w:sz w:val="24"/>
          <w:szCs w:val="24"/>
          <w:shd w:val="clear" w:color="auto" w:fill="FFFFFF"/>
        </w:rPr>
      </w:pPr>
      <w:r w:rsidRPr="008161B9">
        <w:rPr>
          <w:rStyle w:val="author"/>
          <w:rFonts w:eastAsia="Arial Unicode MS"/>
          <w:b w:val="0"/>
          <w:bCs w:val="0"/>
          <w:sz w:val="24"/>
          <w:szCs w:val="24"/>
          <w:bdr w:val="none" w:sz="0" w:space="0" w:color="auto" w:frame="1"/>
          <w:shd w:val="clear" w:color="auto" w:fill="FFFFFF"/>
        </w:rPr>
        <w:t>Dana, L.P.,</w:t>
      </w:r>
      <w:r w:rsidRPr="008161B9">
        <w:rPr>
          <w:rFonts w:eastAsia="Arial Unicode MS"/>
          <w:b w:val="0"/>
          <w:bCs w:val="0"/>
          <w:sz w:val="24"/>
          <w:szCs w:val="24"/>
          <w:shd w:val="clear" w:color="auto" w:fill="FFFFFF"/>
        </w:rPr>
        <w:t> </w:t>
      </w:r>
      <w:proofErr w:type="spellStart"/>
      <w:r w:rsidRPr="008161B9">
        <w:rPr>
          <w:rStyle w:val="author"/>
          <w:rFonts w:eastAsia="Arial Unicode MS"/>
          <w:b w:val="0"/>
          <w:bCs w:val="0"/>
          <w:sz w:val="24"/>
          <w:szCs w:val="24"/>
          <w:bdr w:val="none" w:sz="0" w:space="0" w:color="auto" w:frame="1"/>
          <w:shd w:val="clear" w:color="auto" w:fill="FFFFFF"/>
        </w:rPr>
        <w:t>Honyenuga</w:t>
      </w:r>
      <w:proofErr w:type="spellEnd"/>
      <w:r w:rsidRPr="008161B9">
        <w:rPr>
          <w:rStyle w:val="author"/>
          <w:rFonts w:eastAsia="Arial Unicode MS"/>
          <w:b w:val="0"/>
          <w:bCs w:val="0"/>
          <w:sz w:val="24"/>
          <w:szCs w:val="24"/>
          <w:bdr w:val="none" w:sz="0" w:space="0" w:color="auto" w:frame="1"/>
          <w:shd w:val="clear" w:color="auto" w:fill="FFFFFF"/>
        </w:rPr>
        <w:t>, B.Q.</w:t>
      </w:r>
      <w:r w:rsidR="001803A7" w:rsidRPr="008161B9">
        <w:rPr>
          <w:rStyle w:val="author"/>
          <w:rFonts w:eastAsia="Arial Unicode MS"/>
          <w:b w:val="0"/>
          <w:bCs w:val="0"/>
          <w:sz w:val="24"/>
          <w:szCs w:val="24"/>
          <w:bdr w:val="none" w:sz="0" w:space="0" w:color="auto" w:frame="1"/>
          <w:shd w:val="clear" w:color="auto" w:fill="FFFFFF"/>
        </w:rPr>
        <w:t xml:space="preserve"> and</w:t>
      </w:r>
      <w:r w:rsidRPr="008161B9">
        <w:rPr>
          <w:rFonts w:eastAsia="Arial Unicode MS"/>
          <w:b w:val="0"/>
          <w:bCs w:val="0"/>
          <w:sz w:val="24"/>
          <w:szCs w:val="24"/>
          <w:shd w:val="clear" w:color="auto" w:fill="FFFFFF"/>
        </w:rPr>
        <w:t> </w:t>
      </w:r>
      <w:proofErr w:type="spellStart"/>
      <w:r w:rsidRPr="008161B9">
        <w:rPr>
          <w:rStyle w:val="author"/>
          <w:rFonts w:eastAsia="Arial Unicode MS"/>
          <w:b w:val="0"/>
          <w:bCs w:val="0"/>
          <w:sz w:val="24"/>
          <w:szCs w:val="24"/>
          <w:bdr w:val="none" w:sz="0" w:space="0" w:color="auto" w:frame="1"/>
          <w:shd w:val="clear" w:color="auto" w:fill="FFFFFF"/>
        </w:rPr>
        <w:t>Ratten</w:t>
      </w:r>
      <w:proofErr w:type="spellEnd"/>
      <w:r w:rsidRPr="008161B9">
        <w:rPr>
          <w:rStyle w:val="author"/>
          <w:rFonts w:eastAsia="Arial Unicode MS"/>
          <w:b w:val="0"/>
          <w:bCs w:val="0"/>
          <w:sz w:val="24"/>
          <w:szCs w:val="24"/>
          <w:bdr w:val="none" w:sz="0" w:space="0" w:color="auto" w:frame="1"/>
          <w:shd w:val="clear" w:color="auto" w:fill="FFFFFF"/>
        </w:rPr>
        <w:t>, V. (2018)</w:t>
      </w:r>
      <w:r w:rsidR="001803A7" w:rsidRPr="008161B9">
        <w:rPr>
          <w:rStyle w:val="author"/>
          <w:rFonts w:eastAsia="Arial Unicode MS"/>
          <w:b w:val="0"/>
          <w:bCs w:val="0"/>
          <w:sz w:val="24"/>
          <w:szCs w:val="24"/>
          <w:bdr w:val="none" w:sz="0" w:space="0" w:color="auto" w:frame="1"/>
          <w:shd w:val="clear" w:color="auto" w:fill="FFFFFF"/>
        </w:rPr>
        <w:t>,</w:t>
      </w:r>
      <w:r w:rsidRPr="008161B9">
        <w:rPr>
          <w:rStyle w:val="author"/>
          <w:rFonts w:eastAsia="Arial Unicode MS"/>
          <w:sz w:val="24"/>
          <w:szCs w:val="24"/>
          <w:bdr w:val="none" w:sz="0" w:space="0" w:color="auto" w:frame="1"/>
          <w:shd w:val="clear" w:color="auto" w:fill="FFFFFF"/>
        </w:rPr>
        <w:t xml:space="preserve"> </w:t>
      </w:r>
      <w:r w:rsidRPr="008161B9">
        <w:rPr>
          <w:rFonts w:eastAsia="Arial Unicode MS"/>
          <w:i/>
          <w:iCs/>
          <w:sz w:val="24"/>
          <w:szCs w:val="24"/>
        </w:rPr>
        <w:t>African entrepreneurship: challenges and opportunities for doing business</w:t>
      </w:r>
      <w:r w:rsidR="001803A7" w:rsidRPr="008161B9">
        <w:rPr>
          <w:rFonts w:eastAsia="Arial Unicode MS"/>
          <w:i/>
          <w:iCs/>
          <w:sz w:val="24"/>
          <w:szCs w:val="24"/>
        </w:rPr>
        <w:t>,</w:t>
      </w:r>
      <w:r w:rsidRPr="008161B9">
        <w:rPr>
          <w:rFonts w:eastAsia="Arial Unicode MS"/>
          <w:sz w:val="24"/>
          <w:szCs w:val="24"/>
        </w:rPr>
        <w:t xml:space="preserve"> </w:t>
      </w:r>
      <w:r w:rsidRPr="008161B9">
        <w:rPr>
          <w:rFonts w:eastAsia="Arial Unicode MS"/>
          <w:b w:val="0"/>
          <w:bCs w:val="0"/>
          <w:sz w:val="24"/>
          <w:szCs w:val="24"/>
          <w:shd w:val="clear" w:color="auto" w:fill="FFFFFF"/>
        </w:rPr>
        <w:t>Palgrave Macmillan</w:t>
      </w:r>
      <w:r w:rsidR="001803A7" w:rsidRPr="008161B9">
        <w:rPr>
          <w:rFonts w:eastAsia="Arial Unicode MS"/>
          <w:b w:val="0"/>
          <w:bCs w:val="0"/>
          <w:sz w:val="24"/>
          <w:szCs w:val="24"/>
          <w:shd w:val="clear" w:color="auto" w:fill="FFFFFF"/>
        </w:rPr>
        <w:t>, Basingstoke, Hampshire</w:t>
      </w:r>
      <w:r w:rsidRPr="008161B9">
        <w:rPr>
          <w:rFonts w:eastAsia="Arial Unicode MS"/>
          <w:b w:val="0"/>
          <w:bCs w:val="0"/>
          <w:sz w:val="24"/>
          <w:szCs w:val="24"/>
          <w:shd w:val="clear" w:color="auto" w:fill="FFFFFF"/>
        </w:rPr>
        <w:t>.</w:t>
      </w:r>
    </w:p>
    <w:p w14:paraId="322724B4" w14:textId="77777777" w:rsidR="002436A5" w:rsidRPr="008161B9" w:rsidRDefault="002436A5"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shd w:val="clear" w:color="auto" w:fill="FFFFFF"/>
        </w:rPr>
        <w:t xml:space="preserve">Dana, L.P. and </w:t>
      </w:r>
      <w:proofErr w:type="spellStart"/>
      <w:r w:rsidRPr="008161B9">
        <w:rPr>
          <w:rFonts w:ascii="Times New Roman" w:hAnsi="Times New Roman" w:cs="Times New Roman"/>
          <w:sz w:val="24"/>
          <w:szCs w:val="24"/>
          <w:shd w:val="clear" w:color="auto" w:fill="FFFFFF"/>
        </w:rPr>
        <w:t>Ratten</w:t>
      </w:r>
      <w:proofErr w:type="spellEnd"/>
      <w:r w:rsidRPr="008161B9">
        <w:rPr>
          <w:rFonts w:ascii="Times New Roman" w:hAnsi="Times New Roman" w:cs="Times New Roman"/>
          <w:sz w:val="24"/>
          <w:szCs w:val="24"/>
          <w:shd w:val="clear" w:color="auto" w:fill="FFFFFF"/>
        </w:rPr>
        <w:t>, V. (2017), ‘International entrepreneurship in resource-rich landlocked African countries,’ </w:t>
      </w:r>
      <w:r w:rsidRPr="008161B9">
        <w:rPr>
          <w:rFonts w:ascii="Times New Roman" w:hAnsi="Times New Roman" w:cs="Times New Roman"/>
          <w:b/>
          <w:bCs/>
          <w:i/>
          <w:iCs/>
          <w:sz w:val="24"/>
          <w:szCs w:val="24"/>
          <w:shd w:val="clear" w:color="auto" w:fill="FFFFFF"/>
        </w:rPr>
        <w:t>Journal of International Entrepreneurship</w:t>
      </w:r>
      <w:r w:rsidRPr="008161B9">
        <w:rPr>
          <w:rFonts w:ascii="Times New Roman" w:hAnsi="Times New Roman" w:cs="Times New Roman"/>
          <w:b/>
          <w:bCs/>
          <w:sz w:val="24"/>
          <w:szCs w:val="24"/>
          <w:shd w:val="clear" w:color="auto" w:fill="FFFFFF"/>
        </w:rPr>
        <w:t>,</w:t>
      </w:r>
      <w:r w:rsidRPr="008161B9">
        <w:rPr>
          <w:rFonts w:ascii="Times New Roman" w:hAnsi="Times New Roman" w:cs="Times New Roman"/>
          <w:sz w:val="24"/>
          <w:szCs w:val="24"/>
          <w:shd w:val="clear" w:color="auto" w:fill="FFFFFF"/>
        </w:rPr>
        <w:t> Vol. 15 No.</w:t>
      </w:r>
      <w:r w:rsidRPr="008161B9">
        <w:rPr>
          <w:rFonts w:ascii="Times New Roman" w:hAnsi="Times New Roman" w:cs="Times New Roman"/>
          <w:i/>
          <w:iCs/>
          <w:sz w:val="24"/>
          <w:szCs w:val="24"/>
          <w:shd w:val="clear" w:color="auto" w:fill="FFFFFF"/>
        </w:rPr>
        <w:t xml:space="preserve"> </w:t>
      </w:r>
      <w:r w:rsidRPr="008161B9">
        <w:rPr>
          <w:rFonts w:ascii="Times New Roman" w:hAnsi="Times New Roman" w:cs="Times New Roman"/>
          <w:sz w:val="24"/>
          <w:szCs w:val="24"/>
          <w:shd w:val="clear" w:color="auto" w:fill="FFFFFF"/>
        </w:rPr>
        <w:t>4, pp. 416-435.</w:t>
      </w:r>
    </w:p>
    <w:p w14:paraId="432D0A38" w14:textId="2C07B7A9" w:rsidR="00D113F8" w:rsidRPr="008161B9" w:rsidRDefault="00D113F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Demirkan</w:t>
      </w:r>
      <w:proofErr w:type="spellEnd"/>
      <w:r w:rsidRPr="008161B9">
        <w:rPr>
          <w:rFonts w:ascii="Times New Roman" w:hAnsi="Times New Roman" w:cs="Times New Roman"/>
          <w:sz w:val="24"/>
          <w:szCs w:val="24"/>
        </w:rPr>
        <w:t>, I., Yang, Q. and Jiang, C.X. (2019)</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1803A7" w:rsidRPr="008161B9">
        <w:rPr>
          <w:rFonts w:ascii="Times New Roman" w:hAnsi="Times New Roman" w:cs="Times New Roman"/>
          <w:bCs/>
          <w:iCs/>
          <w:sz w:val="24"/>
          <w:szCs w:val="24"/>
        </w:rPr>
        <w:t>‘</w:t>
      </w:r>
      <w:r w:rsidRPr="008161B9">
        <w:rPr>
          <w:rFonts w:ascii="Times New Roman" w:hAnsi="Times New Roman" w:cs="Times New Roman"/>
          <w:bCs/>
          <w:iCs/>
          <w:sz w:val="24"/>
          <w:szCs w:val="24"/>
        </w:rPr>
        <w:t>Corporate entrepreneurship of emerging market firms: Current research and future directions</w:t>
      </w:r>
      <w:r w:rsidR="001803A7" w:rsidRPr="008161B9">
        <w:rPr>
          <w:rFonts w:ascii="Times New Roman" w:hAnsi="Times New Roman" w:cs="Times New Roman"/>
          <w:bCs/>
          <w:iCs/>
          <w:sz w:val="24"/>
          <w:szCs w:val="24"/>
        </w:rPr>
        <w:t>’,</w:t>
      </w:r>
      <w:r w:rsidRPr="008161B9">
        <w:rPr>
          <w:rFonts w:ascii="Times New Roman" w:hAnsi="Times New Roman" w:cs="Times New Roman"/>
          <w:b/>
          <w:i/>
          <w:sz w:val="24"/>
          <w:szCs w:val="24"/>
        </w:rPr>
        <w:t xml:space="preserve"> New England Journal of Entrepreneurship</w:t>
      </w:r>
      <w:r w:rsidRPr="008161B9">
        <w:rPr>
          <w:rFonts w:ascii="Times New Roman" w:hAnsi="Times New Roman" w:cs="Times New Roman"/>
          <w:sz w:val="24"/>
          <w:szCs w:val="24"/>
        </w:rPr>
        <w:t>,</w:t>
      </w:r>
      <w:r w:rsidR="001803A7" w:rsidRPr="008161B9">
        <w:rPr>
          <w:rFonts w:ascii="Times New Roman" w:hAnsi="Times New Roman" w:cs="Times New Roman"/>
          <w:sz w:val="24"/>
          <w:szCs w:val="24"/>
        </w:rPr>
        <w:t xml:space="preserve"> Vol.</w:t>
      </w:r>
      <w:r w:rsidRPr="008161B9">
        <w:rPr>
          <w:rFonts w:ascii="Times New Roman" w:hAnsi="Times New Roman" w:cs="Times New Roman"/>
          <w:sz w:val="24"/>
          <w:szCs w:val="24"/>
        </w:rPr>
        <w:t xml:space="preserve"> 22</w:t>
      </w:r>
      <w:r w:rsidR="001803A7"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5–30.</w:t>
      </w:r>
    </w:p>
    <w:p w14:paraId="31EDD35F" w14:textId="04E5743F" w:rsidR="00D113F8" w:rsidRPr="008161B9" w:rsidRDefault="00D113F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Dimitratos</w:t>
      </w:r>
      <w:proofErr w:type="spellEnd"/>
      <w:r w:rsidRPr="008161B9">
        <w:rPr>
          <w:rFonts w:ascii="Times New Roman" w:hAnsi="Times New Roman" w:cs="Times New Roman"/>
          <w:sz w:val="24"/>
          <w:szCs w:val="24"/>
        </w:rPr>
        <w:t xml:space="preserve">, P. and Jones, M.V. (2005), </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Future directions for international entrepreneurship research</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 xml:space="preserve">International Business Review, </w:t>
      </w:r>
      <w:r w:rsidR="001803A7" w:rsidRPr="008161B9">
        <w:rPr>
          <w:rFonts w:ascii="Times New Roman" w:hAnsi="Times New Roman" w:cs="Times New Roman"/>
          <w:bCs/>
          <w:iCs/>
          <w:sz w:val="24"/>
          <w:szCs w:val="24"/>
        </w:rPr>
        <w:t>Vol.</w:t>
      </w:r>
      <w:r w:rsidR="001803A7" w:rsidRPr="008161B9">
        <w:rPr>
          <w:rFonts w:ascii="Times New Roman" w:hAnsi="Times New Roman" w:cs="Times New Roman"/>
          <w:b/>
          <w:i/>
          <w:sz w:val="24"/>
          <w:szCs w:val="24"/>
        </w:rPr>
        <w:t xml:space="preserve"> </w:t>
      </w:r>
      <w:r w:rsidRPr="008161B9">
        <w:rPr>
          <w:rFonts w:ascii="Times New Roman" w:hAnsi="Times New Roman" w:cs="Times New Roman"/>
          <w:sz w:val="24"/>
          <w:szCs w:val="24"/>
        </w:rPr>
        <w:t>14</w:t>
      </w:r>
      <w:r w:rsidR="001803A7" w:rsidRPr="008161B9">
        <w:rPr>
          <w:rFonts w:ascii="Times New Roman" w:hAnsi="Times New Roman" w:cs="Times New Roman"/>
          <w:sz w:val="24"/>
          <w:szCs w:val="24"/>
        </w:rPr>
        <w:t xml:space="preserve"> No. </w:t>
      </w:r>
      <w:r w:rsidRPr="008161B9">
        <w:rPr>
          <w:rFonts w:ascii="Times New Roman" w:hAnsi="Times New Roman" w:cs="Times New Roman"/>
          <w:sz w:val="24"/>
          <w:szCs w:val="24"/>
        </w:rPr>
        <w:t xml:space="preserve">2, pp. 119–128. </w:t>
      </w:r>
    </w:p>
    <w:p w14:paraId="0BD2B2DD" w14:textId="7BFB35D3" w:rsidR="00D113F8" w:rsidRPr="008161B9" w:rsidRDefault="00D113F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Dimitratos</w:t>
      </w:r>
      <w:proofErr w:type="spellEnd"/>
      <w:r w:rsidRPr="008161B9">
        <w:rPr>
          <w:rFonts w:ascii="Times New Roman" w:hAnsi="Times New Roman" w:cs="Times New Roman"/>
          <w:sz w:val="24"/>
          <w:szCs w:val="24"/>
        </w:rPr>
        <w:t xml:space="preserve">, P., </w:t>
      </w:r>
      <w:proofErr w:type="spellStart"/>
      <w:r w:rsidRPr="008161B9">
        <w:rPr>
          <w:rFonts w:ascii="Times New Roman" w:hAnsi="Times New Roman" w:cs="Times New Roman"/>
          <w:sz w:val="24"/>
          <w:szCs w:val="24"/>
        </w:rPr>
        <w:t>Voudouris</w:t>
      </w:r>
      <w:proofErr w:type="spellEnd"/>
      <w:r w:rsidRPr="008161B9">
        <w:rPr>
          <w:rFonts w:ascii="Times New Roman" w:hAnsi="Times New Roman" w:cs="Times New Roman"/>
          <w:sz w:val="24"/>
          <w:szCs w:val="24"/>
        </w:rPr>
        <w:t xml:space="preserve">, I., </w:t>
      </w:r>
      <w:proofErr w:type="spellStart"/>
      <w:r w:rsidRPr="008161B9">
        <w:rPr>
          <w:rFonts w:ascii="Times New Roman" w:hAnsi="Times New Roman" w:cs="Times New Roman"/>
          <w:sz w:val="24"/>
          <w:szCs w:val="24"/>
        </w:rPr>
        <w:t>Plakoyiannaki</w:t>
      </w:r>
      <w:proofErr w:type="spellEnd"/>
      <w:r w:rsidRPr="008161B9">
        <w:rPr>
          <w:rFonts w:ascii="Times New Roman" w:hAnsi="Times New Roman" w:cs="Times New Roman"/>
          <w:sz w:val="24"/>
          <w:szCs w:val="24"/>
        </w:rPr>
        <w:t xml:space="preserve">, E. and </w:t>
      </w:r>
      <w:proofErr w:type="spellStart"/>
      <w:r w:rsidRPr="008161B9">
        <w:rPr>
          <w:rFonts w:ascii="Times New Roman" w:hAnsi="Times New Roman" w:cs="Times New Roman"/>
          <w:sz w:val="24"/>
          <w:szCs w:val="24"/>
        </w:rPr>
        <w:t>Nakos</w:t>
      </w:r>
      <w:proofErr w:type="spellEnd"/>
      <w:r w:rsidRPr="008161B9">
        <w:rPr>
          <w:rFonts w:ascii="Times New Roman" w:hAnsi="Times New Roman" w:cs="Times New Roman"/>
          <w:sz w:val="24"/>
          <w:szCs w:val="24"/>
        </w:rPr>
        <w:t xml:space="preserve">, G. (2012), </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International entrepreneurial culture – Toward a comprehensive opportunity-based operationalization of international entrepreneurship</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Business Review</w:t>
      </w:r>
      <w:r w:rsidRPr="008161B9">
        <w:rPr>
          <w:rFonts w:ascii="Times New Roman" w:hAnsi="Times New Roman" w:cs="Times New Roman"/>
          <w:sz w:val="24"/>
          <w:szCs w:val="24"/>
        </w:rPr>
        <w:t xml:space="preserve">, </w:t>
      </w:r>
      <w:r w:rsidR="001803A7"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21</w:t>
      </w:r>
      <w:r w:rsidR="001803A7" w:rsidRPr="008161B9">
        <w:rPr>
          <w:rFonts w:ascii="Times New Roman" w:hAnsi="Times New Roman" w:cs="Times New Roman"/>
          <w:sz w:val="24"/>
          <w:szCs w:val="24"/>
        </w:rPr>
        <w:t xml:space="preserve"> No. </w:t>
      </w:r>
      <w:r w:rsidRPr="008161B9">
        <w:rPr>
          <w:rFonts w:ascii="Times New Roman" w:hAnsi="Times New Roman" w:cs="Times New Roman"/>
          <w:sz w:val="24"/>
          <w:szCs w:val="24"/>
        </w:rPr>
        <w:t>4, pp. 708–721.</w:t>
      </w:r>
    </w:p>
    <w:p w14:paraId="2D248979" w14:textId="1531E2E6" w:rsidR="00D113F8" w:rsidRPr="008161B9" w:rsidRDefault="00D113F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Dimitratos</w:t>
      </w:r>
      <w:proofErr w:type="spellEnd"/>
      <w:r w:rsidRPr="008161B9">
        <w:rPr>
          <w:rFonts w:ascii="Times New Roman" w:hAnsi="Times New Roman" w:cs="Times New Roman"/>
          <w:sz w:val="24"/>
          <w:szCs w:val="24"/>
        </w:rPr>
        <w:t xml:space="preserve">, P., Johnson, J.E., </w:t>
      </w:r>
      <w:proofErr w:type="spellStart"/>
      <w:r w:rsidRPr="008161B9">
        <w:rPr>
          <w:rFonts w:ascii="Times New Roman" w:hAnsi="Times New Roman" w:cs="Times New Roman"/>
          <w:sz w:val="24"/>
          <w:szCs w:val="24"/>
        </w:rPr>
        <w:t>Plakoyiannaki</w:t>
      </w:r>
      <w:proofErr w:type="spellEnd"/>
      <w:r w:rsidRPr="008161B9">
        <w:rPr>
          <w:rFonts w:ascii="Times New Roman" w:hAnsi="Times New Roman" w:cs="Times New Roman"/>
          <w:sz w:val="24"/>
          <w:szCs w:val="24"/>
        </w:rPr>
        <w:t xml:space="preserve">, and Young, S. (2016), </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SME internationalization: How does the opportunity-based international entrepreneurial culture matter?</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Business Review,</w:t>
      </w:r>
      <w:r w:rsidRPr="008161B9">
        <w:rPr>
          <w:rFonts w:ascii="Times New Roman" w:hAnsi="Times New Roman" w:cs="Times New Roman"/>
          <w:sz w:val="24"/>
          <w:szCs w:val="24"/>
        </w:rPr>
        <w:t xml:space="preserve"> </w:t>
      </w:r>
      <w:r w:rsidR="001803A7"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25</w:t>
      </w:r>
      <w:r w:rsidR="001803A7" w:rsidRPr="008161B9">
        <w:rPr>
          <w:rFonts w:ascii="Times New Roman" w:hAnsi="Times New Roman" w:cs="Times New Roman"/>
          <w:sz w:val="24"/>
          <w:szCs w:val="24"/>
        </w:rPr>
        <w:t xml:space="preserve"> No. </w:t>
      </w:r>
      <w:r w:rsidRPr="008161B9">
        <w:rPr>
          <w:rFonts w:ascii="Times New Roman" w:hAnsi="Times New Roman" w:cs="Times New Roman"/>
          <w:sz w:val="24"/>
          <w:szCs w:val="24"/>
        </w:rPr>
        <w:t>6, pp. 1211–1222.</w:t>
      </w:r>
    </w:p>
    <w:p w14:paraId="5AB02FAA" w14:textId="6521E4E3" w:rsidR="00D65A85" w:rsidRPr="008161B9" w:rsidRDefault="00D65A85" w:rsidP="008161B9">
      <w:pPr>
        <w:pStyle w:val="NoSpacing"/>
        <w:spacing w:line="276" w:lineRule="auto"/>
        <w:jc w:val="both"/>
        <w:rPr>
          <w:rFonts w:ascii="Times New Roman" w:hAnsi="Times New Roman" w:cs="Times New Roman"/>
          <w:sz w:val="24"/>
          <w:szCs w:val="24"/>
          <w:shd w:val="clear" w:color="auto" w:fill="FFFFFF"/>
        </w:rPr>
      </w:pPr>
      <w:r w:rsidRPr="008161B9">
        <w:rPr>
          <w:rFonts w:ascii="Times New Roman" w:hAnsi="Times New Roman" w:cs="Times New Roman"/>
          <w:sz w:val="24"/>
          <w:szCs w:val="24"/>
          <w:shd w:val="clear" w:color="auto" w:fill="FFFFFF"/>
        </w:rPr>
        <w:t xml:space="preserve">Dunning, J.H. and </w:t>
      </w:r>
      <w:proofErr w:type="spellStart"/>
      <w:r w:rsidRPr="008161B9">
        <w:rPr>
          <w:rFonts w:ascii="Times New Roman" w:hAnsi="Times New Roman" w:cs="Times New Roman"/>
          <w:sz w:val="24"/>
          <w:szCs w:val="24"/>
          <w:shd w:val="clear" w:color="auto" w:fill="FFFFFF"/>
        </w:rPr>
        <w:t>Lundan</w:t>
      </w:r>
      <w:proofErr w:type="spellEnd"/>
      <w:r w:rsidRPr="008161B9">
        <w:rPr>
          <w:rFonts w:ascii="Times New Roman" w:hAnsi="Times New Roman" w:cs="Times New Roman"/>
          <w:sz w:val="24"/>
          <w:szCs w:val="24"/>
          <w:shd w:val="clear" w:color="auto" w:fill="FFFFFF"/>
        </w:rPr>
        <w:t xml:space="preserve">, S.M. (2010), </w:t>
      </w:r>
      <w:r w:rsidR="001803A7"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The institutional origins of dynamic capabilities in multinational enterprise</w:t>
      </w:r>
      <w:r w:rsidR="001803A7"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i/>
          <w:sz w:val="24"/>
          <w:szCs w:val="24"/>
          <w:shd w:val="clear" w:color="auto" w:fill="FFFFFF"/>
        </w:rPr>
        <w:t>Industrial and Corporate Change,</w:t>
      </w:r>
      <w:r w:rsidRPr="008161B9">
        <w:rPr>
          <w:rFonts w:ascii="Times New Roman" w:hAnsi="Times New Roman" w:cs="Times New Roman"/>
          <w:sz w:val="24"/>
          <w:szCs w:val="24"/>
          <w:shd w:val="clear" w:color="auto" w:fill="FFFFFF"/>
        </w:rPr>
        <w:t xml:space="preserve"> </w:t>
      </w:r>
      <w:r w:rsidR="001803A7"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19</w:t>
      </w:r>
      <w:r w:rsidR="001803A7" w:rsidRPr="008161B9">
        <w:rPr>
          <w:rFonts w:ascii="Times New Roman" w:hAnsi="Times New Roman" w:cs="Times New Roman"/>
          <w:sz w:val="24"/>
          <w:szCs w:val="24"/>
          <w:shd w:val="clear" w:color="auto" w:fill="FFFFFF"/>
        </w:rPr>
        <w:t xml:space="preserve"> No. </w:t>
      </w:r>
      <w:r w:rsidRPr="008161B9">
        <w:rPr>
          <w:rFonts w:ascii="Times New Roman" w:hAnsi="Times New Roman" w:cs="Times New Roman"/>
          <w:sz w:val="24"/>
          <w:szCs w:val="24"/>
          <w:shd w:val="clear" w:color="auto" w:fill="FFFFFF"/>
        </w:rPr>
        <w:t>4, pp. 1225-1246.</w:t>
      </w:r>
    </w:p>
    <w:p w14:paraId="4CF0F388" w14:textId="1B21DF35" w:rsidR="00EA6FC8" w:rsidRPr="008161B9" w:rsidRDefault="00EA6FC8" w:rsidP="008161B9">
      <w:pPr>
        <w:pStyle w:val="NormalWeb"/>
        <w:shd w:val="clear" w:color="auto" w:fill="FFFFFF"/>
        <w:spacing w:line="276" w:lineRule="auto"/>
        <w:jc w:val="both"/>
      </w:pPr>
      <w:r w:rsidRPr="008161B9">
        <w:t>Durkheim, E. (1915)</w:t>
      </w:r>
      <w:r w:rsidR="001803A7" w:rsidRPr="008161B9">
        <w:t>,</w:t>
      </w:r>
      <w:r w:rsidRPr="008161B9">
        <w:t xml:space="preserve"> </w:t>
      </w:r>
      <w:r w:rsidRPr="008161B9">
        <w:rPr>
          <w:b/>
          <w:bCs/>
          <w:i/>
          <w:iCs/>
        </w:rPr>
        <w:t xml:space="preserve">The Elementary Forms of the Religious </w:t>
      </w:r>
      <w:r w:rsidR="0078481D" w:rsidRPr="008161B9">
        <w:rPr>
          <w:b/>
          <w:bCs/>
          <w:i/>
          <w:iCs/>
        </w:rPr>
        <w:t>Li</w:t>
      </w:r>
      <w:r w:rsidRPr="008161B9">
        <w:rPr>
          <w:b/>
          <w:bCs/>
          <w:i/>
          <w:iCs/>
        </w:rPr>
        <w:t>fe</w:t>
      </w:r>
      <w:r w:rsidR="001803A7" w:rsidRPr="008161B9">
        <w:rPr>
          <w:b/>
          <w:bCs/>
          <w:i/>
          <w:iCs/>
        </w:rPr>
        <w:t xml:space="preserve">, </w:t>
      </w:r>
      <w:r w:rsidRPr="008161B9">
        <w:t>Allen and Unwin</w:t>
      </w:r>
      <w:r w:rsidR="001803A7" w:rsidRPr="008161B9">
        <w:t>, London</w:t>
      </w:r>
      <w:r w:rsidRPr="008161B9">
        <w:t>.</w:t>
      </w:r>
    </w:p>
    <w:p w14:paraId="56957205" w14:textId="1D270507" w:rsidR="00E30732" w:rsidRPr="008161B9" w:rsidRDefault="00E30732"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Edmondson, A. (2002)</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The Local and Variegated Nature of Learning in Organizations: A Group Level Perspective</w:t>
      </w:r>
      <w:r w:rsidR="001803A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Organization Science,</w:t>
      </w:r>
      <w:r w:rsidRPr="008161B9">
        <w:rPr>
          <w:rFonts w:ascii="Times New Roman" w:hAnsi="Times New Roman" w:cs="Times New Roman"/>
          <w:sz w:val="24"/>
          <w:szCs w:val="24"/>
        </w:rPr>
        <w:t xml:space="preserve"> Vol. 13 No. 2, pp. 128– 146.</w:t>
      </w:r>
    </w:p>
    <w:p w14:paraId="249993B3" w14:textId="4725A091" w:rsidR="00B00168" w:rsidRPr="008161B9" w:rsidRDefault="00B00168" w:rsidP="008161B9">
      <w:pPr>
        <w:shd w:val="clear" w:color="auto" w:fill="FFFFFF"/>
        <w:spacing w:line="276" w:lineRule="auto"/>
        <w:jc w:val="both"/>
        <w:rPr>
          <w:rFonts w:ascii="Times New Roman" w:hAnsi="Times New Roman" w:cs="Times New Roman"/>
          <w:sz w:val="24"/>
          <w:szCs w:val="24"/>
          <w:shd w:val="clear" w:color="auto" w:fill="FFFFFF"/>
        </w:rPr>
      </w:pPr>
      <w:proofErr w:type="spellStart"/>
      <w:r w:rsidRPr="008161B9">
        <w:rPr>
          <w:rFonts w:ascii="Times New Roman" w:hAnsi="Times New Roman" w:cs="Times New Roman"/>
          <w:sz w:val="24"/>
          <w:szCs w:val="24"/>
          <w:shd w:val="clear" w:color="auto" w:fill="FFFFFF"/>
        </w:rPr>
        <w:t>Edoho</w:t>
      </w:r>
      <w:proofErr w:type="spellEnd"/>
      <w:r w:rsidRPr="008161B9">
        <w:rPr>
          <w:rFonts w:ascii="Times New Roman" w:hAnsi="Times New Roman" w:cs="Times New Roman"/>
          <w:sz w:val="24"/>
          <w:szCs w:val="24"/>
          <w:shd w:val="clear" w:color="auto" w:fill="FFFFFF"/>
        </w:rPr>
        <w:t>, F. M. (2015)</w:t>
      </w:r>
      <w:r w:rsidR="001803A7"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001803A7"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Entrepreneurship Paradigm and Economic renaissance in Africa</w:t>
      </w:r>
      <w:r w:rsidR="001803A7"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bCs/>
          <w:i/>
          <w:iCs/>
          <w:sz w:val="24"/>
          <w:szCs w:val="24"/>
          <w:shd w:val="clear" w:color="auto" w:fill="FFFFFF"/>
        </w:rPr>
        <w:t>African Journal of Economic and Management Studies,</w:t>
      </w:r>
      <w:r w:rsidRPr="008161B9">
        <w:rPr>
          <w:rFonts w:ascii="Times New Roman" w:hAnsi="Times New Roman" w:cs="Times New Roman"/>
          <w:sz w:val="24"/>
          <w:szCs w:val="24"/>
          <w:shd w:val="clear" w:color="auto" w:fill="FFFFFF"/>
        </w:rPr>
        <w:t xml:space="preserve"> </w:t>
      </w:r>
      <w:r w:rsidR="001803A7"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6</w:t>
      </w:r>
      <w:r w:rsidR="001803A7" w:rsidRPr="008161B9">
        <w:rPr>
          <w:rFonts w:ascii="Times New Roman" w:hAnsi="Times New Roman" w:cs="Times New Roman"/>
          <w:sz w:val="24"/>
          <w:szCs w:val="24"/>
          <w:shd w:val="clear" w:color="auto" w:fill="FFFFFF"/>
        </w:rPr>
        <w:t xml:space="preserve"> No. </w:t>
      </w:r>
      <w:r w:rsidRPr="008161B9">
        <w:rPr>
          <w:rFonts w:ascii="Times New Roman" w:hAnsi="Times New Roman" w:cs="Times New Roman"/>
          <w:sz w:val="24"/>
          <w:szCs w:val="24"/>
          <w:shd w:val="clear" w:color="auto" w:fill="FFFFFF"/>
        </w:rPr>
        <w:t>1,</w:t>
      </w:r>
      <w:r w:rsidR="001803A7" w:rsidRPr="008161B9">
        <w:rPr>
          <w:rFonts w:ascii="Times New Roman" w:hAnsi="Times New Roman" w:cs="Times New Roman"/>
          <w:sz w:val="24"/>
          <w:szCs w:val="24"/>
          <w:shd w:val="clear" w:color="auto" w:fill="FFFFFF"/>
        </w:rPr>
        <w:t xml:space="preserve"> pp.</w:t>
      </w:r>
      <w:r w:rsidRPr="008161B9">
        <w:rPr>
          <w:rFonts w:ascii="Times New Roman" w:hAnsi="Times New Roman" w:cs="Times New Roman"/>
          <w:sz w:val="24"/>
          <w:szCs w:val="24"/>
          <w:shd w:val="clear" w:color="auto" w:fill="FFFFFF"/>
        </w:rPr>
        <w:t xml:space="preserve"> 2 – 16.</w:t>
      </w:r>
    </w:p>
    <w:p w14:paraId="7C8398E1" w14:textId="69287AB0" w:rsidR="00090D73" w:rsidRPr="008161B9" w:rsidRDefault="00090D73" w:rsidP="008161B9">
      <w:pPr>
        <w:pStyle w:val="NormalWeb"/>
        <w:shd w:val="clear" w:color="auto" w:fill="FFFFFF"/>
        <w:spacing w:line="276" w:lineRule="auto"/>
        <w:jc w:val="both"/>
      </w:pPr>
      <w:proofErr w:type="spellStart"/>
      <w:r w:rsidRPr="008161B9">
        <w:rPr>
          <w:shd w:val="clear" w:color="auto" w:fill="F8F8F8"/>
        </w:rPr>
        <w:t>Edoho</w:t>
      </w:r>
      <w:proofErr w:type="spellEnd"/>
      <w:r w:rsidRPr="008161B9">
        <w:rPr>
          <w:shd w:val="clear" w:color="auto" w:fill="F8F8F8"/>
        </w:rPr>
        <w:t>, F.</w:t>
      </w:r>
      <w:r w:rsidR="001803A7" w:rsidRPr="008161B9">
        <w:rPr>
          <w:shd w:val="clear" w:color="auto" w:fill="F8F8F8"/>
        </w:rPr>
        <w:t xml:space="preserve"> and </w:t>
      </w:r>
      <w:proofErr w:type="spellStart"/>
      <w:r w:rsidRPr="008161B9">
        <w:rPr>
          <w:shd w:val="clear" w:color="auto" w:fill="F8F8F8"/>
        </w:rPr>
        <w:t>Kuada</w:t>
      </w:r>
      <w:proofErr w:type="spellEnd"/>
      <w:r w:rsidRPr="008161B9">
        <w:rPr>
          <w:shd w:val="clear" w:color="auto" w:fill="F8F8F8"/>
        </w:rPr>
        <w:t>, J. (2015)</w:t>
      </w:r>
      <w:r w:rsidR="001803A7" w:rsidRPr="008161B9">
        <w:rPr>
          <w:shd w:val="clear" w:color="auto" w:fill="F8F8F8"/>
        </w:rPr>
        <w:t>,</w:t>
      </w:r>
      <w:r w:rsidRPr="008161B9">
        <w:rPr>
          <w:shd w:val="clear" w:color="auto" w:fill="F8F8F8"/>
        </w:rPr>
        <w:t xml:space="preserve"> </w:t>
      </w:r>
      <w:r w:rsidR="001803A7" w:rsidRPr="008161B9">
        <w:rPr>
          <w:shd w:val="clear" w:color="auto" w:fill="F8F8F8"/>
        </w:rPr>
        <w:t>‘</w:t>
      </w:r>
      <w:r w:rsidRPr="008161B9">
        <w:rPr>
          <w:shd w:val="clear" w:color="auto" w:fill="F8F8F8"/>
        </w:rPr>
        <w:t>Entrepreneurship and Economic Growth Challenges in Africa</w:t>
      </w:r>
      <w:r w:rsidR="001803A7" w:rsidRPr="008161B9">
        <w:rPr>
          <w:shd w:val="clear" w:color="auto" w:fill="F8F8F8"/>
        </w:rPr>
        <w:t>’,</w:t>
      </w:r>
      <w:r w:rsidRPr="008161B9">
        <w:rPr>
          <w:shd w:val="clear" w:color="auto" w:fill="F8F8F8"/>
        </w:rPr>
        <w:t xml:space="preserve"> </w:t>
      </w:r>
      <w:r w:rsidR="00396133" w:rsidRPr="008161B9">
        <w:rPr>
          <w:b/>
          <w:bCs/>
          <w:i/>
          <w:iCs/>
          <w:shd w:val="clear" w:color="auto" w:fill="F8F8F8"/>
        </w:rPr>
        <w:t>African Journal of Economic and Management studies</w:t>
      </w:r>
      <w:r w:rsidR="001803A7" w:rsidRPr="008161B9">
        <w:rPr>
          <w:b/>
          <w:bCs/>
          <w:i/>
          <w:iCs/>
          <w:shd w:val="clear" w:color="auto" w:fill="F8F8F8"/>
        </w:rPr>
        <w:t>,</w:t>
      </w:r>
      <w:r w:rsidR="00396133" w:rsidRPr="008161B9">
        <w:rPr>
          <w:shd w:val="clear" w:color="auto" w:fill="F8F8F8"/>
        </w:rPr>
        <w:t xml:space="preserve"> </w:t>
      </w:r>
      <w:r w:rsidR="001803A7" w:rsidRPr="008161B9">
        <w:rPr>
          <w:shd w:val="clear" w:color="auto" w:fill="F8F8F8"/>
        </w:rPr>
        <w:t xml:space="preserve">Vol. </w:t>
      </w:r>
      <w:r w:rsidR="00396133" w:rsidRPr="008161B9">
        <w:rPr>
          <w:shd w:val="clear" w:color="auto" w:fill="F8F8F8"/>
        </w:rPr>
        <w:t>6</w:t>
      </w:r>
      <w:r w:rsidR="001803A7" w:rsidRPr="008161B9">
        <w:rPr>
          <w:shd w:val="clear" w:color="auto" w:fill="F8F8F8"/>
        </w:rPr>
        <w:t xml:space="preserve"> No. </w:t>
      </w:r>
      <w:r w:rsidR="00396133" w:rsidRPr="008161B9">
        <w:rPr>
          <w:shd w:val="clear" w:color="auto" w:fill="F8F8F8"/>
        </w:rPr>
        <w:t xml:space="preserve">1, </w:t>
      </w:r>
      <w:r w:rsidR="00396133" w:rsidRPr="008161B9">
        <w:rPr>
          <w:shd w:val="clear" w:color="auto" w:fill="FFFFFF"/>
        </w:rPr>
        <w:t>Emerald Publishing Limited</w:t>
      </w:r>
      <w:r w:rsidR="0046724F" w:rsidRPr="008161B9">
        <w:rPr>
          <w:shd w:val="clear" w:color="auto" w:fill="FFFFFF"/>
        </w:rPr>
        <w:t>.</w:t>
      </w:r>
    </w:p>
    <w:p w14:paraId="289C6711" w14:textId="695AA899" w:rsidR="00A86515" w:rsidRPr="008161B9" w:rsidRDefault="00A86515" w:rsidP="008161B9">
      <w:pPr>
        <w:spacing w:line="276" w:lineRule="auto"/>
        <w:jc w:val="both"/>
        <w:rPr>
          <w:rFonts w:ascii="Times New Roman" w:hAnsi="Times New Roman" w:cs="Times New Roman"/>
          <w:sz w:val="24"/>
          <w:szCs w:val="24"/>
        </w:rPr>
      </w:pPr>
      <w:proofErr w:type="spellStart"/>
      <w:proofErr w:type="gramStart"/>
      <w:r w:rsidRPr="008161B9">
        <w:rPr>
          <w:rFonts w:ascii="Times New Roman" w:hAnsi="Times New Roman" w:cs="Times New Roman"/>
          <w:sz w:val="24"/>
          <w:szCs w:val="24"/>
        </w:rPr>
        <w:t>Estrin,S</w:t>
      </w:r>
      <w:proofErr w:type="spellEnd"/>
      <w:r w:rsidRPr="008161B9">
        <w:rPr>
          <w:rFonts w:ascii="Times New Roman" w:hAnsi="Times New Roman" w:cs="Times New Roman"/>
          <w:sz w:val="24"/>
          <w:szCs w:val="24"/>
        </w:rPr>
        <w:t>.</w:t>
      </w:r>
      <w:proofErr w:type="gramEnd"/>
      <w:r w:rsidRPr="008161B9">
        <w:rPr>
          <w:rFonts w:ascii="Times New Roman" w:hAnsi="Times New Roman" w:cs="Times New Roman"/>
          <w:sz w:val="24"/>
          <w:szCs w:val="24"/>
        </w:rPr>
        <w:t>, Mickiewicz, T., Stephan, U. and Wright, M. (2019)</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Entrepreneurship in emerging markets</w:t>
      </w:r>
      <w:r w:rsidR="006C29FB" w:rsidRPr="008161B9">
        <w:rPr>
          <w:rFonts w:ascii="Times New Roman" w:hAnsi="Times New Roman" w:cs="Times New Roman"/>
          <w:b/>
          <w:i/>
          <w:sz w:val="24"/>
          <w:szCs w:val="24"/>
        </w:rPr>
        <w:t>’</w:t>
      </w:r>
      <w:r w:rsidRPr="008161B9">
        <w:rPr>
          <w:rFonts w:ascii="Times New Roman" w:hAnsi="Times New Roman" w:cs="Times New Roman"/>
          <w:sz w:val="24"/>
          <w:szCs w:val="24"/>
        </w:rPr>
        <w:t>, In: Grosse R and Meyer KE (eds</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The Oxford Handbook of Management in Emerging Markets.</w:t>
      </w:r>
      <w:r w:rsidRPr="008161B9">
        <w:rPr>
          <w:rFonts w:ascii="Times New Roman" w:hAnsi="Times New Roman" w:cs="Times New Roman"/>
          <w:sz w:val="24"/>
          <w:szCs w:val="24"/>
        </w:rPr>
        <w:t xml:space="preserve"> Oxford University Press, Oxford, pp. 457–488.</w:t>
      </w:r>
    </w:p>
    <w:p w14:paraId="53345600" w14:textId="30DD6703" w:rsidR="00BA72D4" w:rsidRPr="008161B9" w:rsidRDefault="00BA72D4"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Fairlie</w:t>
      </w:r>
      <w:proofErr w:type="spellEnd"/>
      <w:r w:rsidRPr="008161B9">
        <w:rPr>
          <w:rFonts w:ascii="Times New Roman" w:hAnsi="Times New Roman" w:cs="Times New Roman"/>
          <w:sz w:val="24"/>
          <w:szCs w:val="24"/>
        </w:rPr>
        <w:t>, R. W. and Robb, A. M. (2008)</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i/>
          <w:iCs/>
          <w:sz w:val="24"/>
          <w:szCs w:val="24"/>
        </w:rPr>
        <w:t xml:space="preserve">Race and entrepreneurial success: black-, </w:t>
      </w:r>
      <w:r w:rsidR="00BF6DE4" w:rsidRPr="008161B9">
        <w:rPr>
          <w:rFonts w:ascii="Times New Roman" w:hAnsi="Times New Roman" w:cs="Times New Roman"/>
          <w:i/>
          <w:iCs/>
          <w:sz w:val="24"/>
          <w:szCs w:val="24"/>
        </w:rPr>
        <w:t>Asian</w:t>
      </w:r>
      <w:r w:rsidRPr="008161B9">
        <w:rPr>
          <w:rFonts w:ascii="Times New Roman" w:hAnsi="Times New Roman" w:cs="Times New Roman"/>
          <w:i/>
          <w:iCs/>
          <w:sz w:val="24"/>
          <w:szCs w:val="24"/>
        </w:rPr>
        <w:t>-, and white-owned businesses in the United States</w:t>
      </w:r>
      <w:r w:rsidRPr="008161B9">
        <w:rPr>
          <w:rFonts w:ascii="Times New Roman" w:hAnsi="Times New Roman" w:cs="Times New Roman"/>
          <w:sz w:val="24"/>
          <w:szCs w:val="24"/>
        </w:rPr>
        <w:t>, MIT Press</w:t>
      </w:r>
      <w:r w:rsidR="006C29FB" w:rsidRPr="008161B9">
        <w:rPr>
          <w:rFonts w:ascii="Times New Roman" w:hAnsi="Times New Roman" w:cs="Times New Roman"/>
          <w:sz w:val="24"/>
          <w:szCs w:val="24"/>
        </w:rPr>
        <w:t>, Cambridge, Mass</w:t>
      </w:r>
      <w:r w:rsidRPr="008161B9">
        <w:rPr>
          <w:rFonts w:ascii="Times New Roman" w:hAnsi="Times New Roman" w:cs="Times New Roman"/>
          <w:sz w:val="24"/>
          <w:szCs w:val="24"/>
        </w:rPr>
        <w:t xml:space="preserve">. </w:t>
      </w:r>
    </w:p>
    <w:p w14:paraId="7566C14D" w14:textId="3FD287D6" w:rsidR="00BA72D4" w:rsidRPr="008161B9" w:rsidRDefault="00BA72D4"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lastRenderedPageBreak/>
        <w:t>Falahat</w:t>
      </w:r>
      <w:proofErr w:type="spellEnd"/>
      <w:r w:rsidRPr="008161B9">
        <w:rPr>
          <w:rFonts w:ascii="Times New Roman" w:hAnsi="Times New Roman" w:cs="Times New Roman"/>
          <w:sz w:val="24"/>
          <w:szCs w:val="24"/>
        </w:rPr>
        <w:t xml:space="preserve">, M., Knight, G. and Alon, I. (2018), </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Orientations and capabilities of born global firms from emerging markets</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Marketing Review,</w:t>
      </w:r>
      <w:r w:rsidRPr="008161B9">
        <w:rPr>
          <w:rFonts w:ascii="Times New Roman" w:hAnsi="Times New Roman" w:cs="Times New Roman"/>
          <w:sz w:val="24"/>
          <w:szCs w:val="24"/>
        </w:rPr>
        <w:t xml:space="preserve"> </w:t>
      </w:r>
      <w:r w:rsidR="006C29FB" w:rsidRPr="008161B9">
        <w:rPr>
          <w:rFonts w:ascii="Times New Roman" w:hAnsi="Times New Roman" w:cs="Times New Roman"/>
          <w:sz w:val="24"/>
          <w:szCs w:val="24"/>
        </w:rPr>
        <w:t xml:space="preserve">Vol. </w:t>
      </w:r>
      <w:r w:rsidRPr="008161B9">
        <w:rPr>
          <w:rFonts w:ascii="Times New Roman" w:hAnsi="Times New Roman" w:cs="Times New Roman"/>
          <w:sz w:val="24"/>
          <w:szCs w:val="24"/>
        </w:rPr>
        <w:t>35</w:t>
      </w:r>
      <w:r w:rsidR="006C29FB" w:rsidRPr="008161B9">
        <w:rPr>
          <w:rFonts w:ascii="Times New Roman" w:hAnsi="Times New Roman" w:cs="Times New Roman"/>
          <w:sz w:val="24"/>
          <w:szCs w:val="24"/>
        </w:rPr>
        <w:t xml:space="preserve"> No. </w:t>
      </w:r>
      <w:r w:rsidRPr="008161B9">
        <w:rPr>
          <w:rFonts w:ascii="Times New Roman" w:hAnsi="Times New Roman" w:cs="Times New Roman"/>
          <w:sz w:val="24"/>
          <w:szCs w:val="24"/>
        </w:rPr>
        <w:t>6, pp. 936–957.</w:t>
      </w:r>
    </w:p>
    <w:p w14:paraId="5D0B7EAA" w14:textId="4AD8AFB5" w:rsidR="008A70DF" w:rsidRPr="008161B9" w:rsidRDefault="008A70DF"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Farzaneh</w:t>
      </w:r>
      <w:proofErr w:type="spellEnd"/>
      <w:r w:rsidRPr="008161B9">
        <w:rPr>
          <w:rFonts w:ascii="Times New Roman" w:hAnsi="Times New Roman" w:cs="Times New Roman"/>
          <w:sz w:val="24"/>
          <w:szCs w:val="24"/>
        </w:rPr>
        <w:t xml:space="preserve">, M., </w:t>
      </w:r>
      <w:proofErr w:type="spellStart"/>
      <w:r w:rsidRPr="008161B9">
        <w:rPr>
          <w:rFonts w:ascii="Times New Roman" w:hAnsi="Times New Roman" w:cs="Times New Roman"/>
          <w:sz w:val="24"/>
          <w:szCs w:val="24"/>
        </w:rPr>
        <w:t>Ghasemzadeh</w:t>
      </w:r>
      <w:proofErr w:type="spellEnd"/>
      <w:r w:rsidRPr="008161B9">
        <w:rPr>
          <w:rFonts w:ascii="Times New Roman" w:hAnsi="Times New Roman" w:cs="Times New Roman"/>
          <w:sz w:val="24"/>
          <w:szCs w:val="24"/>
        </w:rPr>
        <w:t xml:space="preserve">, P., Nazari, J.A. </w:t>
      </w:r>
      <w:r w:rsidR="006C29FB" w:rsidRPr="008161B9">
        <w:rPr>
          <w:rFonts w:ascii="Times New Roman" w:hAnsi="Times New Roman" w:cs="Times New Roman"/>
          <w:sz w:val="24"/>
          <w:szCs w:val="24"/>
        </w:rPr>
        <w:t>and</w:t>
      </w:r>
      <w:r w:rsidRPr="008161B9">
        <w:rPr>
          <w:rFonts w:ascii="Times New Roman" w:hAnsi="Times New Roman" w:cs="Times New Roman"/>
          <w:sz w:val="24"/>
          <w:szCs w:val="24"/>
        </w:rPr>
        <w:t xml:space="preserve"> </w:t>
      </w:r>
      <w:proofErr w:type="spellStart"/>
      <w:r w:rsidRPr="008161B9">
        <w:rPr>
          <w:rFonts w:ascii="Times New Roman" w:hAnsi="Times New Roman" w:cs="Times New Roman"/>
          <w:sz w:val="24"/>
          <w:szCs w:val="24"/>
        </w:rPr>
        <w:t>Mehralian</w:t>
      </w:r>
      <w:proofErr w:type="spellEnd"/>
      <w:r w:rsidRPr="008161B9">
        <w:rPr>
          <w:rFonts w:ascii="Times New Roman" w:hAnsi="Times New Roman" w:cs="Times New Roman"/>
          <w:sz w:val="24"/>
          <w:szCs w:val="24"/>
        </w:rPr>
        <w:t xml:space="preserve">, G. (2021). </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Contributory Role of Dynamic Capabilities in the Relationship between Organizational Learning and Innovation Performance</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b/>
          <w:bCs/>
          <w:i/>
          <w:iCs/>
          <w:sz w:val="24"/>
          <w:szCs w:val="24"/>
        </w:rPr>
        <w:t>European Journal of Innovation Management</w:t>
      </w:r>
      <w:r w:rsidRPr="008161B9">
        <w:rPr>
          <w:rFonts w:ascii="Times New Roman" w:hAnsi="Times New Roman" w:cs="Times New Roman"/>
          <w:sz w:val="24"/>
          <w:szCs w:val="24"/>
        </w:rPr>
        <w:t xml:space="preserve">, </w:t>
      </w:r>
      <w:r w:rsidR="006C29FB"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24</w:t>
      </w:r>
      <w:r w:rsidR="006C29FB" w:rsidRPr="008161B9">
        <w:rPr>
          <w:rFonts w:ascii="Times New Roman" w:hAnsi="Times New Roman" w:cs="Times New Roman"/>
          <w:sz w:val="24"/>
          <w:szCs w:val="24"/>
        </w:rPr>
        <w:t xml:space="preserve"> No. </w:t>
      </w:r>
      <w:r w:rsidRPr="008161B9">
        <w:rPr>
          <w:rFonts w:ascii="Times New Roman" w:hAnsi="Times New Roman" w:cs="Times New Roman"/>
          <w:sz w:val="24"/>
          <w:szCs w:val="24"/>
        </w:rPr>
        <w:t>3,</w:t>
      </w:r>
      <w:r w:rsidR="006C29FB"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655–76.</w:t>
      </w:r>
    </w:p>
    <w:p w14:paraId="19F2582E" w14:textId="7303612F" w:rsidR="00A83E50" w:rsidRPr="008161B9" w:rsidRDefault="00A83E50"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Felzensztein</w:t>
      </w:r>
      <w:proofErr w:type="spellEnd"/>
      <w:r w:rsidRPr="008161B9">
        <w:rPr>
          <w:rFonts w:ascii="Times New Roman" w:hAnsi="Times New Roman" w:cs="Times New Roman"/>
          <w:sz w:val="24"/>
          <w:szCs w:val="24"/>
        </w:rPr>
        <w:t>, C. (2016)</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6C29FB" w:rsidRPr="008161B9">
        <w:rPr>
          <w:rFonts w:ascii="Times New Roman" w:hAnsi="Times New Roman" w:cs="Times New Roman"/>
          <w:sz w:val="24"/>
          <w:szCs w:val="24"/>
        </w:rPr>
        <w:t>‘</w:t>
      </w:r>
      <w:r w:rsidRPr="008161B9">
        <w:rPr>
          <w:rFonts w:ascii="Times New Roman" w:hAnsi="Times New Roman" w:cs="Times New Roman"/>
          <w:sz w:val="24"/>
          <w:szCs w:val="24"/>
        </w:rPr>
        <w:t xml:space="preserve">International entrepreneurship in and from emerging economies”, </w:t>
      </w:r>
      <w:r w:rsidRPr="008161B9">
        <w:rPr>
          <w:rFonts w:ascii="Times New Roman" w:hAnsi="Times New Roman" w:cs="Times New Roman"/>
          <w:b/>
          <w:i/>
          <w:sz w:val="24"/>
          <w:szCs w:val="24"/>
        </w:rPr>
        <w:t>Journal of International Entrepreneurship,</w:t>
      </w:r>
      <w:r w:rsidRPr="008161B9">
        <w:rPr>
          <w:rFonts w:ascii="Times New Roman" w:hAnsi="Times New Roman" w:cs="Times New Roman"/>
          <w:sz w:val="24"/>
          <w:szCs w:val="24"/>
        </w:rPr>
        <w:t xml:space="preserve"> </w:t>
      </w:r>
      <w:r w:rsidR="006C29FB" w:rsidRPr="008161B9">
        <w:rPr>
          <w:rFonts w:ascii="Times New Roman" w:hAnsi="Times New Roman" w:cs="Times New Roman"/>
          <w:sz w:val="24"/>
          <w:szCs w:val="24"/>
        </w:rPr>
        <w:t xml:space="preserve">Vol. </w:t>
      </w:r>
      <w:r w:rsidRPr="008161B9">
        <w:rPr>
          <w:rFonts w:ascii="Times New Roman" w:hAnsi="Times New Roman" w:cs="Times New Roman"/>
          <w:sz w:val="24"/>
          <w:szCs w:val="24"/>
        </w:rPr>
        <w:t>14</w:t>
      </w:r>
      <w:r w:rsidR="006C29FB"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5–7.</w:t>
      </w:r>
    </w:p>
    <w:p w14:paraId="33AB2732" w14:textId="39623718" w:rsidR="00011934" w:rsidRPr="008161B9" w:rsidRDefault="00011934" w:rsidP="008161B9">
      <w:pPr>
        <w:pStyle w:val="NormalWeb"/>
        <w:shd w:val="clear" w:color="auto" w:fill="FFFFFF"/>
        <w:spacing w:line="276" w:lineRule="auto"/>
        <w:jc w:val="both"/>
      </w:pPr>
      <w:r w:rsidRPr="008161B9">
        <w:t>Fleming, W.G. (1966)</w:t>
      </w:r>
      <w:r w:rsidR="006C29FB" w:rsidRPr="008161B9">
        <w:t>,</w:t>
      </w:r>
      <w:r w:rsidR="0058158E" w:rsidRPr="008161B9">
        <w:t xml:space="preserve"> </w:t>
      </w:r>
      <w:r w:rsidR="006C29FB" w:rsidRPr="008161B9">
        <w:t>‘</w:t>
      </w:r>
      <w:r w:rsidRPr="008161B9">
        <w:t>Authority, efficiency, and role stress: problems in the development of East African bureaucracies</w:t>
      </w:r>
      <w:r w:rsidR="006C29FB" w:rsidRPr="008161B9">
        <w:t>’,</w:t>
      </w:r>
      <w:r w:rsidRPr="008161B9">
        <w:t xml:space="preserve"> </w:t>
      </w:r>
      <w:r w:rsidRPr="008161B9">
        <w:rPr>
          <w:b/>
          <w:bCs/>
          <w:i/>
          <w:iCs/>
        </w:rPr>
        <w:t>Administrative Science Quarterly,</w:t>
      </w:r>
      <w:r w:rsidRPr="008161B9">
        <w:t xml:space="preserve"> </w:t>
      </w:r>
      <w:r w:rsidR="006C29FB" w:rsidRPr="008161B9">
        <w:t xml:space="preserve">Vol. </w:t>
      </w:r>
      <w:r w:rsidRPr="008161B9">
        <w:t>11</w:t>
      </w:r>
      <w:r w:rsidR="006C29FB" w:rsidRPr="008161B9">
        <w:t xml:space="preserve"> No. </w:t>
      </w:r>
      <w:r w:rsidRPr="008161B9">
        <w:t>3,</w:t>
      </w:r>
      <w:r w:rsidR="006C29FB" w:rsidRPr="008161B9">
        <w:t xml:space="preserve"> pp.</w:t>
      </w:r>
      <w:r w:rsidRPr="008161B9">
        <w:t xml:space="preserve"> 386-404.</w:t>
      </w:r>
    </w:p>
    <w:p w14:paraId="025D41FC" w14:textId="2D59AAA0" w:rsidR="00E30732" w:rsidRPr="008161B9" w:rsidRDefault="00E30732"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Garavan</w:t>
      </w:r>
      <w:proofErr w:type="spellEnd"/>
      <w:r w:rsidRPr="008161B9">
        <w:rPr>
          <w:rFonts w:ascii="Times New Roman" w:hAnsi="Times New Roman" w:cs="Times New Roman"/>
          <w:sz w:val="24"/>
          <w:szCs w:val="24"/>
        </w:rPr>
        <w:t xml:space="preserve">, T.N., Morley, M., </w:t>
      </w:r>
      <w:proofErr w:type="spellStart"/>
      <w:r w:rsidRPr="008161B9">
        <w:rPr>
          <w:rFonts w:ascii="Times New Roman" w:hAnsi="Times New Roman" w:cs="Times New Roman"/>
          <w:sz w:val="24"/>
          <w:szCs w:val="24"/>
        </w:rPr>
        <w:t>Gunnigle</w:t>
      </w:r>
      <w:proofErr w:type="spellEnd"/>
      <w:r w:rsidRPr="008161B9">
        <w:rPr>
          <w:rFonts w:ascii="Times New Roman" w:hAnsi="Times New Roman" w:cs="Times New Roman"/>
          <w:sz w:val="24"/>
          <w:szCs w:val="24"/>
        </w:rPr>
        <w:t xml:space="preserve">, P. and McGuire, D. (2002), </w:t>
      </w:r>
      <w:r w:rsidR="00CF0A71" w:rsidRPr="008161B9">
        <w:rPr>
          <w:rFonts w:ascii="Times New Roman" w:hAnsi="Times New Roman" w:cs="Times New Roman"/>
          <w:sz w:val="24"/>
          <w:szCs w:val="24"/>
        </w:rPr>
        <w:t>‘</w:t>
      </w:r>
      <w:r w:rsidRPr="008161B9">
        <w:rPr>
          <w:rFonts w:ascii="Times New Roman" w:hAnsi="Times New Roman" w:cs="Times New Roman"/>
          <w:sz w:val="24"/>
          <w:szCs w:val="24"/>
        </w:rPr>
        <w:t>Human Resource Development and Workplace Learning: Emerging Theoretical Perspectives and Organizational Practices</w:t>
      </w:r>
      <w:r w:rsidR="00CF0A7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Journal of European Industrial Training,</w:t>
      </w:r>
      <w:r w:rsidRPr="008161B9">
        <w:rPr>
          <w:rFonts w:ascii="Times New Roman" w:hAnsi="Times New Roman" w:cs="Times New Roman"/>
          <w:sz w:val="24"/>
          <w:szCs w:val="24"/>
        </w:rPr>
        <w:t xml:space="preserve"> Vol. 26 No. (2 – 4), pp. 60 – 71.</w:t>
      </w:r>
    </w:p>
    <w:p w14:paraId="70A36EA0" w14:textId="7F0AF990" w:rsidR="00FF4146" w:rsidRPr="008161B9" w:rsidRDefault="00FF4146" w:rsidP="008161B9">
      <w:pPr>
        <w:spacing w:after="0" w:line="276" w:lineRule="auto"/>
        <w:jc w:val="both"/>
        <w:rPr>
          <w:rFonts w:ascii="Times New Roman" w:hAnsi="Times New Roman" w:cs="Times New Roman"/>
          <w:sz w:val="24"/>
          <w:szCs w:val="24"/>
          <w:shd w:val="clear" w:color="auto" w:fill="FFFFFF"/>
        </w:rPr>
      </w:pPr>
      <w:r w:rsidRPr="008161B9">
        <w:rPr>
          <w:rFonts w:ascii="Times New Roman" w:eastAsia="Times New Roman" w:hAnsi="Times New Roman" w:cs="Times New Roman"/>
          <w:sz w:val="24"/>
          <w:szCs w:val="24"/>
          <w:shd w:val="clear" w:color="auto" w:fill="FFFFFF"/>
          <w:lang w:eastAsia="en-GB"/>
        </w:rPr>
        <w:t xml:space="preserve">George, G., Corbishley, C., </w:t>
      </w:r>
      <w:proofErr w:type="spellStart"/>
      <w:r w:rsidRPr="008161B9">
        <w:rPr>
          <w:rFonts w:ascii="Times New Roman" w:eastAsia="Times New Roman" w:hAnsi="Times New Roman" w:cs="Times New Roman"/>
          <w:sz w:val="24"/>
          <w:szCs w:val="24"/>
          <w:shd w:val="clear" w:color="auto" w:fill="FFFFFF"/>
          <w:lang w:eastAsia="en-GB"/>
        </w:rPr>
        <w:t>Khayesi</w:t>
      </w:r>
      <w:proofErr w:type="spellEnd"/>
      <w:r w:rsidRPr="008161B9">
        <w:rPr>
          <w:rFonts w:ascii="Times New Roman" w:eastAsia="Times New Roman" w:hAnsi="Times New Roman" w:cs="Times New Roman"/>
          <w:sz w:val="24"/>
          <w:szCs w:val="24"/>
          <w:shd w:val="clear" w:color="auto" w:fill="FFFFFF"/>
          <w:lang w:eastAsia="en-GB"/>
        </w:rPr>
        <w:t>, J.N.O., Haas, M.R.</w:t>
      </w:r>
      <w:r w:rsidR="00CF0A71" w:rsidRPr="008161B9">
        <w:rPr>
          <w:rFonts w:ascii="Times New Roman" w:eastAsia="Times New Roman" w:hAnsi="Times New Roman" w:cs="Times New Roman"/>
          <w:sz w:val="24"/>
          <w:szCs w:val="24"/>
          <w:shd w:val="clear" w:color="auto" w:fill="FFFFFF"/>
          <w:lang w:eastAsia="en-GB"/>
        </w:rPr>
        <w:t xml:space="preserve"> and</w:t>
      </w:r>
      <w:r w:rsidRPr="008161B9">
        <w:rPr>
          <w:rFonts w:ascii="Times New Roman" w:eastAsia="Times New Roman" w:hAnsi="Times New Roman" w:cs="Times New Roman"/>
          <w:sz w:val="24"/>
          <w:szCs w:val="24"/>
          <w:shd w:val="clear" w:color="auto" w:fill="FFFFFF"/>
          <w:lang w:eastAsia="en-GB"/>
        </w:rPr>
        <w:t xml:space="preserve"> </w:t>
      </w:r>
      <w:proofErr w:type="spellStart"/>
      <w:r w:rsidRPr="008161B9">
        <w:rPr>
          <w:rFonts w:ascii="Times New Roman" w:eastAsia="Times New Roman" w:hAnsi="Times New Roman" w:cs="Times New Roman"/>
          <w:sz w:val="24"/>
          <w:szCs w:val="24"/>
          <w:shd w:val="clear" w:color="auto" w:fill="FFFFFF"/>
          <w:lang w:eastAsia="en-GB"/>
        </w:rPr>
        <w:t>Tihanyi</w:t>
      </w:r>
      <w:proofErr w:type="spellEnd"/>
      <w:r w:rsidRPr="008161B9">
        <w:rPr>
          <w:rFonts w:ascii="Times New Roman" w:eastAsia="Times New Roman" w:hAnsi="Times New Roman" w:cs="Times New Roman"/>
          <w:sz w:val="24"/>
          <w:szCs w:val="24"/>
          <w:shd w:val="clear" w:color="auto" w:fill="FFFFFF"/>
          <w:lang w:eastAsia="en-GB"/>
        </w:rPr>
        <w:t xml:space="preserve">, L. </w:t>
      </w:r>
      <w:r w:rsidRPr="008161B9">
        <w:rPr>
          <w:rFonts w:ascii="Times New Roman" w:hAnsi="Times New Roman" w:cs="Times New Roman"/>
          <w:sz w:val="24"/>
          <w:szCs w:val="24"/>
        </w:rPr>
        <w:t>(2016)</w:t>
      </w:r>
      <w:r w:rsidR="00CF0A7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CF0A71" w:rsidRPr="008161B9">
        <w:rPr>
          <w:rFonts w:ascii="Times New Roman" w:hAnsi="Times New Roman" w:cs="Times New Roman"/>
          <w:sz w:val="24"/>
          <w:szCs w:val="24"/>
        </w:rPr>
        <w:t>‘</w:t>
      </w:r>
      <w:r w:rsidRPr="008161B9">
        <w:rPr>
          <w:rFonts w:ascii="Times New Roman" w:hAnsi="Times New Roman" w:cs="Times New Roman"/>
          <w:sz w:val="24"/>
          <w:szCs w:val="24"/>
        </w:rPr>
        <w:t>BRINGING AFRICA IN: PROMISING DIRECTIONS FOR MANAGEMENT RESEARCH</w:t>
      </w:r>
      <w:r w:rsidR="00CF0A7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shd w:val="clear" w:color="auto" w:fill="FFFFFF"/>
        </w:rPr>
        <w:t>Academy of Management journal</w:t>
      </w:r>
      <w:r w:rsidR="00CF0A71" w:rsidRPr="008161B9">
        <w:rPr>
          <w:rFonts w:ascii="Times New Roman" w:hAnsi="Times New Roman" w:cs="Times New Roman"/>
          <w:b/>
          <w:bCs/>
          <w:i/>
          <w:iCs/>
          <w:sz w:val="24"/>
          <w:szCs w:val="24"/>
          <w:shd w:val="clear" w:color="auto" w:fill="FFFFFF"/>
        </w:rPr>
        <w:t xml:space="preserve">, </w:t>
      </w:r>
      <w:r w:rsidR="00CF0A71" w:rsidRPr="008161B9">
        <w:rPr>
          <w:rFonts w:ascii="Times New Roman" w:hAnsi="Times New Roman" w:cs="Times New Roman"/>
          <w:sz w:val="24"/>
          <w:szCs w:val="24"/>
          <w:shd w:val="clear" w:color="auto" w:fill="FFFFFF"/>
        </w:rPr>
        <w:t>Vol</w:t>
      </w:r>
      <w:r w:rsidR="0058158E" w:rsidRPr="008161B9">
        <w:rPr>
          <w:rFonts w:ascii="Times New Roman" w:hAnsi="Times New Roman" w:cs="Times New Roman"/>
          <w:sz w:val="24"/>
          <w:szCs w:val="24"/>
          <w:shd w:val="clear" w:color="auto" w:fill="FFFFFF"/>
        </w:rPr>
        <w:t>.</w:t>
      </w:r>
      <w:r w:rsidRPr="008161B9">
        <w:rPr>
          <w:rFonts w:ascii="Times New Roman" w:hAnsi="Times New Roman" w:cs="Times New Roman"/>
          <w:b/>
          <w:bCs/>
          <w:i/>
          <w:iCs/>
          <w:sz w:val="24"/>
          <w:szCs w:val="24"/>
          <w:shd w:val="clear" w:color="auto" w:fill="FFFFFF"/>
        </w:rPr>
        <w:t xml:space="preserve"> </w:t>
      </w:r>
      <w:r w:rsidRPr="008161B9">
        <w:rPr>
          <w:rFonts w:ascii="Times New Roman" w:hAnsi="Times New Roman" w:cs="Times New Roman"/>
          <w:sz w:val="24"/>
          <w:szCs w:val="24"/>
          <w:shd w:val="clear" w:color="auto" w:fill="FFFFFF"/>
        </w:rPr>
        <w:t>59</w:t>
      </w:r>
      <w:r w:rsidR="00CF0A71" w:rsidRPr="008161B9">
        <w:rPr>
          <w:rFonts w:ascii="Times New Roman" w:hAnsi="Times New Roman" w:cs="Times New Roman"/>
          <w:sz w:val="24"/>
          <w:szCs w:val="24"/>
          <w:shd w:val="clear" w:color="auto" w:fill="FFFFFF"/>
        </w:rPr>
        <w:t xml:space="preserve"> No. </w:t>
      </w:r>
      <w:r w:rsidRPr="008161B9">
        <w:rPr>
          <w:rFonts w:ascii="Times New Roman" w:hAnsi="Times New Roman" w:cs="Times New Roman"/>
          <w:sz w:val="24"/>
          <w:szCs w:val="24"/>
          <w:shd w:val="clear" w:color="auto" w:fill="FFFFFF"/>
        </w:rPr>
        <w:t>2,</w:t>
      </w:r>
      <w:r w:rsidR="00CF0A71" w:rsidRPr="008161B9">
        <w:rPr>
          <w:rFonts w:ascii="Times New Roman" w:hAnsi="Times New Roman" w:cs="Times New Roman"/>
          <w:sz w:val="24"/>
          <w:szCs w:val="24"/>
          <w:shd w:val="clear" w:color="auto" w:fill="FFFFFF"/>
        </w:rPr>
        <w:t xml:space="preserve"> pp.</w:t>
      </w:r>
      <w:r w:rsidRPr="008161B9">
        <w:rPr>
          <w:rFonts w:ascii="Times New Roman" w:hAnsi="Times New Roman" w:cs="Times New Roman"/>
          <w:sz w:val="24"/>
          <w:szCs w:val="24"/>
          <w:shd w:val="clear" w:color="auto" w:fill="FFFFFF"/>
        </w:rPr>
        <w:t xml:space="preserve"> </w:t>
      </w:r>
      <w:r w:rsidR="006B61E3" w:rsidRPr="008161B9">
        <w:rPr>
          <w:rFonts w:ascii="Times New Roman" w:hAnsi="Times New Roman" w:cs="Times New Roman"/>
          <w:sz w:val="24"/>
          <w:szCs w:val="24"/>
          <w:shd w:val="clear" w:color="auto" w:fill="FFFFFF"/>
        </w:rPr>
        <w:t>377 – 393.</w:t>
      </w:r>
    </w:p>
    <w:p w14:paraId="198B544D" w14:textId="77777777" w:rsidR="00252627" w:rsidRPr="008161B9" w:rsidRDefault="00252627" w:rsidP="008161B9">
      <w:pPr>
        <w:pStyle w:val="NoSpacing"/>
        <w:spacing w:line="276" w:lineRule="auto"/>
        <w:jc w:val="both"/>
        <w:rPr>
          <w:rFonts w:ascii="Times New Roman" w:hAnsi="Times New Roman" w:cs="Times New Roman"/>
          <w:sz w:val="24"/>
          <w:szCs w:val="24"/>
        </w:rPr>
      </w:pPr>
    </w:p>
    <w:p w14:paraId="4D51EA21" w14:textId="691303F2" w:rsidR="007148EC" w:rsidRPr="008161B9" w:rsidRDefault="007148EC"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Gerschewski</w:t>
      </w:r>
      <w:proofErr w:type="spellEnd"/>
      <w:r w:rsidRPr="008161B9">
        <w:rPr>
          <w:rFonts w:ascii="Times New Roman" w:hAnsi="Times New Roman" w:cs="Times New Roman"/>
          <w:sz w:val="24"/>
          <w:szCs w:val="24"/>
        </w:rPr>
        <w:t xml:space="preserve">, S., Lew, Y.K., Park, B.I. and Khan, Z. (2018), </w:t>
      </w:r>
      <w:r w:rsidR="00CF0A71" w:rsidRPr="008161B9">
        <w:rPr>
          <w:rFonts w:ascii="Times New Roman" w:hAnsi="Times New Roman" w:cs="Times New Roman"/>
          <w:sz w:val="24"/>
          <w:szCs w:val="24"/>
        </w:rPr>
        <w:t>‘</w:t>
      </w:r>
      <w:proofErr w:type="gramStart"/>
      <w:r w:rsidRPr="008161B9">
        <w:rPr>
          <w:rFonts w:ascii="Times New Roman" w:hAnsi="Times New Roman" w:cs="Times New Roman"/>
          <w:sz w:val="24"/>
          <w:szCs w:val="24"/>
        </w:rPr>
        <w:t>Post-entry</w:t>
      </w:r>
      <w:proofErr w:type="gramEnd"/>
      <w:r w:rsidRPr="008161B9">
        <w:rPr>
          <w:rFonts w:ascii="Times New Roman" w:hAnsi="Times New Roman" w:cs="Times New Roman"/>
          <w:sz w:val="24"/>
          <w:szCs w:val="24"/>
        </w:rPr>
        <w:t xml:space="preserve"> performance of international new ventures: The mediating role of learning orientation</w:t>
      </w:r>
      <w:r w:rsidR="00CF0A7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Small Business Journal,</w:t>
      </w:r>
      <w:r w:rsidRPr="008161B9">
        <w:rPr>
          <w:rFonts w:ascii="Times New Roman" w:hAnsi="Times New Roman" w:cs="Times New Roman"/>
          <w:sz w:val="24"/>
          <w:szCs w:val="24"/>
        </w:rPr>
        <w:t xml:space="preserve"> </w:t>
      </w:r>
      <w:r w:rsidR="00CF0A71" w:rsidRPr="008161B9">
        <w:rPr>
          <w:rFonts w:ascii="Times New Roman" w:hAnsi="Times New Roman" w:cs="Times New Roman"/>
          <w:sz w:val="24"/>
          <w:szCs w:val="24"/>
        </w:rPr>
        <w:t xml:space="preserve">Vol. </w:t>
      </w:r>
      <w:r w:rsidRPr="008161B9">
        <w:rPr>
          <w:rFonts w:ascii="Times New Roman" w:hAnsi="Times New Roman" w:cs="Times New Roman"/>
          <w:sz w:val="24"/>
          <w:szCs w:val="24"/>
        </w:rPr>
        <w:t>36</w:t>
      </w:r>
      <w:r w:rsidR="00CF0A71" w:rsidRPr="008161B9">
        <w:rPr>
          <w:rFonts w:ascii="Times New Roman" w:hAnsi="Times New Roman" w:cs="Times New Roman"/>
          <w:sz w:val="24"/>
          <w:szCs w:val="24"/>
        </w:rPr>
        <w:t xml:space="preserve"> No. </w:t>
      </w:r>
      <w:r w:rsidRPr="008161B9">
        <w:rPr>
          <w:rFonts w:ascii="Times New Roman" w:hAnsi="Times New Roman" w:cs="Times New Roman"/>
          <w:sz w:val="24"/>
          <w:szCs w:val="24"/>
        </w:rPr>
        <w:t>7, pp. 807–828.</w:t>
      </w:r>
    </w:p>
    <w:p w14:paraId="11325F6C" w14:textId="34155A12" w:rsidR="008F562B" w:rsidRPr="008161B9" w:rsidRDefault="008F562B"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Greeff, A.P. and Loubser, K. (2008), </w:t>
      </w:r>
      <w:r w:rsidR="004D38DD" w:rsidRPr="008161B9">
        <w:rPr>
          <w:rFonts w:ascii="Times New Roman" w:hAnsi="Times New Roman" w:cs="Times New Roman"/>
          <w:sz w:val="24"/>
          <w:szCs w:val="24"/>
        </w:rPr>
        <w:t>‘</w:t>
      </w:r>
      <w:r w:rsidRPr="008161B9">
        <w:rPr>
          <w:rFonts w:ascii="Times New Roman" w:hAnsi="Times New Roman" w:cs="Times New Roman"/>
          <w:sz w:val="24"/>
          <w:szCs w:val="24"/>
        </w:rPr>
        <w:t>Spirituality as a Resiliency Quality in Xhosa-speaking Families in South Africa</w:t>
      </w:r>
      <w:r w:rsidR="004D38D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Religion and Health,</w:t>
      </w:r>
      <w:r w:rsidRPr="008161B9">
        <w:rPr>
          <w:rFonts w:ascii="Times New Roman" w:hAnsi="Times New Roman" w:cs="Times New Roman"/>
          <w:sz w:val="24"/>
          <w:szCs w:val="24"/>
        </w:rPr>
        <w:t xml:space="preserve"> </w:t>
      </w:r>
      <w:r w:rsidR="004D38DD" w:rsidRPr="008161B9">
        <w:rPr>
          <w:rFonts w:ascii="Times New Roman" w:hAnsi="Times New Roman" w:cs="Times New Roman"/>
          <w:sz w:val="24"/>
          <w:szCs w:val="24"/>
        </w:rPr>
        <w:t xml:space="preserve">Vol. </w:t>
      </w:r>
      <w:r w:rsidRPr="008161B9">
        <w:rPr>
          <w:rFonts w:ascii="Times New Roman" w:hAnsi="Times New Roman" w:cs="Times New Roman"/>
          <w:sz w:val="24"/>
          <w:szCs w:val="24"/>
        </w:rPr>
        <w:t>47</w:t>
      </w:r>
      <w:r w:rsidR="004D38DD" w:rsidRPr="008161B9">
        <w:rPr>
          <w:rFonts w:ascii="Times New Roman" w:hAnsi="Times New Roman" w:cs="Times New Roman"/>
          <w:sz w:val="24"/>
          <w:szCs w:val="24"/>
        </w:rPr>
        <w:t xml:space="preserve"> No. </w:t>
      </w:r>
      <w:r w:rsidRPr="008161B9">
        <w:rPr>
          <w:rFonts w:ascii="Times New Roman" w:hAnsi="Times New Roman" w:cs="Times New Roman"/>
          <w:sz w:val="24"/>
          <w:szCs w:val="24"/>
        </w:rPr>
        <w:t>3, pp. 288–301.</w:t>
      </w:r>
    </w:p>
    <w:p w14:paraId="79C10B09" w14:textId="0E0AFCC7" w:rsidR="00726BB0" w:rsidRPr="008161B9" w:rsidRDefault="00726BB0" w:rsidP="008161B9">
      <w:pPr>
        <w:pStyle w:val="NoSpacing"/>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Gumusluoglu</w:t>
      </w:r>
      <w:proofErr w:type="spellEnd"/>
      <w:r w:rsidRPr="008161B9">
        <w:rPr>
          <w:rFonts w:ascii="Times New Roman" w:hAnsi="Times New Roman" w:cs="Times New Roman"/>
          <w:sz w:val="24"/>
          <w:szCs w:val="24"/>
        </w:rPr>
        <w:t>, L.</w:t>
      </w:r>
      <w:r w:rsidR="004D38DD" w:rsidRPr="008161B9">
        <w:rPr>
          <w:rFonts w:ascii="Times New Roman" w:hAnsi="Times New Roman" w:cs="Times New Roman"/>
          <w:sz w:val="24"/>
          <w:szCs w:val="24"/>
        </w:rPr>
        <w:t xml:space="preserve"> and </w:t>
      </w:r>
      <w:proofErr w:type="spellStart"/>
      <w:r w:rsidRPr="008161B9">
        <w:rPr>
          <w:rFonts w:ascii="Times New Roman" w:hAnsi="Times New Roman" w:cs="Times New Roman"/>
          <w:sz w:val="24"/>
          <w:szCs w:val="24"/>
        </w:rPr>
        <w:t>Ilsev</w:t>
      </w:r>
      <w:proofErr w:type="spellEnd"/>
      <w:r w:rsidRPr="008161B9">
        <w:rPr>
          <w:rFonts w:ascii="Times New Roman" w:hAnsi="Times New Roman" w:cs="Times New Roman"/>
          <w:sz w:val="24"/>
          <w:szCs w:val="24"/>
        </w:rPr>
        <w:t>, A. (2009)</w:t>
      </w:r>
      <w:r w:rsidR="004D38D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4D38DD" w:rsidRPr="008161B9">
        <w:rPr>
          <w:rFonts w:ascii="Times New Roman" w:hAnsi="Times New Roman" w:cs="Times New Roman"/>
          <w:sz w:val="24"/>
          <w:szCs w:val="24"/>
        </w:rPr>
        <w:t>‘</w:t>
      </w:r>
      <w:r w:rsidRPr="008161B9">
        <w:rPr>
          <w:rFonts w:ascii="Times New Roman" w:hAnsi="Times New Roman" w:cs="Times New Roman"/>
          <w:sz w:val="24"/>
          <w:szCs w:val="24"/>
        </w:rPr>
        <w:t>Transformational leadership, creativity, and            organisational innovation</w:t>
      </w:r>
      <w:r w:rsidR="004D38D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Business Research,</w:t>
      </w:r>
      <w:r w:rsidRPr="008161B9">
        <w:rPr>
          <w:rFonts w:ascii="Times New Roman" w:hAnsi="Times New Roman" w:cs="Times New Roman"/>
          <w:sz w:val="24"/>
          <w:szCs w:val="24"/>
        </w:rPr>
        <w:t xml:space="preserve"> </w:t>
      </w:r>
      <w:r w:rsidR="004D38DD" w:rsidRPr="008161B9">
        <w:rPr>
          <w:rFonts w:ascii="Times New Roman" w:hAnsi="Times New Roman" w:cs="Times New Roman"/>
          <w:sz w:val="24"/>
          <w:szCs w:val="24"/>
        </w:rPr>
        <w:t xml:space="preserve">Vol. </w:t>
      </w:r>
      <w:r w:rsidRPr="008161B9">
        <w:rPr>
          <w:rFonts w:ascii="Times New Roman" w:hAnsi="Times New Roman" w:cs="Times New Roman"/>
          <w:sz w:val="24"/>
          <w:szCs w:val="24"/>
        </w:rPr>
        <w:t>62</w:t>
      </w:r>
      <w:r w:rsidR="004D38DD" w:rsidRPr="008161B9">
        <w:rPr>
          <w:rFonts w:ascii="Times New Roman" w:hAnsi="Times New Roman" w:cs="Times New Roman"/>
          <w:sz w:val="24"/>
          <w:szCs w:val="24"/>
        </w:rPr>
        <w:t xml:space="preserve"> No. </w:t>
      </w:r>
      <w:r w:rsidRPr="008161B9">
        <w:rPr>
          <w:rFonts w:ascii="Times New Roman" w:hAnsi="Times New Roman" w:cs="Times New Roman"/>
          <w:sz w:val="24"/>
          <w:szCs w:val="24"/>
        </w:rPr>
        <w:t>4</w:t>
      </w:r>
      <w:r w:rsidR="00DD7F16" w:rsidRPr="008161B9">
        <w:rPr>
          <w:rFonts w:ascii="Times New Roman" w:hAnsi="Times New Roman" w:cs="Times New Roman"/>
          <w:sz w:val="24"/>
          <w:szCs w:val="24"/>
        </w:rPr>
        <w:t>,</w:t>
      </w:r>
      <w:r w:rsidR="004D38DD"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461- 473.</w:t>
      </w:r>
    </w:p>
    <w:p w14:paraId="569016CA" w14:textId="77777777" w:rsidR="00684F43" w:rsidRPr="008161B9" w:rsidRDefault="00684F43" w:rsidP="008161B9">
      <w:pPr>
        <w:pStyle w:val="NoSpacing"/>
        <w:spacing w:line="276" w:lineRule="auto"/>
        <w:jc w:val="both"/>
        <w:rPr>
          <w:rFonts w:ascii="Times New Roman" w:hAnsi="Times New Roman" w:cs="Times New Roman"/>
          <w:sz w:val="24"/>
          <w:szCs w:val="24"/>
        </w:rPr>
      </w:pPr>
    </w:p>
    <w:p w14:paraId="3D581207" w14:textId="4692B28E" w:rsidR="00252627" w:rsidRPr="008161B9" w:rsidRDefault="00B922CB" w:rsidP="008161B9">
      <w:pPr>
        <w:spacing w:after="0" w:line="276" w:lineRule="auto"/>
        <w:jc w:val="both"/>
        <w:rPr>
          <w:rFonts w:ascii="Times New Roman" w:eastAsia="Times New Roman" w:hAnsi="Times New Roman" w:cs="Times New Roman"/>
          <w:color w:val="555555"/>
          <w:sz w:val="24"/>
          <w:szCs w:val="24"/>
          <w:lang w:eastAsia="en-GB"/>
        </w:rPr>
      </w:pPr>
      <w:hyperlink r:id="rId27" w:history="1">
        <w:proofErr w:type="spellStart"/>
        <w:r w:rsidR="00252627" w:rsidRPr="008161B9">
          <w:rPr>
            <w:rFonts w:ascii="Times New Roman" w:eastAsia="Times New Roman" w:hAnsi="Times New Roman" w:cs="Times New Roman"/>
            <w:sz w:val="24"/>
            <w:szCs w:val="24"/>
            <w:bdr w:val="none" w:sz="0" w:space="0" w:color="auto" w:frame="1"/>
            <w:lang w:eastAsia="en-GB"/>
          </w:rPr>
          <w:t>Gundelach</w:t>
        </w:r>
        <w:proofErr w:type="spellEnd"/>
      </w:hyperlink>
      <w:r w:rsidR="00252627" w:rsidRPr="008161B9">
        <w:rPr>
          <w:rFonts w:ascii="Times New Roman" w:eastAsia="Times New Roman" w:hAnsi="Times New Roman" w:cs="Times New Roman"/>
          <w:sz w:val="24"/>
          <w:szCs w:val="24"/>
          <w:lang w:eastAsia="en-GB"/>
        </w:rPr>
        <w:t xml:space="preserve">, H. and </w:t>
      </w:r>
      <w:hyperlink r:id="rId28" w:history="1">
        <w:r w:rsidR="00252627" w:rsidRPr="008161B9">
          <w:rPr>
            <w:rFonts w:ascii="Times New Roman" w:eastAsia="Times New Roman" w:hAnsi="Times New Roman" w:cs="Times New Roman"/>
            <w:sz w:val="24"/>
            <w:szCs w:val="24"/>
            <w:bdr w:val="none" w:sz="0" w:space="0" w:color="auto" w:frame="1"/>
            <w:lang w:eastAsia="en-GB"/>
          </w:rPr>
          <w:t>Hansen</w:t>
        </w:r>
      </w:hyperlink>
      <w:r w:rsidR="00252627" w:rsidRPr="008161B9">
        <w:rPr>
          <w:rFonts w:ascii="Times New Roman" w:eastAsia="Times New Roman" w:hAnsi="Times New Roman" w:cs="Times New Roman"/>
          <w:sz w:val="24"/>
          <w:szCs w:val="24"/>
          <w:lang w:eastAsia="en-GB"/>
        </w:rPr>
        <w:t xml:space="preserve">, M.W. </w:t>
      </w:r>
      <w:r w:rsidR="00252627" w:rsidRPr="008161B9">
        <w:rPr>
          <w:rFonts w:ascii="Times New Roman" w:eastAsia="Times New Roman" w:hAnsi="Times New Roman" w:cs="Times New Roman"/>
          <w:kern w:val="36"/>
          <w:sz w:val="24"/>
          <w:szCs w:val="24"/>
          <w:lang w:eastAsia="en-GB"/>
        </w:rPr>
        <w:t xml:space="preserve">(2020). The dynamics of entry mode choice in challenging business environments: an exploratory study of medium sized exporters' entry into Africa. </w:t>
      </w:r>
      <w:hyperlink r:id="rId29" w:history="1">
        <w:r w:rsidR="00252627" w:rsidRPr="008161B9">
          <w:rPr>
            <w:rStyle w:val="Hyperlink"/>
            <w:rFonts w:ascii="Times New Roman" w:hAnsi="Times New Roman" w:cs="Times New Roman"/>
            <w:b/>
            <w:bCs/>
            <w:i/>
            <w:iCs/>
            <w:color w:val="auto"/>
            <w:sz w:val="24"/>
            <w:szCs w:val="24"/>
            <w:u w:val="none"/>
          </w:rPr>
          <w:t>International Journal of Export Marketing (IJEXPORTM)</w:t>
        </w:r>
      </w:hyperlink>
      <w:r w:rsidR="00252627" w:rsidRPr="008161B9">
        <w:rPr>
          <w:rFonts w:ascii="Times New Roman" w:hAnsi="Times New Roman" w:cs="Times New Roman"/>
          <w:b/>
          <w:bCs/>
          <w:i/>
          <w:iCs/>
          <w:sz w:val="24"/>
          <w:szCs w:val="24"/>
          <w:shd w:val="clear" w:color="auto" w:fill="FFFFFF"/>
        </w:rPr>
        <w:t>,</w:t>
      </w:r>
      <w:r w:rsidR="00252627" w:rsidRPr="008161B9">
        <w:rPr>
          <w:rFonts w:ascii="Times New Roman" w:eastAsia="Times New Roman" w:hAnsi="Times New Roman" w:cs="Times New Roman"/>
          <w:sz w:val="24"/>
          <w:szCs w:val="24"/>
          <w:lang w:eastAsia="en-GB"/>
        </w:rPr>
        <w:t xml:space="preserve"> </w:t>
      </w:r>
      <w:r w:rsidR="001F02B5" w:rsidRPr="008161B9">
        <w:rPr>
          <w:rFonts w:ascii="Times New Roman" w:eastAsia="Times New Roman" w:hAnsi="Times New Roman" w:cs="Times New Roman"/>
          <w:sz w:val="24"/>
          <w:szCs w:val="24"/>
          <w:lang w:eastAsia="en-GB"/>
        </w:rPr>
        <w:t xml:space="preserve">Vol. </w:t>
      </w:r>
      <w:r w:rsidR="00252627" w:rsidRPr="008161B9">
        <w:rPr>
          <w:rFonts w:ascii="Times New Roman" w:eastAsia="Times New Roman" w:hAnsi="Times New Roman" w:cs="Times New Roman"/>
          <w:sz w:val="24"/>
          <w:szCs w:val="24"/>
          <w:lang w:eastAsia="en-GB"/>
        </w:rPr>
        <w:t>3</w:t>
      </w:r>
      <w:r w:rsidR="001F02B5" w:rsidRPr="008161B9">
        <w:rPr>
          <w:rFonts w:ascii="Times New Roman" w:eastAsia="Times New Roman" w:hAnsi="Times New Roman" w:cs="Times New Roman"/>
          <w:sz w:val="24"/>
          <w:szCs w:val="24"/>
          <w:lang w:eastAsia="en-GB"/>
        </w:rPr>
        <w:t xml:space="preserve"> No. </w:t>
      </w:r>
      <w:r w:rsidR="00252627" w:rsidRPr="008161B9">
        <w:rPr>
          <w:rFonts w:ascii="Times New Roman" w:eastAsia="Times New Roman" w:hAnsi="Times New Roman" w:cs="Times New Roman"/>
          <w:sz w:val="24"/>
          <w:szCs w:val="24"/>
          <w:lang w:eastAsia="en-GB"/>
        </w:rPr>
        <w:t>3</w:t>
      </w:r>
      <w:r w:rsidR="00F94FF0" w:rsidRPr="008161B9">
        <w:rPr>
          <w:rFonts w:ascii="Times New Roman" w:eastAsia="Times New Roman" w:hAnsi="Times New Roman" w:cs="Times New Roman"/>
          <w:sz w:val="24"/>
          <w:szCs w:val="24"/>
          <w:lang w:eastAsia="en-GB"/>
        </w:rPr>
        <w:t>, pp.</w:t>
      </w:r>
      <w:r w:rsidR="00252627" w:rsidRPr="008161B9">
        <w:rPr>
          <w:rFonts w:ascii="Times New Roman" w:eastAsia="Times New Roman" w:hAnsi="Times New Roman" w:cs="Times New Roman"/>
          <w:sz w:val="24"/>
          <w:szCs w:val="24"/>
          <w:lang w:eastAsia="en-GB"/>
        </w:rPr>
        <w:t>174, DOI:</w:t>
      </w:r>
      <w:hyperlink r:id="rId30" w:tgtFrame="_blank" w:history="1">
        <w:r w:rsidR="00252627" w:rsidRPr="008161B9">
          <w:rPr>
            <w:rFonts w:ascii="Times New Roman" w:eastAsia="Times New Roman" w:hAnsi="Times New Roman" w:cs="Times New Roman"/>
            <w:color w:val="0000FF"/>
            <w:sz w:val="24"/>
            <w:szCs w:val="24"/>
            <w:bdr w:val="none" w:sz="0" w:space="0" w:color="auto" w:frame="1"/>
            <w:lang w:eastAsia="en-GB"/>
          </w:rPr>
          <w:t>10.1504/IJEXPORTM.2020.107718</w:t>
        </w:r>
      </w:hyperlink>
    </w:p>
    <w:p w14:paraId="0DCF699A" w14:textId="77777777" w:rsidR="00252627" w:rsidRPr="008161B9" w:rsidRDefault="00252627" w:rsidP="008161B9">
      <w:pPr>
        <w:pStyle w:val="NoSpacing"/>
        <w:spacing w:line="276" w:lineRule="auto"/>
        <w:jc w:val="both"/>
        <w:rPr>
          <w:rFonts w:ascii="Times New Roman" w:hAnsi="Times New Roman" w:cs="Times New Roman"/>
          <w:sz w:val="24"/>
          <w:szCs w:val="24"/>
          <w:lang w:eastAsia="en-GB"/>
        </w:rPr>
      </w:pPr>
    </w:p>
    <w:p w14:paraId="4B2F786F" w14:textId="54FD1FA0" w:rsidR="0046724F" w:rsidRPr="008161B9" w:rsidRDefault="0046724F" w:rsidP="008161B9">
      <w:pPr>
        <w:shd w:val="clear" w:color="auto" w:fill="FFFFFF"/>
        <w:spacing w:line="276" w:lineRule="auto"/>
        <w:jc w:val="both"/>
        <w:rPr>
          <w:rFonts w:ascii="Times New Roman" w:hAnsi="Times New Roman" w:cs="Times New Roman"/>
          <w:sz w:val="24"/>
          <w:szCs w:val="24"/>
          <w:shd w:val="clear" w:color="auto" w:fill="FFFFFF"/>
        </w:rPr>
      </w:pPr>
      <w:proofErr w:type="spellStart"/>
      <w:r w:rsidRPr="008161B9">
        <w:rPr>
          <w:rFonts w:ascii="Times New Roman" w:hAnsi="Times New Roman" w:cs="Times New Roman"/>
          <w:sz w:val="24"/>
          <w:szCs w:val="24"/>
          <w:shd w:val="clear" w:color="auto" w:fill="FFFFFF"/>
        </w:rPr>
        <w:t>Haddoud</w:t>
      </w:r>
      <w:proofErr w:type="spellEnd"/>
      <w:r w:rsidRPr="008161B9">
        <w:rPr>
          <w:rFonts w:ascii="Times New Roman" w:hAnsi="Times New Roman" w:cs="Times New Roman"/>
          <w:sz w:val="24"/>
          <w:szCs w:val="24"/>
          <w:shd w:val="clear" w:color="auto" w:fill="FFFFFF"/>
        </w:rPr>
        <w:t>, M.Y., Beynon, M.J., Jones, P.</w:t>
      </w:r>
      <w:r w:rsidR="00576402" w:rsidRPr="008161B9">
        <w:rPr>
          <w:rFonts w:ascii="Times New Roman" w:hAnsi="Times New Roman" w:cs="Times New Roman"/>
          <w:sz w:val="24"/>
          <w:szCs w:val="24"/>
          <w:shd w:val="clear" w:color="auto" w:fill="FFFFFF"/>
        </w:rPr>
        <w:t xml:space="preserve"> and</w:t>
      </w:r>
      <w:r w:rsidRPr="008161B9">
        <w:rPr>
          <w:rFonts w:ascii="Times New Roman" w:hAnsi="Times New Roman" w:cs="Times New Roman"/>
          <w:sz w:val="24"/>
          <w:szCs w:val="24"/>
          <w:shd w:val="clear" w:color="auto" w:fill="FFFFFF"/>
        </w:rPr>
        <w:t xml:space="preserve"> Newbery, R. (2018)</w:t>
      </w:r>
      <w:r w:rsidR="00576402"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00576402"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rPr>
        <w:t>SMEs’ export propensity in North Africa: a fuzzy c-means cluster analysis</w:t>
      </w:r>
      <w:r w:rsidR="00576402"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 xml:space="preserve">Journal of Small Business and Enterprise Development, </w:t>
      </w:r>
      <w:r w:rsidR="00576402" w:rsidRPr="008161B9">
        <w:rPr>
          <w:rFonts w:ascii="Times New Roman" w:hAnsi="Times New Roman" w:cs="Times New Roman"/>
          <w:sz w:val="24"/>
          <w:szCs w:val="24"/>
        </w:rPr>
        <w:t>Vol.</w:t>
      </w:r>
      <w:r w:rsidR="00576402" w:rsidRPr="008161B9">
        <w:rPr>
          <w:rFonts w:ascii="Times New Roman" w:hAnsi="Times New Roman" w:cs="Times New Roman"/>
          <w:b/>
          <w:bCs/>
          <w:i/>
          <w:iCs/>
          <w:sz w:val="24"/>
          <w:szCs w:val="24"/>
        </w:rPr>
        <w:t xml:space="preserve"> </w:t>
      </w:r>
      <w:r w:rsidRPr="008161B9">
        <w:rPr>
          <w:rFonts w:ascii="Times New Roman" w:hAnsi="Times New Roman" w:cs="Times New Roman"/>
          <w:sz w:val="24"/>
          <w:szCs w:val="24"/>
        </w:rPr>
        <w:t>25</w:t>
      </w:r>
      <w:r w:rsidR="00576402" w:rsidRPr="008161B9">
        <w:rPr>
          <w:rFonts w:ascii="Times New Roman" w:hAnsi="Times New Roman" w:cs="Times New Roman"/>
          <w:sz w:val="24"/>
          <w:szCs w:val="24"/>
        </w:rPr>
        <w:t xml:space="preserve"> No. </w:t>
      </w:r>
      <w:r w:rsidRPr="008161B9">
        <w:rPr>
          <w:rFonts w:ascii="Times New Roman" w:hAnsi="Times New Roman" w:cs="Times New Roman"/>
          <w:sz w:val="24"/>
          <w:szCs w:val="24"/>
        </w:rPr>
        <w:t>5,</w:t>
      </w:r>
      <w:r w:rsidR="00576402"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769-790.</w:t>
      </w:r>
    </w:p>
    <w:p w14:paraId="0CD898D7" w14:textId="48C9B460" w:rsidR="00597B3E" w:rsidRPr="008161B9" w:rsidRDefault="00597B3E" w:rsidP="008161B9">
      <w:pPr>
        <w:pStyle w:val="NormalWeb"/>
        <w:shd w:val="clear" w:color="auto" w:fill="FFFFFF"/>
        <w:spacing w:line="276" w:lineRule="auto"/>
        <w:jc w:val="both"/>
      </w:pPr>
      <w:r w:rsidRPr="008161B9">
        <w:t>Hanson, F. A. (1975)</w:t>
      </w:r>
      <w:r w:rsidR="008B4BE9" w:rsidRPr="008161B9">
        <w:t>,</w:t>
      </w:r>
      <w:r w:rsidRPr="008161B9">
        <w:t xml:space="preserve"> </w:t>
      </w:r>
      <w:r w:rsidRPr="008161B9">
        <w:rPr>
          <w:b/>
          <w:bCs/>
          <w:i/>
          <w:iCs/>
        </w:rPr>
        <w:t>Meaning in Culture</w:t>
      </w:r>
      <w:r w:rsidR="008B4BE9" w:rsidRPr="008161B9">
        <w:rPr>
          <w:b/>
          <w:bCs/>
          <w:i/>
          <w:iCs/>
        </w:rPr>
        <w:t xml:space="preserve">, </w:t>
      </w:r>
      <w:r w:rsidRPr="008161B9">
        <w:t>Routledge and Kegan Paul</w:t>
      </w:r>
      <w:r w:rsidR="008B4BE9" w:rsidRPr="008161B9">
        <w:t>, London</w:t>
      </w:r>
      <w:r w:rsidRPr="008161B9">
        <w:t>.</w:t>
      </w:r>
    </w:p>
    <w:p w14:paraId="1E46AECD" w14:textId="3AFBC278" w:rsidR="005B2EE6" w:rsidRPr="008161B9" w:rsidRDefault="005B2EE6" w:rsidP="008161B9">
      <w:pPr>
        <w:pStyle w:val="NormalWeb"/>
        <w:shd w:val="clear" w:color="auto" w:fill="FFFFFF"/>
        <w:spacing w:line="276" w:lineRule="auto"/>
        <w:jc w:val="both"/>
      </w:pPr>
      <w:r w:rsidRPr="008161B9">
        <w:t>Harris, R.L. (1968)</w:t>
      </w:r>
      <w:r w:rsidR="008B4BE9" w:rsidRPr="008161B9">
        <w:t>,</w:t>
      </w:r>
      <w:r w:rsidR="00B53077" w:rsidRPr="008161B9">
        <w:t xml:space="preserve"> </w:t>
      </w:r>
      <w:r w:rsidR="008B4BE9" w:rsidRPr="008161B9">
        <w:t>‘</w:t>
      </w:r>
      <w:r w:rsidRPr="008161B9">
        <w:t>The effects of political change on the role set of the senior bureaucrats in Ghana and Nigeria</w:t>
      </w:r>
      <w:r w:rsidR="008B4BE9" w:rsidRPr="008161B9">
        <w:t>’,</w:t>
      </w:r>
      <w:r w:rsidRPr="008161B9">
        <w:t xml:space="preserve"> </w:t>
      </w:r>
      <w:r w:rsidRPr="008161B9">
        <w:rPr>
          <w:b/>
          <w:bCs/>
          <w:i/>
          <w:iCs/>
        </w:rPr>
        <w:t>Administrative Science Quarterly,</w:t>
      </w:r>
      <w:r w:rsidRPr="008161B9">
        <w:t xml:space="preserve"> </w:t>
      </w:r>
      <w:r w:rsidR="008B4BE9" w:rsidRPr="008161B9">
        <w:t xml:space="preserve">Vol. </w:t>
      </w:r>
      <w:r w:rsidRPr="008161B9">
        <w:t>13</w:t>
      </w:r>
      <w:r w:rsidR="008B4BE9" w:rsidRPr="008161B9">
        <w:t xml:space="preserve"> No. </w:t>
      </w:r>
      <w:r w:rsidRPr="008161B9">
        <w:t>3,</w:t>
      </w:r>
      <w:r w:rsidR="008B4BE9" w:rsidRPr="008161B9">
        <w:t xml:space="preserve"> pp.</w:t>
      </w:r>
      <w:r w:rsidRPr="008161B9">
        <w:t xml:space="preserve"> 386-401.</w:t>
      </w:r>
    </w:p>
    <w:p w14:paraId="052F17B3" w14:textId="11022ECD" w:rsidR="008A1C3A" w:rsidRPr="008161B9" w:rsidRDefault="00B922CB" w:rsidP="008161B9">
      <w:pPr>
        <w:spacing w:line="276" w:lineRule="auto"/>
        <w:jc w:val="both"/>
        <w:rPr>
          <w:rFonts w:ascii="Times New Roman" w:hAnsi="Times New Roman" w:cs="Times New Roman"/>
          <w:sz w:val="24"/>
          <w:szCs w:val="24"/>
        </w:rPr>
      </w:pPr>
      <w:hyperlink r:id="rId31" w:history="1">
        <w:proofErr w:type="spellStart"/>
        <w:r w:rsidR="008A1C3A" w:rsidRPr="008161B9">
          <w:rPr>
            <w:rStyle w:val="Hyperlink"/>
            <w:rFonts w:ascii="Times New Roman" w:hAnsi="Times New Roman" w:cs="Times New Roman"/>
            <w:color w:val="auto"/>
            <w:sz w:val="24"/>
            <w:szCs w:val="24"/>
            <w:u w:val="none"/>
            <w:shd w:val="clear" w:color="auto" w:fill="FFFFFF"/>
          </w:rPr>
          <w:t>Helfat</w:t>
        </w:r>
        <w:proofErr w:type="spellEnd"/>
      </w:hyperlink>
      <w:r w:rsidR="008A1C3A" w:rsidRPr="008161B9">
        <w:rPr>
          <w:rFonts w:ascii="Times New Roman" w:hAnsi="Times New Roman" w:cs="Times New Roman"/>
          <w:sz w:val="24"/>
          <w:szCs w:val="24"/>
          <w:shd w:val="clear" w:color="auto" w:fill="FFFFFF"/>
        </w:rPr>
        <w:t xml:space="preserve">, C.E., </w:t>
      </w:r>
      <w:hyperlink r:id="rId32" w:history="1">
        <w:proofErr w:type="spellStart"/>
        <w:r w:rsidR="008A1C3A" w:rsidRPr="008161B9">
          <w:rPr>
            <w:rStyle w:val="Hyperlink"/>
            <w:rFonts w:ascii="Times New Roman" w:hAnsi="Times New Roman" w:cs="Times New Roman"/>
            <w:color w:val="auto"/>
            <w:sz w:val="24"/>
            <w:szCs w:val="24"/>
            <w:u w:val="none"/>
            <w:shd w:val="clear" w:color="auto" w:fill="FFFFFF"/>
          </w:rPr>
          <w:t>Peteraf</w:t>
        </w:r>
        <w:proofErr w:type="spellEnd"/>
      </w:hyperlink>
      <w:r w:rsidR="008A1C3A" w:rsidRPr="008161B9">
        <w:rPr>
          <w:rFonts w:ascii="Times New Roman" w:hAnsi="Times New Roman" w:cs="Times New Roman"/>
          <w:sz w:val="24"/>
          <w:szCs w:val="24"/>
          <w:shd w:val="clear" w:color="auto" w:fill="FFFFFF"/>
        </w:rPr>
        <w:t xml:space="preserve">, M., </w:t>
      </w:r>
      <w:hyperlink r:id="rId33" w:history="1">
        <w:r w:rsidR="008A1C3A" w:rsidRPr="008161B9">
          <w:rPr>
            <w:rStyle w:val="Hyperlink"/>
            <w:rFonts w:ascii="Times New Roman" w:hAnsi="Times New Roman" w:cs="Times New Roman"/>
            <w:color w:val="auto"/>
            <w:sz w:val="24"/>
            <w:szCs w:val="24"/>
            <w:u w:val="none"/>
            <w:shd w:val="clear" w:color="auto" w:fill="FFFFFF"/>
          </w:rPr>
          <w:t>Teece</w:t>
        </w:r>
      </w:hyperlink>
      <w:r w:rsidR="008A1C3A" w:rsidRPr="008161B9">
        <w:rPr>
          <w:rFonts w:ascii="Times New Roman" w:hAnsi="Times New Roman" w:cs="Times New Roman"/>
          <w:sz w:val="24"/>
          <w:szCs w:val="24"/>
          <w:shd w:val="clear" w:color="auto" w:fill="FFFFFF"/>
        </w:rPr>
        <w:t xml:space="preserve">, D., </w:t>
      </w:r>
      <w:hyperlink r:id="rId34" w:history="1">
        <w:r w:rsidR="008A1C3A" w:rsidRPr="008161B9">
          <w:rPr>
            <w:rStyle w:val="Hyperlink"/>
            <w:rFonts w:ascii="Times New Roman" w:hAnsi="Times New Roman" w:cs="Times New Roman"/>
            <w:color w:val="auto"/>
            <w:sz w:val="24"/>
            <w:szCs w:val="24"/>
            <w:u w:val="none"/>
            <w:shd w:val="clear" w:color="auto" w:fill="FFFFFF"/>
          </w:rPr>
          <w:t>Winter</w:t>
        </w:r>
      </w:hyperlink>
      <w:r w:rsidR="008A1C3A" w:rsidRPr="008161B9">
        <w:rPr>
          <w:rFonts w:ascii="Times New Roman" w:hAnsi="Times New Roman" w:cs="Times New Roman"/>
          <w:sz w:val="24"/>
          <w:szCs w:val="24"/>
          <w:shd w:val="clear" w:color="auto" w:fill="FFFFFF"/>
        </w:rPr>
        <w:t xml:space="preserve">, S.G., </w:t>
      </w:r>
      <w:hyperlink r:id="rId35" w:history="1">
        <w:r w:rsidR="008A1C3A" w:rsidRPr="008161B9">
          <w:rPr>
            <w:rStyle w:val="Hyperlink"/>
            <w:rFonts w:ascii="Times New Roman" w:hAnsi="Times New Roman" w:cs="Times New Roman"/>
            <w:color w:val="auto"/>
            <w:sz w:val="24"/>
            <w:szCs w:val="24"/>
            <w:u w:val="none"/>
            <w:shd w:val="clear" w:color="auto" w:fill="FFFFFF"/>
          </w:rPr>
          <w:t>Mitchell</w:t>
        </w:r>
      </w:hyperlink>
      <w:r w:rsidR="008A1C3A" w:rsidRPr="008161B9">
        <w:rPr>
          <w:rFonts w:ascii="Times New Roman" w:hAnsi="Times New Roman" w:cs="Times New Roman"/>
          <w:sz w:val="24"/>
          <w:szCs w:val="24"/>
          <w:shd w:val="clear" w:color="auto" w:fill="FFFFFF"/>
        </w:rPr>
        <w:t xml:space="preserve">, W., </w:t>
      </w:r>
      <w:hyperlink r:id="rId36" w:history="1">
        <w:r w:rsidR="008A1C3A" w:rsidRPr="008161B9">
          <w:rPr>
            <w:rStyle w:val="Hyperlink"/>
            <w:rFonts w:ascii="Times New Roman" w:hAnsi="Times New Roman" w:cs="Times New Roman"/>
            <w:color w:val="auto"/>
            <w:sz w:val="24"/>
            <w:szCs w:val="24"/>
            <w:u w:val="none"/>
            <w:shd w:val="clear" w:color="auto" w:fill="FFFFFF"/>
          </w:rPr>
          <w:t>Singh</w:t>
        </w:r>
      </w:hyperlink>
      <w:r w:rsidR="008A1C3A" w:rsidRPr="008161B9">
        <w:rPr>
          <w:rFonts w:ascii="Times New Roman" w:hAnsi="Times New Roman" w:cs="Times New Roman"/>
          <w:sz w:val="24"/>
          <w:szCs w:val="24"/>
          <w:shd w:val="clear" w:color="auto" w:fill="FFFFFF"/>
        </w:rPr>
        <w:t xml:space="preserve">, H. and </w:t>
      </w:r>
      <w:hyperlink r:id="rId37" w:history="1">
        <w:r w:rsidR="008A1C3A" w:rsidRPr="008161B9">
          <w:rPr>
            <w:rStyle w:val="Hyperlink"/>
            <w:rFonts w:ascii="Times New Roman" w:hAnsi="Times New Roman" w:cs="Times New Roman"/>
            <w:color w:val="auto"/>
            <w:sz w:val="24"/>
            <w:szCs w:val="24"/>
            <w:u w:val="none"/>
            <w:shd w:val="clear" w:color="auto" w:fill="FFFFFF"/>
          </w:rPr>
          <w:t>Finkelstein</w:t>
        </w:r>
      </w:hyperlink>
      <w:r w:rsidR="008A1C3A" w:rsidRPr="008161B9">
        <w:rPr>
          <w:rFonts w:ascii="Times New Roman" w:hAnsi="Times New Roman" w:cs="Times New Roman"/>
          <w:sz w:val="24"/>
          <w:szCs w:val="24"/>
        </w:rPr>
        <w:t>, S. (2007)</w:t>
      </w:r>
      <w:r w:rsidR="008B4BE9" w:rsidRPr="008161B9">
        <w:rPr>
          <w:rFonts w:ascii="Times New Roman" w:hAnsi="Times New Roman" w:cs="Times New Roman"/>
          <w:sz w:val="24"/>
          <w:szCs w:val="24"/>
        </w:rPr>
        <w:t>,</w:t>
      </w:r>
      <w:r w:rsidR="008A1C3A" w:rsidRPr="008161B9">
        <w:rPr>
          <w:rFonts w:ascii="Times New Roman" w:hAnsi="Times New Roman" w:cs="Times New Roman"/>
          <w:sz w:val="24"/>
          <w:szCs w:val="24"/>
        </w:rPr>
        <w:t xml:space="preserve"> </w:t>
      </w:r>
      <w:r w:rsidR="008A1C3A" w:rsidRPr="008161B9">
        <w:rPr>
          <w:rFonts w:ascii="Times New Roman" w:hAnsi="Times New Roman" w:cs="Times New Roman"/>
          <w:b/>
          <w:bCs/>
          <w:i/>
          <w:iCs/>
          <w:sz w:val="24"/>
          <w:szCs w:val="24"/>
        </w:rPr>
        <w:t>Dynamic Capabilities: Understanding Strategic Change in Organizations,</w:t>
      </w:r>
      <w:r w:rsidR="008A1C3A" w:rsidRPr="008161B9">
        <w:rPr>
          <w:rFonts w:ascii="Times New Roman" w:hAnsi="Times New Roman" w:cs="Times New Roman"/>
          <w:sz w:val="24"/>
          <w:szCs w:val="24"/>
        </w:rPr>
        <w:t xml:space="preserve"> Blackwell, Oxford, UK.</w:t>
      </w:r>
    </w:p>
    <w:p w14:paraId="7CEC2A7E" w14:textId="7252822A" w:rsidR="00B44109" w:rsidRPr="008161B9" w:rsidRDefault="00B44109" w:rsidP="008161B9">
      <w:pPr>
        <w:autoSpaceDE w:val="0"/>
        <w:autoSpaceDN w:val="0"/>
        <w:adjustRightInd w:val="0"/>
        <w:spacing w:after="0" w:line="276" w:lineRule="auto"/>
        <w:jc w:val="both"/>
        <w:rPr>
          <w:rFonts w:ascii="Times New Roman" w:hAnsi="Times New Roman" w:cs="Times New Roman"/>
          <w:sz w:val="24"/>
          <w:szCs w:val="24"/>
        </w:rPr>
      </w:pPr>
      <w:r w:rsidRPr="008161B9">
        <w:rPr>
          <w:rFonts w:ascii="Times New Roman" w:hAnsi="Times New Roman" w:cs="Times New Roman"/>
          <w:sz w:val="24"/>
          <w:szCs w:val="24"/>
        </w:rPr>
        <w:t>Hofstede, G. (1980)</w:t>
      </w:r>
      <w:r w:rsidR="00B04A0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Culture’s consequences: International differences in work-related values</w:t>
      </w:r>
      <w:r w:rsidR="000E76F7" w:rsidRPr="008161B9">
        <w:rPr>
          <w:rFonts w:ascii="Times New Roman" w:hAnsi="Times New Roman" w:cs="Times New Roman"/>
          <w:b/>
          <w:bCs/>
          <w:i/>
          <w:iCs/>
          <w:sz w:val="24"/>
          <w:szCs w:val="24"/>
        </w:rPr>
        <w:t>,</w:t>
      </w:r>
      <w:r w:rsidRPr="008161B9">
        <w:rPr>
          <w:rFonts w:ascii="Times New Roman" w:hAnsi="Times New Roman" w:cs="Times New Roman"/>
          <w:sz w:val="24"/>
          <w:szCs w:val="24"/>
        </w:rPr>
        <w:t xml:space="preserve"> Sage</w:t>
      </w:r>
      <w:r w:rsidR="000E76F7" w:rsidRPr="008161B9">
        <w:rPr>
          <w:rFonts w:ascii="Times New Roman" w:hAnsi="Times New Roman" w:cs="Times New Roman"/>
          <w:sz w:val="24"/>
          <w:szCs w:val="24"/>
        </w:rPr>
        <w:t>, London</w:t>
      </w:r>
      <w:r w:rsidRPr="008161B9">
        <w:rPr>
          <w:rFonts w:ascii="Times New Roman" w:hAnsi="Times New Roman" w:cs="Times New Roman"/>
          <w:sz w:val="24"/>
          <w:szCs w:val="24"/>
        </w:rPr>
        <w:t>.</w:t>
      </w:r>
    </w:p>
    <w:p w14:paraId="1188DD44" w14:textId="1E1CF0DC" w:rsidR="00B44109" w:rsidRPr="008161B9" w:rsidRDefault="00B44109" w:rsidP="008161B9">
      <w:pPr>
        <w:autoSpaceDE w:val="0"/>
        <w:autoSpaceDN w:val="0"/>
        <w:adjustRightInd w:val="0"/>
        <w:spacing w:after="0" w:line="276" w:lineRule="auto"/>
        <w:jc w:val="both"/>
        <w:rPr>
          <w:rFonts w:ascii="Times New Roman" w:hAnsi="Times New Roman" w:cs="Times New Roman"/>
          <w:sz w:val="24"/>
          <w:szCs w:val="24"/>
        </w:rPr>
      </w:pPr>
      <w:r w:rsidRPr="008161B9">
        <w:rPr>
          <w:rFonts w:ascii="Times New Roman" w:hAnsi="Times New Roman" w:cs="Times New Roman"/>
          <w:sz w:val="24"/>
          <w:szCs w:val="24"/>
        </w:rPr>
        <w:t>Hofstede, G. (2001)</w:t>
      </w:r>
      <w:r w:rsidR="004A70FC"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 xml:space="preserve">Culture’s consequences: Comparing values, </w:t>
      </w:r>
      <w:proofErr w:type="spellStart"/>
      <w:r w:rsidRPr="008161B9">
        <w:rPr>
          <w:rFonts w:ascii="Times New Roman" w:hAnsi="Times New Roman" w:cs="Times New Roman"/>
          <w:b/>
          <w:bCs/>
          <w:i/>
          <w:iCs/>
          <w:sz w:val="24"/>
          <w:szCs w:val="24"/>
        </w:rPr>
        <w:t>behaviors</w:t>
      </w:r>
      <w:proofErr w:type="spellEnd"/>
      <w:r w:rsidRPr="008161B9">
        <w:rPr>
          <w:rFonts w:ascii="Times New Roman" w:hAnsi="Times New Roman" w:cs="Times New Roman"/>
          <w:b/>
          <w:bCs/>
          <w:i/>
          <w:iCs/>
          <w:sz w:val="24"/>
          <w:szCs w:val="24"/>
        </w:rPr>
        <w:t>, institutions and organizations across nations</w:t>
      </w:r>
      <w:r w:rsidR="000E76F7" w:rsidRPr="008161B9">
        <w:rPr>
          <w:rFonts w:ascii="Times New Roman" w:hAnsi="Times New Roman" w:cs="Times New Roman"/>
          <w:b/>
          <w:bCs/>
          <w:i/>
          <w:iCs/>
          <w:sz w:val="24"/>
          <w:szCs w:val="24"/>
        </w:rPr>
        <w:t>,</w:t>
      </w:r>
      <w:r w:rsidRPr="008161B9">
        <w:rPr>
          <w:rFonts w:ascii="Times New Roman" w:hAnsi="Times New Roman" w:cs="Times New Roman"/>
          <w:sz w:val="24"/>
          <w:szCs w:val="24"/>
        </w:rPr>
        <w:t xml:space="preserve"> Sage</w:t>
      </w:r>
      <w:r w:rsidR="000E76F7" w:rsidRPr="008161B9">
        <w:rPr>
          <w:rFonts w:ascii="Times New Roman" w:hAnsi="Times New Roman" w:cs="Times New Roman"/>
          <w:sz w:val="24"/>
          <w:szCs w:val="24"/>
        </w:rPr>
        <w:t>, London.</w:t>
      </w:r>
    </w:p>
    <w:p w14:paraId="74F2AB06" w14:textId="77777777" w:rsidR="00B04A01" w:rsidRPr="008161B9" w:rsidRDefault="00B04A01" w:rsidP="008161B9">
      <w:pPr>
        <w:autoSpaceDE w:val="0"/>
        <w:autoSpaceDN w:val="0"/>
        <w:adjustRightInd w:val="0"/>
        <w:spacing w:after="0" w:line="276" w:lineRule="auto"/>
        <w:jc w:val="both"/>
        <w:rPr>
          <w:rFonts w:ascii="Times New Roman" w:hAnsi="Times New Roman" w:cs="Times New Roman"/>
          <w:sz w:val="24"/>
          <w:szCs w:val="24"/>
        </w:rPr>
      </w:pPr>
    </w:p>
    <w:p w14:paraId="5A2323A5" w14:textId="2850DFBA" w:rsidR="00F05840" w:rsidRPr="008161B9" w:rsidRDefault="00F05840" w:rsidP="008161B9">
      <w:pPr>
        <w:autoSpaceDE w:val="0"/>
        <w:autoSpaceDN w:val="0"/>
        <w:adjustRightInd w:val="0"/>
        <w:spacing w:after="0"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Hsieh, W.-L., </w:t>
      </w:r>
      <w:proofErr w:type="spellStart"/>
      <w:r w:rsidRPr="008161B9">
        <w:rPr>
          <w:rFonts w:ascii="Times New Roman" w:hAnsi="Times New Roman" w:cs="Times New Roman"/>
          <w:sz w:val="24"/>
          <w:szCs w:val="24"/>
        </w:rPr>
        <w:t>Ganotakis</w:t>
      </w:r>
      <w:proofErr w:type="spellEnd"/>
      <w:r w:rsidRPr="008161B9">
        <w:rPr>
          <w:rFonts w:ascii="Times New Roman" w:hAnsi="Times New Roman" w:cs="Times New Roman"/>
          <w:sz w:val="24"/>
          <w:szCs w:val="24"/>
        </w:rPr>
        <w:t xml:space="preserve">, P., </w:t>
      </w:r>
      <w:proofErr w:type="spellStart"/>
      <w:r w:rsidRPr="008161B9">
        <w:rPr>
          <w:rFonts w:ascii="Times New Roman" w:hAnsi="Times New Roman" w:cs="Times New Roman"/>
          <w:sz w:val="24"/>
          <w:szCs w:val="24"/>
        </w:rPr>
        <w:t>Kafouros</w:t>
      </w:r>
      <w:proofErr w:type="spellEnd"/>
      <w:r w:rsidRPr="008161B9">
        <w:rPr>
          <w:rFonts w:ascii="Times New Roman" w:hAnsi="Times New Roman" w:cs="Times New Roman"/>
          <w:sz w:val="24"/>
          <w:szCs w:val="24"/>
        </w:rPr>
        <w:t xml:space="preserve">, M. </w:t>
      </w:r>
      <w:r w:rsidR="00F55AF9" w:rsidRPr="008161B9">
        <w:rPr>
          <w:rFonts w:ascii="Times New Roman" w:hAnsi="Times New Roman" w:cs="Times New Roman"/>
          <w:sz w:val="24"/>
          <w:szCs w:val="24"/>
        </w:rPr>
        <w:t>and</w:t>
      </w:r>
      <w:r w:rsidRPr="008161B9">
        <w:rPr>
          <w:rFonts w:ascii="Times New Roman" w:hAnsi="Times New Roman" w:cs="Times New Roman"/>
          <w:sz w:val="24"/>
          <w:szCs w:val="24"/>
        </w:rPr>
        <w:t xml:space="preserve"> Wang, C. (2017)</w:t>
      </w:r>
      <w:r w:rsidR="00F55AF9"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F55AF9" w:rsidRPr="008161B9">
        <w:rPr>
          <w:rFonts w:ascii="Times New Roman" w:hAnsi="Times New Roman" w:cs="Times New Roman"/>
          <w:sz w:val="24"/>
          <w:szCs w:val="24"/>
        </w:rPr>
        <w:t>‘</w:t>
      </w:r>
      <w:r w:rsidRPr="008161B9">
        <w:rPr>
          <w:rFonts w:ascii="Times New Roman" w:hAnsi="Times New Roman" w:cs="Times New Roman"/>
          <w:sz w:val="24"/>
          <w:szCs w:val="24"/>
        </w:rPr>
        <w:t>Foreign and domestic collaboration, product innovation novelty, and firm growth</w:t>
      </w:r>
      <w:r w:rsidR="00F55AF9"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Product Innovation Management,</w:t>
      </w:r>
      <w:r w:rsidRPr="008161B9">
        <w:rPr>
          <w:rFonts w:ascii="Times New Roman" w:hAnsi="Times New Roman" w:cs="Times New Roman"/>
          <w:sz w:val="24"/>
          <w:szCs w:val="24"/>
        </w:rPr>
        <w:t xml:space="preserve"> </w:t>
      </w:r>
      <w:r w:rsidR="00F55AF9" w:rsidRPr="008161B9">
        <w:rPr>
          <w:rFonts w:ascii="Times New Roman" w:hAnsi="Times New Roman" w:cs="Times New Roman"/>
          <w:sz w:val="24"/>
          <w:szCs w:val="24"/>
        </w:rPr>
        <w:t xml:space="preserve">Vol. </w:t>
      </w:r>
      <w:r w:rsidRPr="008161B9">
        <w:rPr>
          <w:rFonts w:ascii="Times New Roman" w:hAnsi="Times New Roman" w:cs="Times New Roman"/>
          <w:sz w:val="24"/>
          <w:szCs w:val="24"/>
        </w:rPr>
        <w:t>35</w:t>
      </w:r>
      <w:r w:rsidR="00F55AF9" w:rsidRPr="008161B9">
        <w:rPr>
          <w:rFonts w:ascii="Times New Roman" w:hAnsi="Times New Roman" w:cs="Times New Roman"/>
          <w:sz w:val="24"/>
          <w:szCs w:val="24"/>
        </w:rPr>
        <w:t xml:space="preserve"> No. </w:t>
      </w:r>
      <w:r w:rsidRPr="008161B9">
        <w:rPr>
          <w:rFonts w:ascii="Times New Roman" w:hAnsi="Times New Roman" w:cs="Times New Roman"/>
          <w:sz w:val="24"/>
          <w:szCs w:val="24"/>
        </w:rPr>
        <w:t>4,</w:t>
      </w:r>
      <w:r w:rsidR="00F55AF9"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652-672.</w:t>
      </w:r>
    </w:p>
    <w:p w14:paraId="0CFCAA68" w14:textId="77777777" w:rsidR="00B04A01" w:rsidRPr="008161B9" w:rsidRDefault="00B04A01" w:rsidP="008161B9">
      <w:pPr>
        <w:autoSpaceDE w:val="0"/>
        <w:autoSpaceDN w:val="0"/>
        <w:adjustRightInd w:val="0"/>
        <w:spacing w:after="0" w:line="276" w:lineRule="auto"/>
        <w:jc w:val="both"/>
        <w:rPr>
          <w:rFonts w:ascii="Times New Roman" w:hAnsi="Times New Roman" w:cs="Times New Roman"/>
          <w:sz w:val="24"/>
          <w:szCs w:val="24"/>
        </w:rPr>
      </w:pPr>
    </w:p>
    <w:p w14:paraId="7FE2BA7C" w14:textId="1F7C52F3" w:rsidR="004A5515" w:rsidRPr="008161B9" w:rsidRDefault="004A5515" w:rsidP="008161B9">
      <w:pPr>
        <w:autoSpaceDE w:val="0"/>
        <w:autoSpaceDN w:val="0"/>
        <w:adjustRightInd w:val="0"/>
        <w:spacing w:after="0" w:line="276" w:lineRule="auto"/>
        <w:jc w:val="both"/>
        <w:rPr>
          <w:rFonts w:ascii="Times New Roman" w:hAnsi="Times New Roman" w:cs="Times New Roman"/>
          <w:sz w:val="24"/>
          <w:szCs w:val="24"/>
        </w:rPr>
      </w:pPr>
      <w:r w:rsidRPr="008161B9">
        <w:rPr>
          <w:rFonts w:ascii="Times New Roman" w:hAnsi="Times New Roman" w:cs="Times New Roman"/>
          <w:sz w:val="24"/>
          <w:szCs w:val="24"/>
        </w:rPr>
        <w:t>Hutton, C. (1969)</w:t>
      </w:r>
      <w:r w:rsidR="00F55AF9"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F55AF9" w:rsidRPr="008161B9">
        <w:rPr>
          <w:rFonts w:ascii="Times New Roman" w:hAnsi="Times New Roman" w:cs="Times New Roman"/>
          <w:sz w:val="24"/>
          <w:szCs w:val="24"/>
        </w:rPr>
        <w:t>‘</w:t>
      </w:r>
      <w:r w:rsidRPr="008161B9">
        <w:rPr>
          <w:rFonts w:ascii="Times New Roman" w:hAnsi="Times New Roman" w:cs="Times New Roman"/>
          <w:sz w:val="24"/>
          <w:szCs w:val="24"/>
        </w:rPr>
        <w:t>Unemployment in Kampala and Jinja, Uganda</w:t>
      </w:r>
      <w:r w:rsidR="00F55AF9"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Canadian Journal of African Studies,</w:t>
      </w:r>
      <w:r w:rsidRPr="008161B9">
        <w:rPr>
          <w:rFonts w:ascii="Times New Roman" w:hAnsi="Times New Roman" w:cs="Times New Roman"/>
          <w:sz w:val="24"/>
          <w:szCs w:val="24"/>
        </w:rPr>
        <w:t xml:space="preserve"> </w:t>
      </w:r>
      <w:r w:rsidR="00F55AF9" w:rsidRPr="008161B9">
        <w:rPr>
          <w:rFonts w:ascii="Times New Roman" w:hAnsi="Times New Roman" w:cs="Times New Roman"/>
          <w:sz w:val="24"/>
          <w:szCs w:val="24"/>
        </w:rPr>
        <w:t xml:space="preserve">Vol. </w:t>
      </w:r>
      <w:r w:rsidRPr="008161B9">
        <w:rPr>
          <w:rFonts w:ascii="Times New Roman" w:hAnsi="Times New Roman" w:cs="Times New Roman"/>
          <w:sz w:val="24"/>
          <w:szCs w:val="24"/>
        </w:rPr>
        <w:t>3,</w:t>
      </w:r>
      <w:r w:rsidR="00F55AF9"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431-40.</w:t>
      </w:r>
    </w:p>
    <w:p w14:paraId="2C7A1130" w14:textId="7AA63A5A" w:rsidR="0009767F" w:rsidRPr="0049309D" w:rsidRDefault="0009767F" w:rsidP="008161B9">
      <w:pPr>
        <w:pStyle w:val="NormalWeb"/>
        <w:shd w:val="clear" w:color="auto" w:fill="FFFFFF"/>
        <w:spacing w:line="276" w:lineRule="auto"/>
        <w:jc w:val="both"/>
      </w:pPr>
      <w:r w:rsidRPr="0049309D">
        <w:rPr>
          <w:color w:val="222222"/>
          <w:shd w:val="clear" w:color="auto" w:fill="FFFFFF"/>
        </w:rPr>
        <w:t>Jackson, T. (2002). </w:t>
      </w:r>
      <w:r w:rsidRPr="0049309D">
        <w:rPr>
          <w:b/>
          <w:bCs/>
          <w:i/>
          <w:iCs/>
          <w:color w:val="222222"/>
          <w:shd w:val="clear" w:color="auto" w:fill="FFFFFF"/>
        </w:rPr>
        <w:t>International HRM: A cross-cultural approach</w:t>
      </w:r>
      <w:r w:rsidRPr="0049309D">
        <w:rPr>
          <w:color w:val="222222"/>
          <w:shd w:val="clear" w:color="auto" w:fill="FFFFFF"/>
        </w:rPr>
        <w:t xml:space="preserve">. </w:t>
      </w:r>
      <w:r w:rsidR="0049309D">
        <w:rPr>
          <w:color w:val="222222"/>
          <w:shd w:val="clear" w:color="auto" w:fill="FFFFFF"/>
        </w:rPr>
        <w:t xml:space="preserve">London: </w:t>
      </w:r>
      <w:r w:rsidRPr="0049309D">
        <w:rPr>
          <w:color w:val="222222"/>
          <w:shd w:val="clear" w:color="auto" w:fill="FFFFFF"/>
        </w:rPr>
        <w:t>Sage.</w:t>
      </w:r>
    </w:p>
    <w:p w14:paraId="38E6A996" w14:textId="2A6980AC" w:rsidR="0044416C" w:rsidRPr="008161B9" w:rsidRDefault="0044416C" w:rsidP="008161B9">
      <w:pPr>
        <w:pStyle w:val="NormalWeb"/>
        <w:shd w:val="clear" w:color="auto" w:fill="FFFFFF"/>
        <w:spacing w:line="276" w:lineRule="auto"/>
        <w:jc w:val="both"/>
      </w:pPr>
      <w:r w:rsidRPr="008161B9">
        <w:t xml:space="preserve">Jackson, T., </w:t>
      </w:r>
      <w:proofErr w:type="spellStart"/>
      <w:r w:rsidRPr="008161B9">
        <w:t>Amaeshi</w:t>
      </w:r>
      <w:proofErr w:type="spellEnd"/>
      <w:r w:rsidRPr="008161B9">
        <w:t>, K.</w:t>
      </w:r>
      <w:r w:rsidR="00054A96" w:rsidRPr="008161B9">
        <w:t xml:space="preserve"> and</w:t>
      </w:r>
      <w:r w:rsidRPr="008161B9">
        <w:t xml:space="preserve"> Yavuz, S. (2008)</w:t>
      </w:r>
      <w:r w:rsidR="00054A96" w:rsidRPr="008161B9">
        <w:t>,</w:t>
      </w:r>
      <w:r w:rsidR="00B53077" w:rsidRPr="008161B9">
        <w:t xml:space="preserve"> </w:t>
      </w:r>
      <w:r w:rsidR="00054A96" w:rsidRPr="008161B9">
        <w:t>‘</w:t>
      </w:r>
      <w:r w:rsidRPr="008161B9">
        <w:t>Untangling African indigenous management: multiple influences on the success of SMEs in Kenya</w:t>
      </w:r>
      <w:r w:rsidR="00054A96" w:rsidRPr="008161B9">
        <w:t>’,</w:t>
      </w:r>
      <w:r w:rsidRPr="008161B9">
        <w:t xml:space="preserve"> </w:t>
      </w:r>
      <w:r w:rsidRPr="008161B9">
        <w:rPr>
          <w:b/>
          <w:bCs/>
          <w:i/>
          <w:iCs/>
        </w:rPr>
        <w:t>Journal of World Business,</w:t>
      </w:r>
      <w:r w:rsidRPr="008161B9">
        <w:t xml:space="preserve"> </w:t>
      </w:r>
      <w:r w:rsidR="00054A96" w:rsidRPr="008161B9">
        <w:t xml:space="preserve">Vol. </w:t>
      </w:r>
      <w:r w:rsidRPr="008161B9">
        <w:t>43</w:t>
      </w:r>
      <w:r w:rsidR="00054A96" w:rsidRPr="008161B9">
        <w:t xml:space="preserve"> No. </w:t>
      </w:r>
      <w:r w:rsidRPr="008161B9">
        <w:t>4,</w:t>
      </w:r>
      <w:r w:rsidR="00054A96" w:rsidRPr="008161B9">
        <w:t xml:space="preserve"> pp.</w:t>
      </w:r>
      <w:r w:rsidRPr="008161B9">
        <w:t xml:space="preserve"> 400-416.</w:t>
      </w:r>
    </w:p>
    <w:p w14:paraId="680004E7" w14:textId="2EA89CA8" w:rsidR="00D70EEB" w:rsidRPr="008161B9" w:rsidRDefault="00D70EEB" w:rsidP="008161B9">
      <w:pPr>
        <w:pStyle w:val="NormalWeb"/>
        <w:shd w:val="clear" w:color="auto" w:fill="FFFFFF"/>
        <w:spacing w:line="276" w:lineRule="auto"/>
        <w:jc w:val="both"/>
      </w:pPr>
      <w:r w:rsidRPr="008161B9">
        <w:t>Jackson, T.</w:t>
      </w:r>
      <w:r w:rsidR="00054A96" w:rsidRPr="008161B9">
        <w:t xml:space="preserve"> and</w:t>
      </w:r>
      <w:r w:rsidRPr="008161B9">
        <w:t xml:space="preserve"> </w:t>
      </w:r>
      <w:proofErr w:type="spellStart"/>
      <w:r w:rsidRPr="008161B9">
        <w:t>Aycan</w:t>
      </w:r>
      <w:proofErr w:type="spellEnd"/>
      <w:r w:rsidRPr="008161B9">
        <w:t>, Z. (2006)</w:t>
      </w:r>
      <w:r w:rsidR="00054A96" w:rsidRPr="008161B9">
        <w:t>,</w:t>
      </w:r>
      <w:r w:rsidRPr="008161B9">
        <w:t xml:space="preserve"> </w:t>
      </w:r>
      <w:r w:rsidR="00054A96" w:rsidRPr="008161B9">
        <w:t>‘</w:t>
      </w:r>
      <w:r w:rsidRPr="008161B9">
        <w:t>Editorial: From Cultural Values to Cross Cultural Interfaces</w:t>
      </w:r>
      <w:r w:rsidR="00054A96" w:rsidRPr="008161B9">
        <w:t>’,</w:t>
      </w:r>
      <w:r w:rsidRPr="008161B9">
        <w:t xml:space="preserve"> </w:t>
      </w:r>
      <w:r w:rsidRPr="008161B9">
        <w:rPr>
          <w:b/>
          <w:bCs/>
          <w:i/>
          <w:iCs/>
        </w:rPr>
        <w:t xml:space="preserve">International Journal of </w:t>
      </w:r>
      <w:proofErr w:type="gramStart"/>
      <w:r w:rsidRPr="008161B9">
        <w:rPr>
          <w:b/>
          <w:bCs/>
          <w:i/>
          <w:iCs/>
        </w:rPr>
        <w:t>Cross Cultural</w:t>
      </w:r>
      <w:proofErr w:type="gramEnd"/>
      <w:r w:rsidRPr="008161B9">
        <w:rPr>
          <w:b/>
          <w:bCs/>
          <w:i/>
          <w:iCs/>
        </w:rPr>
        <w:t xml:space="preserve"> Management</w:t>
      </w:r>
      <w:r w:rsidRPr="008161B9">
        <w:t>,</w:t>
      </w:r>
      <w:r w:rsidR="00054A96" w:rsidRPr="008161B9">
        <w:t xml:space="preserve"> Vol.</w:t>
      </w:r>
      <w:r w:rsidRPr="008161B9">
        <w:t xml:space="preserve"> 6</w:t>
      </w:r>
      <w:r w:rsidR="00054A96" w:rsidRPr="008161B9">
        <w:t xml:space="preserve"> No. </w:t>
      </w:r>
      <w:r w:rsidRPr="008161B9">
        <w:t>1,</w:t>
      </w:r>
      <w:r w:rsidR="00054A96" w:rsidRPr="008161B9">
        <w:t xml:space="preserve"> pp.</w:t>
      </w:r>
      <w:r w:rsidRPr="008161B9">
        <w:t xml:space="preserve"> 5–13.</w:t>
      </w:r>
    </w:p>
    <w:p w14:paraId="158E95BA" w14:textId="41970AE4" w:rsidR="001F02B5" w:rsidRPr="008161B9" w:rsidRDefault="001F02B5" w:rsidP="008161B9">
      <w:pPr>
        <w:spacing w:after="0" w:line="276" w:lineRule="auto"/>
        <w:jc w:val="both"/>
        <w:rPr>
          <w:rFonts w:ascii="Times New Roman" w:hAnsi="Times New Roman" w:cs="Times New Roman"/>
          <w:color w:val="555555"/>
          <w:sz w:val="24"/>
          <w:szCs w:val="24"/>
        </w:rPr>
      </w:pPr>
      <w:r w:rsidRPr="008161B9">
        <w:rPr>
          <w:rFonts w:ascii="Times New Roman" w:hAnsi="Times New Roman" w:cs="Times New Roman"/>
          <w:sz w:val="24"/>
          <w:szCs w:val="24"/>
          <w:shd w:val="clear" w:color="auto" w:fill="FFFFFF"/>
        </w:rPr>
        <w:t>Jean-Denis, H.</w:t>
      </w:r>
      <w:r w:rsidRPr="008161B9">
        <w:rPr>
          <w:rFonts w:ascii="Times New Roman" w:hAnsi="Times New Roman" w:cs="Times New Roman"/>
          <w:sz w:val="24"/>
          <w:szCs w:val="24"/>
        </w:rPr>
        <w:t xml:space="preserve"> (2018). The impact of African manager's values on exporting: influential managerial characteristics and export performance. </w:t>
      </w:r>
      <w:hyperlink r:id="rId38" w:history="1">
        <w:r w:rsidRPr="008161B9">
          <w:rPr>
            <w:rStyle w:val="Hyperlink"/>
            <w:rFonts w:ascii="Times New Roman" w:hAnsi="Times New Roman" w:cs="Times New Roman"/>
            <w:b/>
            <w:bCs/>
            <w:i/>
            <w:iCs/>
            <w:color w:val="auto"/>
            <w:sz w:val="24"/>
            <w:szCs w:val="24"/>
            <w:u w:val="none"/>
          </w:rPr>
          <w:t>International Journal of Export Marketing (IJEXPORTM)</w:t>
        </w:r>
      </w:hyperlink>
      <w:r w:rsidRPr="008161B9">
        <w:rPr>
          <w:rFonts w:ascii="Times New Roman" w:hAnsi="Times New Roman" w:cs="Times New Roman"/>
          <w:b/>
          <w:bCs/>
          <w:i/>
          <w:iCs/>
          <w:sz w:val="24"/>
          <w:szCs w:val="24"/>
          <w:shd w:val="clear" w:color="auto" w:fill="FFFFFF"/>
        </w:rPr>
        <w:t>,</w:t>
      </w:r>
      <w:r w:rsidRPr="008161B9">
        <w:rPr>
          <w:rFonts w:ascii="Times New Roman" w:hAnsi="Times New Roman" w:cs="Times New Roman"/>
          <w:sz w:val="24"/>
          <w:szCs w:val="24"/>
        </w:rPr>
        <w:t> Vol. 2 No. 2, pp.141, DOI:</w:t>
      </w:r>
      <w:hyperlink r:id="rId39" w:tgtFrame="_blank" w:history="1">
        <w:r w:rsidRPr="008161B9">
          <w:rPr>
            <w:rStyle w:val="Hyperlink"/>
            <w:rFonts w:ascii="Times New Roman" w:hAnsi="Times New Roman" w:cs="Times New Roman"/>
            <w:sz w:val="24"/>
            <w:szCs w:val="24"/>
            <w:bdr w:val="none" w:sz="0" w:space="0" w:color="auto" w:frame="1"/>
          </w:rPr>
          <w:t>10.1504/IJEXPORTM.2018.10017980</w:t>
        </w:r>
      </w:hyperlink>
    </w:p>
    <w:p w14:paraId="536AB3F0" w14:textId="77777777" w:rsidR="001F02B5" w:rsidRPr="008161B9" w:rsidRDefault="001F02B5" w:rsidP="008161B9">
      <w:pPr>
        <w:spacing w:after="0" w:line="276" w:lineRule="auto"/>
        <w:jc w:val="both"/>
        <w:rPr>
          <w:rFonts w:ascii="Times New Roman" w:hAnsi="Times New Roman" w:cs="Times New Roman"/>
          <w:color w:val="555555"/>
          <w:sz w:val="24"/>
          <w:szCs w:val="24"/>
        </w:rPr>
      </w:pPr>
    </w:p>
    <w:p w14:paraId="2D62D006" w14:textId="5AF44418" w:rsidR="001E6490" w:rsidRPr="008161B9" w:rsidRDefault="001E6490"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Jiao, H., Alon, I., Koo, C.K. and Cui, Y. (2013), </w:t>
      </w:r>
      <w:r w:rsidR="00054A96" w:rsidRPr="008161B9">
        <w:rPr>
          <w:rFonts w:ascii="Times New Roman" w:hAnsi="Times New Roman" w:cs="Times New Roman"/>
          <w:sz w:val="24"/>
          <w:szCs w:val="24"/>
        </w:rPr>
        <w:t>‘</w:t>
      </w:r>
      <w:r w:rsidRPr="008161B9">
        <w:rPr>
          <w:rFonts w:ascii="Times New Roman" w:hAnsi="Times New Roman" w:cs="Times New Roman"/>
          <w:sz w:val="24"/>
          <w:szCs w:val="24"/>
        </w:rPr>
        <w:t>When should organizational change be implemented? The moderating effect of environmental dynamism between dynamic capabilities and new venture performance</w:t>
      </w:r>
      <w:r w:rsidR="00054A96"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 xml:space="preserve">Journal of Engineering and Technology Management, </w:t>
      </w:r>
      <w:r w:rsidR="00054A96" w:rsidRPr="008161B9">
        <w:rPr>
          <w:rFonts w:ascii="Times New Roman" w:hAnsi="Times New Roman" w:cs="Times New Roman"/>
          <w:bCs/>
          <w:iCs/>
          <w:sz w:val="24"/>
          <w:szCs w:val="24"/>
        </w:rPr>
        <w:t>Vol</w:t>
      </w:r>
      <w:r w:rsidR="00054A96" w:rsidRPr="008161B9">
        <w:rPr>
          <w:rFonts w:ascii="Times New Roman" w:hAnsi="Times New Roman" w:cs="Times New Roman"/>
          <w:b/>
          <w:i/>
          <w:sz w:val="24"/>
          <w:szCs w:val="24"/>
        </w:rPr>
        <w:t xml:space="preserve">. </w:t>
      </w:r>
      <w:r w:rsidRPr="008161B9">
        <w:rPr>
          <w:rFonts w:ascii="Times New Roman" w:hAnsi="Times New Roman" w:cs="Times New Roman"/>
          <w:sz w:val="24"/>
          <w:szCs w:val="24"/>
        </w:rPr>
        <w:t>30</w:t>
      </w:r>
      <w:r w:rsidR="00054A96" w:rsidRPr="008161B9">
        <w:rPr>
          <w:rFonts w:ascii="Times New Roman" w:hAnsi="Times New Roman" w:cs="Times New Roman"/>
          <w:sz w:val="24"/>
          <w:szCs w:val="24"/>
        </w:rPr>
        <w:t xml:space="preserve"> No. </w:t>
      </w:r>
      <w:r w:rsidRPr="008161B9">
        <w:rPr>
          <w:rFonts w:ascii="Times New Roman" w:hAnsi="Times New Roman" w:cs="Times New Roman"/>
          <w:sz w:val="24"/>
          <w:szCs w:val="24"/>
        </w:rPr>
        <w:t>2, pp. 188–205.</w:t>
      </w:r>
    </w:p>
    <w:p w14:paraId="08C4566C" w14:textId="0D2018CD" w:rsidR="00E27D1F" w:rsidRDefault="00E27D1F" w:rsidP="008161B9">
      <w:pPr>
        <w:pStyle w:val="NormalWeb"/>
        <w:shd w:val="clear" w:color="auto" w:fill="FFFFFF"/>
        <w:spacing w:line="276" w:lineRule="auto"/>
        <w:jc w:val="both"/>
      </w:pPr>
      <w:proofErr w:type="spellStart"/>
      <w:r w:rsidRPr="00E27D1F">
        <w:t>Jie</w:t>
      </w:r>
      <w:proofErr w:type="spellEnd"/>
      <w:r w:rsidRPr="00E27D1F">
        <w:t xml:space="preserve">, S., Harms, R., Groen, A. J., &amp; Jones, P. (2021). Capabilities and performance of early internationalizing firms: A systematic literature review. </w:t>
      </w:r>
      <w:r w:rsidRPr="00E27D1F">
        <w:rPr>
          <w:b/>
          <w:bCs/>
          <w:i/>
          <w:iCs/>
        </w:rPr>
        <w:t>Journal of Small Business Management</w:t>
      </w:r>
      <w:r w:rsidRPr="00E27D1F">
        <w:t>, 1-31.</w:t>
      </w:r>
    </w:p>
    <w:p w14:paraId="03AF81BC" w14:textId="2B9EDE56" w:rsidR="004A2274" w:rsidRPr="008161B9" w:rsidRDefault="004A2274" w:rsidP="008161B9">
      <w:pPr>
        <w:pStyle w:val="NormalWeb"/>
        <w:shd w:val="clear" w:color="auto" w:fill="FFFFFF"/>
        <w:spacing w:line="276" w:lineRule="auto"/>
        <w:jc w:val="both"/>
      </w:pPr>
      <w:r w:rsidRPr="008161B9">
        <w:t>Jimenez-Jimenez, D.</w:t>
      </w:r>
      <w:r w:rsidR="00054A96" w:rsidRPr="008161B9">
        <w:t xml:space="preserve"> and</w:t>
      </w:r>
      <w:r w:rsidRPr="008161B9">
        <w:t xml:space="preserve"> Sanz-Valle, R., (2011)</w:t>
      </w:r>
      <w:r w:rsidR="00054A96" w:rsidRPr="008161B9">
        <w:t>,</w:t>
      </w:r>
      <w:r w:rsidRPr="008161B9">
        <w:t xml:space="preserve"> </w:t>
      </w:r>
      <w:r w:rsidR="00054A96" w:rsidRPr="008161B9">
        <w:t>‘</w:t>
      </w:r>
      <w:r w:rsidRPr="008161B9">
        <w:t>Innovation, organizational learning, and performance</w:t>
      </w:r>
      <w:r w:rsidR="00054A96" w:rsidRPr="008161B9">
        <w:t>’,</w:t>
      </w:r>
      <w:r w:rsidRPr="008161B9">
        <w:t xml:space="preserve"> </w:t>
      </w:r>
      <w:r w:rsidRPr="008161B9">
        <w:rPr>
          <w:b/>
          <w:bCs/>
          <w:i/>
          <w:iCs/>
        </w:rPr>
        <w:t>Journal of Business Research,</w:t>
      </w:r>
      <w:r w:rsidRPr="008161B9">
        <w:t xml:space="preserve"> </w:t>
      </w:r>
      <w:r w:rsidR="00054A96" w:rsidRPr="008161B9">
        <w:t xml:space="preserve">Vol. </w:t>
      </w:r>
      <w:r w:rsidRPr="008161B9">
        <w:t>64</w:t>
      </w:r>
      <w:r w:rsidR="00054A96" w:rsidRPr="008161B9">
        <w:t xml:space="preserve"> No. </w:t>
      </w:r>
      <w:r w:rsidRPr="008161B9">
        <w:t>4,</w:t>
      </w:r>
      <w:r w:rsidR="00054A96" w:rsidRPr="008161B9">
        <w:t xml:space="preserve"> pp.</w:t>
      </w:r>
      <w:r w:rsidRPr="008161B9">
        <w:t xml:space="preserve"> 408-417.</w:t>
      </w:r>
    </w:p>
    <w:p w14:paraId="78F5C197" w14:textId="34A3DE23" w:rsidR="007218D1" w:rsidRDefault="007218D1" w:rsidP="008161B9">
      <w:pPr>
        <w:pStyle w:val="NormalWeb"/>
        <w:shd w:val="clear" w:color="auto" w:fill="FFFFFF"/>
        <w:spacing w:line="276" w:lineRule="auto"/>
        <w:jc w:val="both"/>
      </w:pPr>
      <w:r w:rsidRPr="008161B9">
        <w:t>Jones, M. (1988)</w:t>
      </w:r>
      <w:r w:rsidR="00054A96" w:rsidRPr="008161B9">
        <w:t>,</w:t>
      </w:r>
      <w:r w:rsidR="00B53077" w:rsidRPr="008161B9">
        <w:t xml:space="preserve"> </w:t>
      </w:r>
      <w:r w:rsidR="00054A96" w:rsidRPr="008161B9">
        <w:t>‘</w:t>
      </w:r>
      <w:r w:rsidRPr="008161B9">
        <w:t>Managerial thinking: an African perspective</w:t>
      </w:r>
      <w:r w:rsidR="00054A96" w:rsidRPr="008161B9">
        <w:t>’,</w:t>
      </w:r>
      <w:r w:rsidRPr="008161B9">
        <w:t xml:space="preserve"> </w:t>
      </w:r>
      <w:r w:rsidRPr="008161B9">
        <w:rPr>
          <w:b/>
          <w:bCs/>
          <w:i/>
          <w:iCs/>
        </w:rPr>
        <w:t xml:space="preserve">Journal of Management Studies, </w:t>
      </w:r>
      <w:r w:rsidR="00054A96" w:rsidRPr="008161B9">
        <w:t>Vol.</w:t>
      </w:r>
      <w:r w:rsidR="00054A96" w:rsidRPr="008161B9">
        <w:rPr>
          <w:b/>
          <w:bCs/>
          <w:i/>
          <w:iCs/>
        </w:rPr>
        <w:t xml:space="preserve"> </w:t>
      </w:r>
      <w:r w:rsidRPr="008161B9">
        <w:t>25</w:t>
      </w:r>
      <w:r w:rsidR="00054A96" w:rsidRPr="008161B9">
        <w:t xml:space="preserve"> No. </w:t>
      </w:r>
      <w:r w:rsidRPr="008161B9">
        <w:t>5,</w:t>
      </w:r>
      <w:r w:rsidR="00054A96" w:rsidRPr="008161B9">
        <w:t xml:space="preserve"> pp.</w:t>
      </w:r>
      <w:r w:rsidRPr="008161B9">
        <w:t xml:space="preserve"> 481-505.</w:t>
      </w:r>
    </w:p>
    <w:p w14:paraId="02093A48" w14:textId="0C7CA895" w:rsidR="008F2A27" w:rsidRPr="008F2A27" w:rsidRDefault="0045320A" w:rsidP="008F2A27">
      <w:pPr>
        <w:spacing w:line="276" w:lineRule="auto"/>
        <w:jc w:val="both"/>
        <w:rPr>
          <w:rFonts w:ascii="Times New Roman" w:hAnsi="Times New Roman" w:cs="Times New Roman"/>
          <w:sz w:val="24"/>
          <w:szCs w:val="24"/>
        </w:rPr>
      </w:pPr>
      <w:r w:rsidRPr="008F2A27">
        <w:rPr>
          <w:rFonts w:ascii="Times New Roman" w:hAnsi="Times New Roman" w:cs="Times New Roman"/>
          <w:color w:val="222222"/>
          <w:sz w:val="24"/>
          <w:szCs w:val="24"/>
          <w:shd w:val="clear" w:color="auto" w:fill="FFFFFF"/>
        </w:rPr>
        <w:lastRenderedPageBreak/>
        <w:t>Julian, C.C. and Ahmed, Z.U. (2012), ‘Factors impacting international entrepreneurship in Malaysia,’ </w:t>
      </w:r>
      <w:r w:rsidRPr="008F2A27">
        <w:rPr>
          <w:rFonts w:ascii="Times New Roman" w:hAnsi="Times New Roman" w:cs="Times New Roman"/>
          <w:b/>
          <w:bCs/>
          <w:i/>
          <w:iCs/>
          <w:color w:val="222222"/>
          <w:sz w:val="24"/>
          <w:szCs w:val="24"/>
          <w:shd w:val="clear" w:color="auto" w:fill="FFFFFF"/>
        </w:rPr>
        <w:t>Journal of small business and enterprise development</w:t>
      </w:r>
      <w:r w:rsidR="008F2A27" w:rsidRPr="008F2A27">
        <w:rPr>
          <w:rFonts w:ascii="Times New Roman" w:hAnsi="Times New Roman" w:cs="Times New Roman"/>
          <w:b/>
          <w:bCs/>
          <w:color w:val="222222"/>
          <w:sz w:val="24"/>
          <w:szCs w:val="24"/>
          <w:shd w:val="clear" w:color="auto" w:fill="FFFFFF"/>
        </w:rPr>
        <w:t xml:space="preserve">, </w:t>
      </w:r>
      <w:r w:rsidR="008F2A27" w:rsidRPr="008F2A27">
        <w:rPr>
          <w:rFonts w:ascii="Times New Roman" w:hAnsi="Times New Roman" w:cs="Times New Roman"/>
          <w:sz w:val="24"/>
          <w:szCs w:val="24"/>
          <w:shd w:val="clear" w:color="auto" w:fill="FFFFFF"/>
        </w:rPr>
        <w:t xml:space="preserve">Vol. </w:t>
      </w:r>
      <w:r w:rsidR="008F2A27" w:rsidRPr="008F2A27">
        <w:rPr>
          <w:rFonts w:ascii="Times New Roman" w:hAnsi="Times New Roman" w:cs="Times New Roman"/>
          <w:sz w:val="24"/>
          <w:szCs w:val="24"/>
        </w:rPr>
        <w:t>19 No. 2</w:t>
      </w:r>
      <w:r w:rsidR="008F2A27" w:rsidRPr="008F2A27">
        <w:rPr>
          <w:rFonts w:ascii="Times New Roman" w:hAnsi="Times New Roman" w:cs="Times New Roman"/>
          <w:color w:val="49515F"/>
          <w:sz w:val="24"/>
          <w:szCs w:val="24"/>
        </w:rPr>
        <w:t xml:space="preserve">, pp. 229–245. </w:t>
      </w:r>
      <w:proofErr w:type="spellStart"/>
      <w:r w:rsidR="008F2A27" w:rsidRPr="008F2A27">
        <w:rPr>
          <w:rFonts w:ascii="Times New Roman" w:hAnsi="Times New Roman" w:cs="Times New Roman"/>
          <w:color w:val="49515F"/>
          <w:sz w:val="24"/>
          <w:szCs w:val="24"/>
        </w:rPr>
        <w:t>doi</w:t>
      </w:r>
      <w:proofErr w:type="spellEnd"/>
      <w:r w:rsidR="008F2A27" w:rsidRPr="008F2A27">
        <w:rPr>
          <w:rFonts w:ascii="Times New Roman" w:hAnsi="Times New Roman" w:cs="Times New Roman"/>
          <w:color w:val="49515F"/>
          <w:sz w:val="24"/>
          <w:szCs w:val="24"/>
        </w:rPr>
        <w:t>: 10.1108/14626001211223874.</w:t>
      </w:r>
    </w:p>
    <w:p w14:paraId="3DD8516A" w14:textId="3D8CB709" w:rsidR="00DC4033" w:rsidRPr="008161B9" w:rsidRDefault="00DC4033" w:rsidP="008161B9">
      <w:pPr>
        <w:pStyle w:val="NormalWeb"/>
        <w:shd w:val="clear" w:color="auto" w:fill="FFFFFF"/>
        <w:spacing w:line="276" w:lineRule="auto"/>
        <w:jc w:val="both"/>
      </w:pPr>
      <w:proofErr w:type="spellStart"/>
      <w:r w:rsidRPr="008161B9">
        <w:t>Kachouie</w:t>
      </w:r>
      <w:proofErr w:type="spellEnd"/>
      <w:r w:rsidRPr="008161B9">
        <w:t xml:space="preserve">, R., </w:t>
      </w:r>
      <w:proofErr w:type="spellStart"/>
      <w:r w:rsidRPr="008161B9">
        <w:t>Mavondo</w:t>
      </w:r>
      <w:proofErr w:type="spellEnd"/>
      <w:r w:rsidRPr="008161B9">
        <w:t>, F.</w:t>
      </w:r>
      <w:r w:rsidR="00054A96" w:rsidRPr="008161B9">
        <w:t xml:space="preserve"> and</w:t>
      </w:r>
      <w:r w:rsidRPr="008161B9">
        <w:t xml:space="preserve"> Sands, S. (2018)</w:t>
      </w:r>
      <w:r w:rsidR="00054A96" w:rsidRPr="008161B9">
        <w:t>,</w:t>
      </w:r>
      <w:r w:rsidRPr="008161B9">
        <w:t xml:space="preserve"> </w:t>
      </w:r>
      <w:r w:rsidR="00054A96" w:rsidRPr="008161B9">
        <w:t>‘</w:t>
      </w:r>
      <w:r w:rsidRPr="008161B9">
        <w:t>Dynamic marketing capabilities view on creating market change</w:t>
      </w:r>
      <w:r w:rsidR="00054A96" w:rsidRPr="008161B9">
        <w:t>’,</w:t>
      </w:r>
      <w:r w:rsidRPr="008161B9">
        <w:t xml:space="preserve"> </w:t>
      </w:r>
      <w:r w:rsidRPr="008161B9">
        <w:rPr>
          <w:b/>
          <w:bCs/>
          <w:i/>
          <w:iCs/>
        </w:rPr>
        <w:t>European Journal of Marketing,</w:t>
      </w:r>
      <w:r w:rsidRPr="008161B9">
        <w:t xml:space="preserve"> </w:t>
      </w:r>
      <w:r w:rsidR="00054A96" w:rsidRPr="008161B9">
        <w:t xml:space="preserve">Vol. </w:t>
      </w:r>
      <w:r w:rsidRPr="008161B9">
        <w:t>52</w:t>
      </w:r>
      <w:r w:rsidR="00054A96" w:rsidRPr="008161B9">
        <w:t xml:space="preserve"> No. </w:t>
      </w:r>
      <w:r w:rsidRPr="008161B9">
        <w:t>(5/6),</w:t>
      </w:r>
      <w:r w:rsidR="00054A96" w:rsidRPr="008161B9">
        <w:t xml:space="preserve"> pp.</w:t>
      </w:r>
      <w:r w:rsidRPr="008161B9">
        <w:t xml:space="preserve"> 1007-1036.</w:t>
      </w:r>
    </w:p>
    <w:p w14:paraId="468F440F" w14:textId="6BF4C324" w:rsidR="00060560" w:rsidRPr="008161B9" w:rsidRDefault="00060560" w:rsidP="008161B9">
      <w:pPr>
        <w:pStyle w:val="NormalWeb"/>
        <w:shd w:val="clear" w:color="auto" w:fill="FFFFFF"/>
        <w:spacing w:line="276" w:lineRule="auto"/>
        <w:jc w:val="both"/>
      </w:pPr>
      <w:proofErr w:type="spellStart"/>
      <w:r w:rsidRPr="008161B9">
        <w:t>Kamoche</w:t>
      </w:r>
      <w:proofErr w:type="spellEnd"/>
      <w:r w:rsidRPr="008161B9">
        <w:t>, K. (2001)</w:t>
      </w:r>
      <w:r w:rsidR="001353A5" w:rsidRPr="008161B9">
        <w:t>,</w:t>
      </w:r>
      <w:r w:rsidRPr="008161B9">
        <w:t xml:space="preserve"> </w:t>
      </w:r>
      <w:r w:rsidRPr="008161B9">
        <w:rPr>
          <w:b/>
          <w:bCs/>
          <w:i/>
          <w:iCs/>
        </w:rPr>
        <w:t>Human resource management in Kenya.</w:t>
      </w:r>
      <w:r w:rsidRPr="008161B9">
        <w:t xml:space="preserve"> In P. S. </w:t>
      </w:r>
      <w:proofErr w:type="spellStart"/>
      <w:r w:rsidRPr="008161B9">
        <w:t>Budhwar</w:t>
      </w:r>
      <w:proofErr w:type="spellEnd"/>
      <w:r w:rsidRPr="008161B9">
        <w:t xml:space="preserve"> </w:t>
      </w:r>
      <w:r w:rsidR="001353A5" w:rsidRPr="008161B9">
        <w:t>and</w:t>
      </w:r>
      <w:r w:rsidRPr="008161B9">
        <w:t xml:space="preserve"> Y. A. </w:t>
      </w:r>
      <w:proofErr w:type="spellStart"/>
      <w:r w:rsidRPr="008161B9">
        <w:t>Debrah</w:t>
      </w:r>
      <w:proofErr w:type="spellEnd"/>
      <w:r w:rsidRPr="008161B9">
        <w:t xml:space="preserve"> (Eds.), </w:t>
      </w:r>
      <w:r w:rsidRPr="008161B9">
        <w:rPr>
          <w:b/>
          <w:bCs/>
          <w:i/>
          <w:iCs/>
        </w:rPr>
        <w:t>Human resource management in developing countries</w:t>
      </w:r>
      <w:r w:rsidR="001353A5" w:rsidRPr="008161B9">
        <w:rPr>
          <w:b/>
          <w:bCs/>
          <w:i/>
          <w:iCs/>
        </w:rPr>
        <w:t xml:space="preserve">, </w:t>
      </w:r>
      <w:r w:rsidR="001353A5" w:rsidRPr="008161B9">
        <w:t>Routledge, London,</w:t>
      </w:r>
      <w:r w:rsidRPr="008161B9">
        <w:t xml:space="preserve"> pp. 209–221. </w:t>
      </w:r>
    </w:p>
    <w:p w14:paraId="71FB6A10" w14:textId="6C21124F" w:rsidR="0044416C" w:rsidRPr="008161B9" w:rsidRDefault="0044416C" w:rsidP="008161B9">
      <w:pPr>
        <w:pStyle w:val="NormalWeb"/>
        <w:shd w:val="clear" w:color="auto" w:fill="FFFFFF"/>
        <w:spacing w:line="276" w:lineRule="auto"/>
        <w:jc w:val="both"/>
      </w:pPr>
      <w:bookmarkStart w:id="3" w:name="_Hlk77604611"/>
      <w:proofErr w:type="spellStart"/>
      <w:r w:rsidRPr="008161B9">
        <w:t>Kamoche</w:t>
      </w:r>
      <w:bookmarkEnd w:id="3"/>
      <w:proofErr w:type="spellEnd"/>
      <w:r w:rsidRPr="008161B9">
        <w:t xml:space="preserve">, K., </w:t>
      </w:r>
      <w:proofErr w:type="spellStart"/>
      <w:r w:rsidRPr="008161B9">
        <w:t>Chizema</w:t>
      </w:r>
      <w:proofErr w:type="spellEnd"/>
      <w:r w:rsidRPr="008161B9">
        <w:t xml:space="preserve">, A., </w:t>
      </w:r>
      <w:proofErr w:type="spellStart"/>
      <w:r w:rsidRPr="008161B9">
        <w:t>Mellahi</w:t>
      </w:r>
      <w:proofErr w:type="spellEnd"/>
      <w:r w:rsidRPr="008161B9">
        <w:t>, K.</w:t>
      </w:r>
      <w:r w:rsidR="001353A5" w:rsidRPr="008161B9">
        <w:t xml:space="preserve"> and</w:t>
      </w:r>
      <w:r w:rsidRPr="008161B9">
        <w:t xml:space="preserve"> </w:t>
      </w:r>
      <w:proofErr w:type="spellStart"/>
      <w:r w:rsidRPr="008161B9">
        <w:t>Newenham-Kahindi</w:t>
      </w:r>
      <w:proofErr w:type="spellEnd"/>
      <w:r w:rsidRPr="008161B9">
        <w:t>, A. (2012)</w:t>
      </w:r>
      <w:r w:rsidR="001353A5" w:rsidRPr="008161B9">
        <w:t>,</w:t>
      </w:r>
      <w:r w:rsidR="000B22C8" w:rsidRPr="008161B9">
        <w:t xml:space="preserve"> </w:t>
      </w:r>
      <w:r w:rsidR="001353A5" w:rsidRPr="008161B9">
        <w:t>‘</w:t>
      </w:r>
      <w:r w:rsidRPr="008161B9">
        <w:t>New directions in the management of human resources in Africa</w:t>
      </w:r>
      <w:r w:rsidR="001353A5" w:rsidRPr="008161B9">
        <w:t>’,</w:t>
      </w:r>
      <w:r w:rsidRPr="008161B9">
        <w:t xml:space="preserve"> </w:t>
      </w:r>
      <w:r w:rsidRPr="008161B9">
        <w:rPr>
          <w:b/>
          <w:bCs/>
          <w:i/>
          <w:iCs/>
        </w:rPr>
        <w:t>International Journal of Human Resource Management,</w:t>
      </w:r>
      <w:r w:rsidRPr="008161B9">
        <w:t xml:space="preserve"> </w:t>
      </w:r>
      <w:r w:rsidR="001353A5" w:rsidRPr="008161B9">
        <w:t xml:space="preserve">Vol. </w:t>
      </w:r>
      <w:r w:rsidRPr="008161B9">
        <w:t>23</w:t>
      </w:r>
      <w:r w:rsidR="001353A5" w:rsidRPr="008161B9">
        <w:t xml:space="preserve"> No. </w:t>
      </w:r>
      <w:r w:rsidRPr="008161B9">
        <w:t>14,</w:t>
      </w:r>
      <w:r w:rsidR="001353A5" w:rsidRPr="008161B9">
        <w:t xml:space="preserve"> pp.</w:t>
      </w:r>
      <w:r w:rsidRPr="008161B9">
        <w:t xml:space="preserve"> 2825-2834.</w:t>
      </w:r>
    </w:p>
    <w:p w14:paraId="4C4E95E1" w14:textId="218BE3FE" w:rsidR="00225EA1" w:rsidRDefault="00225EA1" w:rsidP="008161B9">
      <w:pPr>
        <w:pStyle w:val="NormalWeb"/>
        <w:shd w:val="clear" w:color="auto" w:fill="FFFFFF"/>
        <w:spacing w:line="276" w:lineRule="auto"/>
        <w:jc w:val="both"/>
      </w:pPr>
      <w:proofErr w:type="spellStart"/>
      <w:r w:rsidRPr="008161B9">
        <w:t>Kamoche</w:t>
      </w:r>
      <w:proofErr w:type="spellEnd"/>
      <w:r w:rsidRPr="008161B9">
        <w:t xml:space="preserve">, K., </w:t>
      </w:r>
      <w:proofErr w:type="spellStart"/>
      <w:r w:rsidRPr="008161B9">
        <w:t>Debrah</w:t>
      </w:r>
      <w:proofErr w:type="spellEnd"/>
      <w:r w:rsidRPr="008161B9">
        <w:t>, Y., Horwitz, F.</w:t>
      </w:r>
      <w:r w:rsidR="001353A5" w:rsidRPr="008161B9">
        <w:t xml:space="preserve"> and</w:t>
      </w:r>
      <w:r w:rsidRPr="008161B9">
        <w:t xml:space="preserve"> </w:t>
      </w:r>
      <w:proofErr w:type="spellStart"/>
      <w:r w:rsidRPr="008161B9">
        <w:t>Muuka</w:t>
      </w:r>
      <w:proofErr w:type="spellEnd"/>
      <w:r w:rsidRPr="008161B9">
        <w:t xml:space="preserve"> G.N. (2004)</w:t>
      </w:r>
      <w:r w:rsidR="001353A5" w:rsidRPr="008161B9">
        <w:t>,</w:t>
      </w:r>
      <w:r w:rsidRPr="008161B9">
        <w:t xml:space="preserve"> </w:t>
      </w:r>
      <w:r w:rsidRPr="008161B9">
        <w:rPr>
          <w:b/>
          <w:bCs/>
          <w:i/>
          <w:iCs/>
        </w:rPr>
        <w:t>Managing Human Resources in Africa</w:t>
      </w:r>
      <w:r w:rsidR="001353A5" w:rsidRPr="008161B9">
        <w:rPr>
          <w:b/>
          <w:bCs/>
          <w:i/>
          <w:iCs/>
        </w:rPr>
        <w:t xml:space="preserve">, </w:t>
      </w:r>
      <w:r w:rsidRPr="008161B9">
        <w:t>Routledge</w:t>
      </w:r>
      <w:r w:rsidR="001353A5" w:rsidRPr="008161B9">
        <w:t>, London</w:t>
      </w:r>
      <w:r w:rsidRPr="008161B9">
        <w:t>.</w:t>
      </w:r>
    </w:p>
    <w:p w14:paraId="0EB65115" w14:textId="18A27E63" w:rsidR="008179C5" w:rsidRPr="009478BB" w:rsidRDefault="008179C5" w:rsidP="009478BB">
      <w:pPr>
        <w:spacing w:line="276" w:lineRule="auto"/>
        <w:jc w:val="both"/>
        <w:rPr>
          <w:shd w:val="clear" w:color="auto" w:fill="FFFFFF"/>
        </w:rPr>
      </w:pPr>
      <w:proofErr w:type="spellStart"/>
      <w:r w:rsidRPr="002B2044">
        <w:rPr>
          <w:rFonts w:ascii="Times New Roman" w:hAnsi="Times New Roman" w:cs="Times New Roman"/>
          <w:sz w:val="24"/>
          <w:szCs w:val="24"/>
          <w:shd w:val="clear" w:color="auto" w:fill="FFFFFF"/>
        </w:rPr>
        <w:t>Karatas</w:t>
      </w:r>
      <w:proofErr w:type="spellEnd"/>
      <w:r w:rsidRPr="002B2044">
        <w:rPr>
          <w:rFonts w:ascii="Times New Roman" w:hAnsi="Times New Roman" w:cs="Times New Roman"/>
          <w:sz w:val="24"/>
          <w:szCs w:val="24"/>
          <w:shd w:val="clear" w:color="auto" w:fill="FFFFFF"/>
        </w:rPr>
        <w:t xml:space="preserve">, K. and </w:t>
      </w:r>
      <w:proofErr w:type="spellStart"/>
      <w:r w:rsidRPr="002B2044">
        <w:rPr>
          <w:rFonts w:ascii="Times New Roman" w:hAnsi="Times New Roman" w:cs="Times New Roman"/>
          <w:sz w:val="24"/>
          <w:szCs w:val="24"/>
          <w:shd w:val="clear" w:color="auto" w:fill="FFFFFF"/>
        </w:rPr>
        <w:t>Arpaci</w:t>
      </w:r>
      <w:proofErr w:type="spellEnd"/>
      <w:r w:rsidRPr="002B2044">
        <w:rPr>
          <w:rFonts w:ascii="Times New Roman" w:hAnsi="Times New Roman" w:cs="Times New Roman"/>
          <w:sz w:val="24"/>
          <w:szCs w:val="24"/>
          <w:shd w:val="clear" w:color="auto" w:fill="FFFFFF"/>
        </w:rPr>
        <w:t xml:space="preserve">, I. </w:t>
      </w:r>
      <w:r>
        <w:rPr>
          <w:rFonts w:ascii="Times New Roman" w:hAnsi="Times New Roman" w:cs="Times New Roman"/>
          <w:sz w:val="24"/>
          <w:szCs w:val="24"/>
          <w:shd w:val="clear" w:color="auto" w:fill="FFFFFF"/>
        </w:rPr>
        <w:t>(</w:t>
      </w:r>
      <w:r w:rsidRPr="002B2044">
        <w:rPr>
          <w:rFonts w:ascii="Times New Roman" w:hAnsi="Times New Roman" w:cs="Times New Roman"/>
          <w:sz w:val="24"/>
          <w:szCs w:val="24"/>
          <w:shd w:val="clear" w:color="auto" w:fill="FFFFFF"/>
        </w:rPr>
        <w:t>2021</w:t>
      </w:r>
      <w:r>
        <w:rPr>
          <w:rFonts w:ascii="Times New Roman" w:hAnsi="Times New Roman" w:cs="Times New Roman"/>
          <w:sz w:val="24"/>
          <w:szCs w:val="24"/>
          <w:shd w:val="clear" w:color="auto" w:fill="FFFFFF"/>
        </w:rPr>
        <w:t>),</w:t>
      </w:r>
      <w:r w:rsidRPr="002B204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2B2044">
        <w:rPr>
          <w:rFonts w:ascii="Times New Roman" w:hAnsi="Times New Roman" w:cs="Times New Roman"/>
          <w:sz w:val="24"/>
          <w:szCs w:val="24"/>
          <w:shd w:val="clear" w:color="auto" w:fill="FFFFFF"/>
        </w:rPr>
        <w:t>The role of self-directed learning, metacognition, and 21st century skills predicting the readiness for online learning</w:t>
      </w:r>
      <w:r>
        <w:rPr>
          <w:rFonts w:ascii="Times New Roman" w:hAnsi="Times New Roman" w:cs="Times New Roman"/>
          <w:sz w:val="24"/>
          <w:szCs w:val="24"/>
          <w:shd w:val="clear" w:color="auto" w:fill="FFFFFF"/>
        </w:rPr>
        <w:t>’,</w:t>
      </w:r>
      <w:r w:rsidRPr="002B2044">
        <w:rPr>
          <w:rFonts w:ascii="Times New Roman" w:hAnsi="Times New Roman" w:cs="Times New Roman"/>
          <w:sz w:val="24"/>
          <w:szCs w:val="24"/>
          <w:shd w:val="clear" w:color="auto" w:fill="FFFFFF"/>
        </w:rPr>
        <w:t> </w:t>
      </w:r>
      <w:r w:rsidRPr="002B2044">
        <w:rPr>
          <w:rFonts w:ascii="Times New Roman" w:hAnsi="Times New Roman" w:cs="Times New Roman"/>
          <w:b/>
          <w:bCs/>
          <w:i/>
          <w:iCs/>
          <w:sz w:val="24"/>
          <w:szCs w:val="24"/>
          <w:shd w:val="clear" w:color="auto" w:fill="FFFFFF"/>
        </w:rPr>
        <w:t>Contemporary Educational Technology</w:t>
      </w:r>
      <w:r w:rsidRPr="002B2044">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2B2044">
        <w:rPr>
          <w:rFonts w:ascii="Times New Roman" w:hAnsi="Times New Roman" w:cs="Times New Roman"/>
          <w:sz w:val="24"/>
          <w:szCs w:val="24"/>
          <w:shd w:val="clear" w:color="auto" w:fill="FFFFFF"/>
        </w:rPr>
        <w:t>13 No.</w:t>
      </w:r>
      <w:r>
        <w:rPr>
          <w:rFonts w:ascii="Times New Roman" w:hAnsi="Times New Roman" w:cs="Times New Roman"/>
          <w:i/>
          <w:iCs/>
          <w:sz w:val="24"/>
          <w:szCs w:val="24"/>
          <w:shd w:val="clear" w:color="auto" w:fill="FFFFFF"/>
        </w:rPr>
        <w:t xml:space="preserve"> </w:t>
      </w:r>
      <w:r w:rsidRPr="002B2044">
        <w:rPr>
          <w:rFonts w:ascii="Times New Roman" w:hAnsi="Times New Roman" w:cs="Times New Roman"/>
          <w:sz w:val="24"/>
          <w:szCs w:val="24"/>
          <w:shd w:val="clear" w:color="auto" w:fill="FFFFFF"/>
        </w:rPr>
        <w:t>3</w:t>
      </w:r>
      <w:r>
        <w:rPr>
          <w:rFonts w:ascii="Times New Roman" w:hAnsi="Times New Roman" w:cs="Times New Roman"/>
          <w:sz w:val="24"/>
          <w:szCs w:val="24"/>
          <w:shd w:val="clear" w:color="auto" w:fill="FFFFFF"/>
        </w:rPr>
        <w:t>, pp</w:t>
      </w:r>
      <w:r w:rsidRPr="002B2044">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1-13.</w:t>
      </w:r>
    </w:p>
    <w:p w14:paraId="04A0462C" w14:textId="16EB2A24" w:rsidR="004904B4" w:rsidRPr="008161B9" w:rsidRDefault="004904B4" w:rsidP="008161B9">
      <w:pPr>
        <w:pStyle w:val="NormalWeb"/>
        <w:shd w:val="clear" w:color="auto" w:fill="FFFFFF"/>
        <w:spacing w:line="276" w:lineRule="auto"/>
        <w:jc w:val="both"/>
      </w:pPr>
      <w:r w:rsidRPr="008161B9">
        <w:t>Katz, D.</w:t>
      </w:r>
      <w:r w:rsidR="001353A5" w:rsidRPr="008161B9">
        <w:t xml:space="preserve"> and</w:t>
      </w:r>
      <w:r w:rsidRPr="008161B9">
        <w:t xml:space="preserve"> Kahn, R. L. (1978)</w:t>
      </w:r>
      <w:r w:rsidR="001353A5" w:rsidRPr="008161B9">
        <w:t>,</w:t>
      </w:r>
      <w:r w:rsidRPr="008161B9">
        <w:t xml:space="preserve"> </w:t>
      </w:r>
      <w:r w:rsidRPr="008161B9">
        <w:rPr>
          <w:b/>
          <w:bCs/>
          <w:i/>
          <w:iCs/>
        </w:rPr>
        <w:t>The social psychology of organizations (2nd ed.)</w:t>
      </w:r>
      <w:r w:rsidR="001353A5" w:rsidRPr="008161B9">
        <w:rPr>
          <w:b/>
          <w:bCs/>
          <w:i/>
          <w:iCs/>
        </w:rPr>
        <w:t xml:space="preserve">, </w:t>
      </w:r>
      <w:r w:rsidR="001353A5" w:rsidRPr="008161B9">
        <w:t>Wiley,</w:t>
      </w:r>
      <w:r w:rsidRPr="008161B9">
        <w:t xml:space="preserve"> New York</w:t>
      </w:r>
      <w:r w:rsidR="001353A5" w:rsidRPr="008161B9">
        <w:t>.</w:t>
      </w:r>
      <w:r w:rsidRPr="008161B9">
        <w:t xml:space="preserve"> </w:t>
      </w:r>
    </w:p>
    <w:p w14:paraId="22FFFF00" w14:textId="1CE091CF" w:rsidR="00FE4B90" w:rsidRPr="008161B9" w:rsidRDefault="00FE4B90" w:rsidP="008161B9">
      <w:pPr>
        <w:pStyle w:val="NormalWeb"/>
        <w:shd w:val="clear" w:color="auto" w:fill="FFFFFF"/>
        <w:spacing w:line="276" w:lineRule="auto"/>
        <w:jc w:val="both"/>
      </w:pPr>
      <w:r w:rsidRPr="008161B9">
        <w:t xml:space="preserve">Kenney, M. </w:t>
      </w:r>
      <w:r w:rsidR="001353A5" w:rsidRPr="008161B9">
        <w:t xml:space="preserve">and </w:t>
      </w:r>
      <w:r w:rsidRPr="008161B9">
        <w:t>Florida, R. (1993)</w:t>
      </w:r>
      <w:r w:rsidR="001353A5" w:rsidRPr="008161B9">
        <w:t>,</w:t>
      </w:r>
      <w:r w:rsidRPr="008161B9">
        <w:t xml:space="preserve"> </w:t>
      </w:r>
      <w:r w:rsidRPr="008161B9">
        <w:rPr>
          <w:b/>
          <w:bCs/>
          <w:i/>
          <w:iCs/>
        </w:rPr>
        <w:t>Beyond Mass Production: The Japanese System and Its Transfer to the U.S.</w:t>
      </w:r>
      <w:r w:rsidR="001353A5" w:rsidRPr="008161B9">
        <w:rPr>
          <w:b/>
          <w:bCs/>
          <w:i/>
          <w:iCs/>
        </w:rPr>
        <w:t>,</w:t>
      </w:r>
      <w:r w:rsidRPr="008161B9">
        <w:t xml:space="preserve"> Oxford University Press</w:t>
      </w:r>
      <w:r w:rsidR="001353A5" w:rsidRPr="008161B9">
        <w:t>, Oxford.</w:t>
      </w:r>
    </w:p>
    <w:p w14:paraId="4F264950" w14:textId="4D8E909D" w:rsidR="0024589C" w:rsidRPr="008161B9" w:rsidRDefault="0024589C" w:rsidP="008161B9">
      <w:pPr>
        <w:pStyle w:val="NormalWeb"/>
        <w:shd w:val="clear" w:color="auto" w:fill="FFFFFF"/>
        <w:spacing w:line="276" w:lineRule="auto"/>
        <w:jc w:val="both"/>
      </w:pPr>
      <w:r w:rsidRPr="008161B9">
        <w:t>Kerr, C. Dunlop. J. T., Harbison, F.</w:t>
      </w:r>
      <w:r w:rsidR="001353A5" w:rsidRPr="008161B9">
        <w:t xml:space="preserve"> and</w:t>
      </w:r>
      <w:r w:rsidRPr="008161B9">
        <w:t xml:space="preserve"> Myers, C. A. (1973)</w:t>
      </w:r>
      <w:r w:rsidR="001353A5" w:rsidRPr="008161B9">
        <w:t>,</w:t>
      </w:r>
      <w:r w:rsidRPr="008161B9">
        <w:t xml:space="preserve"> </w:t>
      </w:r>
      <w:r w:rsidRPr="008161B9">
        <w:rPr>
          <w:b/>
          <w:bCs/>
          <w:i/>
          <w:iCs/>
        </w:rPr>
        <w:t>Industrialism and Industrial Man</w:t>
      </w:r>
      <w:r w:rsidR="001353A5" w:rsidRPr="008161B9">
        <w:rPr>
          <w:b/>
          <w:bCs/>
          <w:i/>
          <w:iCs/>
        </w:rPr>
        <w:t>,</w:t>
      </w:r>
      <w:r w:rsidRPr="008161B9">
        <w:t xml:space="preserve"> Penguin Books</w:t>
      </w:r>
      <w:r w:rsidR="001353A5" w:rsidRPr="008161B9">
        <w:t>, Harmondsworth</w:t>
      </w:r>
      <w:r w:rsidRPr="008161B9">
        <w:t>.</w:t>
      </w:r>
    </w:p>
    <w:p w14:paraId="4515C8C6" w14:textId="6292962B" w:rsidR="00807765" w:rsidRPr="008161B9" w:rsidRDefault="00807765"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Khan, Z. and Lew, Y.K. (2018)</w:t>
      </w:r>
      <w:r w:rsidR="001353A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1353A5" w:rsidRPr="008161B9">
        <w:rPr>
          <w:rFonts w:ascii="Times New Roman" w:hAnsi="Times New Roman" w:cs="Times New Roman"/>
          <w:sz w:val="24"/>
          <w:szCs w:val="24"/>
        </w:rPr>
        <w:t>‘</w:t>
      </w:r>
      <w:proofErr w:type="gramStart"/>
      <w:r w:rsidRPr="008161B9">
        <w:rPr>
          <w:rFonts w:ascii="Times New Roman" w:hAnsi="Times New Roman" w:cs="Times New Roman"/>
          <w:sz w:val="24"/>
          <w:szCs w:val="24"/>
        </w:rPr>
        <w:t>Post-entry</w:t>
      </w:r>
      <w:proofErr w:type="gramEnd"/>
      <w:r w:rsidRPr="008161B9">
        <w:rPr>
          <w:rFonts w:ascii="Times New Roman" w:hAnsi="Times New Roman" w:cs="Times New Roman"/>
          <w:sz w:val="24"/>
          <w:szCs w:val="24"/>
        </w:rPr>
        <w:t xml:space="preserve"> survival of developing economy international new ventures: A dynamic capability perspective</w:t>
      </w:r>
      <w:r w:rsidR="001353A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 xml:space="preserve">International Business Review, </w:t>
      </w:r>
      <w:r w:rsidR="001353A5" w:rsidRPr="008161B9">
        <w:rPr>
          <w:rFonts w:ascii="Times New Roman" w:hAnsi="Times New Roman" w:cs="Times New Roman"/>
          <w:bCs/>
          <w:iCs/>
          <w:sz w:val="24"/>
          <w:szCs w:val="24"/>
        </w:rPr>
        <w:t>Vol.</w:t>
      </w:r>
      <w:r w:rsidR="001353A5" w:rsidRPr="008161B9">
        <w:rPr>
          <w:rFonts w:ascii="Times New Roman" w:hAnsi="Times New Roman" w:cs="Times New Roman"/>
          <w:b/>
          <w:i/>
          <w:sz w:val="24"/>
          <w:szCs w:val="24"/>
        </w:rPr>
        <w:t xml:space="preserve"> </w:t>
      </w:r>
      <w:r w:rsidRPr="008161B9">
        <w:rPr>
          <w:rFonts w:ascii="Times New Roman" w:hAnsi="Times New Roman" w:cs="Times New Roman"/>
          <w:sz w:val="24"/>
          <w:szCs w:val="24"/>
        </w:rPr>
        <w:t>27</w:t>
      </w:r>
      <w:r w:rsidR="001353A5"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149–160.</w:t>
      </w:r>
    </w:p>
    <w:p w14:paraId="6FC43719" w14:textId="1052EE28" w:rsidR="00807765" w:rsidRPr="008161B9" w:rsidRDefault="00807765"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Khan, Z., Lew, Y.K. and Rao-Nicholson, R. (2020)</w:t>
      </w:r>
      <w:r w:rsidR="001353A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1353A5" w:rsidRPr="008161B9">
        <w:rPr>
          <w:rFonts w:ascii="Times New Roman" w:hAnsi="Times New Roman" w:cs="Times New Roman"/>
          <w:sz w:val="24"/>
          <w:szCs w:val="24"/>
        </w:rPr>
        <w:t>‘</w:t>
      </w:r>
      <w:r w:rsidRPr="008161B9">
        <w:rPr>
          <w:rFonts w:ascii="Times New Roman" w:hAnsi="Times New Roman" w:cs="Times New Roman"/>
          <w:sz w:val="24"/>
          <w:szCs w:val="24"/>
        </w:rPr>
        <w:t>The role of dynamic capabilities in global strategy of emerging economies’ multinationals</w:t>
      </w:r>
      <w:r w:rsidR="001353A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Studies of Management &amp; Organization</w:t>
      </w:r>
      <w:r w:rsidRPr="008161B9">
        <w:rPr>
          <w:rFonts w:ascii="Times New Roman" w:hAnsi="Times New Roman" w:cs="Times New Roman"/>
          <w:sz w:val="24"/>
          <w:szCs w:val="24"/>
        </w:rPr>
        <w:t xml:space="preserve">, </w:t>
      </w:r>
      <w:r w:rsidR="001353A5" w:rsidRPr="008161B9">
        <w:rPr>
          <w:rFonts w:ascii="Times New Roman" w:hAnsi="Times New Roman" w:cs="Times New Roman"/>
          <w:sz w:val="24"/>
          <w:szCs w:val="24"/>
        </w:rPr>
        <w:t xml:space="preserve">Vol. </w:t>
      </w:r>
      <w:r w:rsidRPr="008161B9">
        <w:rPr>
          <w:rFonts w:ascii="Times New Roman" w:hAnsi="Times New Roman" w:cs="Times New Roman"/>
          <w:sz w:val="24"/>
          <w:szCs w:val="24"/>
        </w:rPr>
        <w:t>50</w:t>
      </w:r>
      <w:r w:rsidR="001353A5"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1–4.</w:t>
      </w:r>
    </w:p>
    <w:p w14:paraId="50DA5C7C" w14:textId="0FD7B994" w:rsidR="007549C5" w:rsidRPr="008161B9" w:rsidRDefault="007549C5" w:rsidP="008161B9">
      <w:pPr>
        <w:pStyle w:val="NormalWeb"/>
        <w:shd w:val="clear" w:color="auto" w:fill="FFFFFF"/>
        <w:spacing w:line="276" w:lineRule="auto"/>
        <w:jc w:val="both"/>
      </w:pPr>
      <w:proofErr w:type="spellStart"/>
      <w:r w:rsidRPr="008161B9">
        <w:t>Kibuuka</w:t>
      </w:r>
      <w:proofErr w:type="spellEnd"/>
      <w:r w:rsidRPr="008161B9">
        <w:t>, R M. T. (1966)</w:t>
      </w:r>
      <w:r w:rsidR="00DB5F2A" w:rsidRPr="008161B9">
        <w:t>,</w:t>
      </w:r>
      <w:r w:rsidR="004E52B1" w:rsidRPr="008161B9">
        <w:t xml:space="preserve"> </w:t>
      </w:r>
      <w:r w:rsidR="00DB5F2A" w:rsidRPr="008161B9">
        <w:t>in</w:t>
      </w:r>
      <w:r w:rsidRPr="008161B9">
        <w:t xml:space="preserve"> </w:t>
      </w:r>
      <w:proofErr w:type="spellStart"/>
      <w:r w:rsidRPr="008161B9">
        <w:t>Wober</w:t>
      </w:r>
      <w:proofErr w:type="spellEnd"/>
      <w:r w:rsidR="00DB5F2A" w:rsidRPr="008161B9">
        <w:t xml:space="preserve">, M. </w:t>
      </w:r>
      <w:r w:rsidRPr="008161B9">
        <w:t>(1975)</w:t>
      </w:r>
      <w:r w:rsidR="001353A5" w:rsidRPr="008161B9">
        <w:t>,</w:t>
      </w:r>
      <w:r w:rsidRPr="008161B9">
        <w:t xml:space="preserve"> </w:t>
      </w:r>
      <w:r w:rsidRPr="008161B9">
        <w:rPr>
          <w:b/>
          <w:bCs/>
          <w:i/>
          <w:iCs/>
        </w:rPr>
        <w:t>Psychology in Africa</w:t>
      </w:r>
      <w:r w:rsidR="001353A5" w:rsidRPr="008161B9">
        <w:t xml:space="preserve">, International African Institute, </w:t>
      </w:r>
      <w:r w:rsidRPr="008161B9">
        <w:t>London</w:t>
      </w:r>
      <w:r w:rsidR="001353A5" w:rsidRPr="008161B9">
        <w:t xml:space="preserve">, </w:t>
      </w:r>
      <w:r w:rsidRPr="008161B9">
        <w:t>P. 162.</w:t>
      </w:r>
    </w:p>
    <w:p w14:paraId="61F72334" w14:textId="39F99AE9" w:rsidR="004D42FE" w:rsidRPr="008161B9" w:rsidRDefault="004D42FE" w:rsidP="008161B9">
      <w:pPr>
        <w:spacing w:line="276" w:lineRule="auto"/>
        <w:jc w:val="both"/>
        <w:rPr>
          <w:rFonts w:ascii="Times New Roman" w:hAnsi="Times New Roman" w:cs="Times New Roman"/>
          <w:sz w:val="24"/>
          <w:szCs w:val="24"/>
        </w:rPr>
      </w:pPr>
      <w:r w:rsidRPr="008161B9">
        <w:rPr>
          <w:rFonts w:ascii="Times New Roman" w:hAnsi="Times New Roman" w:cs="Times New Roman"/>
          <w:color w:val="222222"/>
          <w:sz w:val="24"/>
          <w:szCs w:val="24"/>
          <w:shd w:val="clear" w:color="auto" w:fill="FFFFFF"/>
        </w:rPr>
        <w:t xml:space="preserve">Kiss, A.N., </w:t>
      </w:r>
      <w:proofErr w:type="spellStart"/>
      <w:r w:rsidRPr="008161B9">
        <w:rPr>
          <w:rFonts w:ascii="Times New Roman" w:hAnsi="Times New Roman" w:cs="Times New Roman"/>
          <w:color w:val="222222"/>
          <w:sz w:val="24"/>
          <w:szCs w:val="24"/>
          <w:shd w:val="clear" w:color="auto" w:fill="FFFFFF"/>
        </w:rPr>
        <w:t>Danis</w:t>
      </w:r>
      <w:proofErr w:type="spellEnd"/>
      <w:r w:rsidRPr="008161B9">
        <w:rPr>
          <w:rFonts w:ascii="Times New Roman" w:hAnsi="Times New Roman" w:cs="Times New Roman"/>
          <w:color w:val="222222"/>
          <w:sz w:val="24"/>
          <w:szCs w:val="24"/>
          <w:shd w:val="clear" w:color="auto" w:fill="FFFFFF"/>
        </w:rPr>
        <w:t xml:space="preserve">, W.M. and </w:t>
      </w:r>
      <w:proofErr w:type="spellStart"/>
      <w:r w:rsidRPr="008161B9">
        <w:rPr>
          <w:rFonts w:ascii="Times New Roman" w:hAnsi="Times New Roman" w:cs="Times New Roman"/>
          <w:color w:val="222222"/>
          <w:sz w:val="24"/>
          <w:szCs w:val="24"/>
          <w:shd w:val="clear" w:color="auto" w:fill="FFFFFF"/>
        </w:rPr>
        <w:t>Cavusgil</w:t>
      </w:r>
      <w:proofErr w:type="spellEnd"/>
      <w:r w:rsidRPr="008161B9">
        <w:rPr>
          <w:rFonts w:ascii="Times New Roman" w:hAnsi="Times New Roman" w:cs="Times New Roman"/>
          <w:color w:val="222222"/>
          <w:sz w:val="24"/>
          <w:szCs w:val="24"/>
          <w:shd w:val="clear" w:color="auto" w:fill="FFFFFF"/>
        </w:rPr>
        <w:t xml:space="preserve">, S.T. </w:t>
      </w:r>
      <w:r w:rsidR="008161B9" w:rsidRPr="008161B9">
        <w:rPr>
          <w:rFonts w:ascii="Times New Roman" w:hAnsi="Times New Roman" w:cs="Times New Roman"/>
          <w:color w:val="222222"/>
          <w:sz w:val="24"/>
          <w:szCs w:val="24"/>
          <w:shd w:val="clear" w:color="auto" w:fill="FFFFFF"/>
        </w:rPr>
        <w:t>(</w:t>
      </w:r>
      <w:r w:rsidRPr="008161B9">
        <w:rPr>
          <w:rFonts w:ascii="Times New Roman" w:hAnsi="Times New Roman" w:cs="Times New Roman"/>
          <w:color w:val="222222"/>
          <w:sz w:val="24"/>
          <w:szCs w:val="24"/>
          <w:shd w:val="clear" w:color="auto" w:fill="FFFFFF"/>
        </w:rPr>
        <w:t>2012</w:t>
      </w:r>
      <w:r w:rsidR="008161B9" w:rsidRPr="008161B9">
        <w:rPr>
          <w:rFonts w:ascii="Times New Roman" w:hAnsi="Times New Roman" w:cs="Times New Roman"/>
          <w:color w:val="222222"/>
          <w:sz w:val="24"/>
          <w:szCs w:val="24"/>
          <w:shd w:val="clear" w:color="auto" w:fill="FFFFFF"/>
        </w:rPr>
        <w:t>),</w:t>
      </w:r>
      <w:r w:rsidRPr="008161B9">
        <w:rPr>
          <w:rFonts w:ascii="Times New Roman" w:hAnsi="Times New Roman" w:cs="Times New Roman"/>
          <w:color w:val="222222"/>
          <w:sz w:val="24"/>
          <w:szCs w:val="24"/>
          <w:shd w:val="clear" w:color="auto" w:fill="FFFFFF"/>
        </w:rPr>
        <w:t xml:space="preserve"> </w:t>
      </w:r>
      <w:r w:rsidR="008161B9" w:rsidRPr="008161B9">
        <w:rPr>
          <w:rFonts w:ascii="Times New Roman" w:hAnsi="Times New Roman" w:cs="Times New Roman"/>
          <w:color w:val="222222"/>
          <w:sz w:val="24"/>
          <w:szCs w:val="24"/>
          <w:shd w:val="clear" w:color="auto" w:fill="FFFFFF"/>
        </w:rPr>
        <w:t>‘</w:t>
      </w:r>
      <w:r w:rsidRPr="008161B9">
        <w:rPr>
          <w:rFonts w:ascii="Times New Roman" w:hAnsi="Times New Roman" w:cs="Times New Roman"/>
          <w:color w:val="222222"/>
          <w:sz w:val="24"/>
          <w:szCs w:val="24"/>
          <w:shd w:val="clear" w:color="auto" w:fill="FFFFFF"/>
        </w:rPr>
        <w:t>International entrepreneurship research in emerging economies: A critical review and research agenda</w:t>
      </w:r>
      <w:r w:rsidR="008161B9" w:rsidRPr="008161B9">
        <w:rPr>
          <w:rFonts w:ascii="Times New Roman" w:hAnsi="Times New Roman" w:cs="Times New Roman"/>
          <w:color w:val="222222"/>
          <w:sz w:val="24"/>
          <w:szCs w:val="24"/>
          <w:shd w:val="clear" w:color="auto" w:fill="FFFFFF"/>
        </w:rPr>
        <w:t>,’</w:t>
      </w:r>
      <w:r w:rsidRPr="008161B9">
        <w:rPr>
          <w:rFonts w:ascii="Times New Roman" w:hAnsi="Times New Roman" w:cs="Times New Roman"/>
          <w:color w:val="222222"/>
          <w:sz w:val="24"/>
          <w:szCs w:val="24"/>
          <w:shd w:val="clear" w:color="auto" w:fill="FFFFFF"/>
        </w:rPr>
        <w:t> </w:t>
      </w:r>
      <w:r w:rsidRPr="008161B9">
        <w:rPr>
          <w:rFonts w:ascii="Times New Roman" w:hAnsi="Times New Roman" w:cs="Times New Roman"/>
          <w:b/>
          <w:bCs/>
          <w:i/>
          <w:iCs/>
          <w:color w:val="222222"/>
          <w:sz w:val="24"/>
          <w:szCs w:val="24"/>
          <w:shd w:val="clear" w:color="auto" w:fill="FFFFFF"/>
        </w:rPr>
        <w:t>Journal of Business Venturing</w:t>
      </w:r>
      <w:r w:rsidRPr="008161B9">
        <w:rPr>
          <w:rFonts w:ascii="Times New Roman" w:hAnsi="Times New Roman" w:cs="Times New Roman"/>
          <w:b/>
          <w:bCs/>
          <w:color w:val="222222"/>
          <w:sz w:val="24"/>
          <w:szCs w:val="24"/>
          <w:shd w:val="clear" w:color="auto" w:fill="FFFFFF"/>
        </w:rPr>
        <w:t>,</w:t>
      </w:r>
      <w:r w:rsidRPr="008161B9">
        <w:rPr>
          <w:rFonts w:ascii="Times New Roman" w:hAnsi="Times New Roman" w:cs="Times New Roman"/>
          <w:color w:val="222222"/>
          <w:sz w:val="24"/>
          <w:szCs w:val="24"/>
          <w:shd w:val="clear" w:color="auto" w:fill="FFFFFF"/>
        </w:rPr>
        <w:t> Vol. 27 No. 2, pp.</w:t>
      </w:r>
      <w:r w:rsidR="008161B9" w:rsidRPr="008161B9">
        <w:rPr>
          <w:rFonts w:ascii="Times New Roman" w:hAnsi="Times New Roman" w:cs="Times New Roman"/>
          <w:color w:val="222222"/>
          <w:sz w:val="24"/>
          <w:szCs w:val="24"/>
          <w:shd w:val="clear" w:color="auto" w:fill="FFFFFF"/>
        </w:rPr>
        <w:t xml:space="preserve"> </w:t>
      </w:r>
      <w:r w:rsidRPr="008161B9">
        <w:rPr>
          <w:rFonts w:ascii="Times New Roman" w:hAnsi="Times New Roman" w:cs="Times New Roman"/>
          <w:color w:val="222222"/>
          <w:sz w:val="24"/>
          <w:szCs w:val="24"/>
          <w:shd w:val="clear" w:color="auto" w:fill="FFFFFF"/>
        </w:rPr>
        <w:t>266-290.</w:t>
      </w:r>
    </w:p>
    <w:p w14:paraId="5F755423" w14:textId="46DC2E61" w:rsidR="00025AC3" w:rsidRPr="008161B9" w:rsidRDefault="00025AC3" w:rsidP="008161B9">
      <w:pPr>
        <w:pStyle w:val="NormalWeb"/>
        <w:shd w:val="clear" w:color="auto" w:fill="FFFFFF"/>
        <w:spacing w:line="276" w:lineRule="auto"/>
        <w:jc w:val="both"/>
      </w:pPr>
      <w:r w:rsidRPr="008161B9">
        <w:lastRenderedPageBreak/>
        <w:t xml:space="preserve">Ko, W.W. </w:t>
      </w:r>
      <w:r w:rsidR="00BF60FA" w:rsidRPr="008161B9">
        <w:t>and</w:t>
      </w:r>
      <w:r w:rsidRPr="008161B9">
        <w:t xml:space="preserve"> Liu, G. (2019)</w:t>
      </w:r>
      <w:r w:rsidR="00BF60FA" w:rsidRPr="008161B9">
        <w:t>,</w:t>
      </w:r>
      <w:r w:rsidRPr="008161B9">
        <w:t xml:space="preserve"> </w:t>
      </w:r>
      <w:r w:rsidR="00BF60FA" w:rsidRPr="008161B9">
        <w:t>‘</w:t>
      </w:r>
      <w:r w:rsidRPr="008161B9">
        <w:t>How information technology assimilation promotes exploratory and exploitative innovation in the small- and medium-sized firm context: the role of contextual ambidexterity and knowledge base</w:t>
      </w:r>
      <w:r w:rsidR="00BF60FA" w:rsidRPr="008161B9">
        <w:t>’,</w:t>
      </w:r>
      <w:r w:rsidRPr="008161B9">
        <w:t xml:space="preserve"> </w:t>
      </w:r>
      <w:r w:rsidRPr="008161B9">
        <w:rPr>
          <w:b/>
          <w:bCs/>
          <w:i/>
          <w:iCs/>
        </w:rPr>
        <w:t>Journal of Product Innovation Management,</w:t>
      </w:r>
      <w:r w:rsidRPr="008161B9">
        <w:t xml:space="preserve"> </w:t>
      </w:r>
      <w:r w:rsidR="00BF60FA" w:rsidRPr="008161B9">
        <w:t xml:space="preserve">Vol. </w:t>
      </w:r>
      <w:r w:rsidRPr="008161B9">
        <w:t>36</w:t>
      </w:r>
      <w:r w:rsidR="00BF60FA" w:rsidRPr="008161B9">
        <w:t xml:space="preserve"> No. </w:t>
      </w:r>
      <w:r w:rsidRPr="008161B9">
        <w:t>4,</w:t>
      </w:r>
      <w:r w:rsidR="00BF60FA" w:rsidRPr="008161B9">
        <w:t xml:space="preserve"> pp.</w:t>
      </w:r>
      <w:r w:rsidRPr="008161B9">
        <w:t xml:space="preserve"> 442-466.</w:t>
      </w:r>
    </w:p>
    <w:p w14:paraId="19A4BD7F" w14:textId="27689C8A" w:rsidR="00847D24" w:rsidRDefault="00847D24" w:rsidP="008161B9">
      <w:pPr>
        <w:pStyle w:val="NormalWeb"/>
        <w:shd w:val="clear" w:color="auto" w:fill="FFFFFF"/>
        <w:spacing w:line="276" w:lineRule="auto"/>
        <w:jc w:val="both"/>
      </w:pPr>
      <w:proofErr w:type="spellStart"/>
      <w:r w:rsidRPr="008161B9">
        <w:t>Koeppl</w:t>
      </w:r>
      <w:proofErr w:type="spellEnd"/>
      <w:r w:rsidRPr="008161B9">
        <w:t>, T., Monnet, C.</w:t>
      </w:r>
      <w:r w:rsidR="00BF60FA" w:rsidRPr="008161B9">
        <w:t xml:space="preserve"> and</w:t>
      </w:r>
      <w:r w:rsidRPr="008161B9">
        <w:t xml:space="preserve"> Quintin, E. (2014)</w:t>
      </w:r>
      <w:r w:rsidR="00BF60FA" w:rsidRPr="008161B9">
        <w:t>,</w:t>
      </w:r>
      <w:r w:rsidRPr="008161B9">
        <w:t xml:space="preserve"> </w:t>
      </w:r>
      <w:r w:rsidR="00BF60FA" w:rsidRPr="008161B9">
        <w:t>‘</w:t>
      </w:r>
      <w:r w:rsidRPr="008161B9">
        <w:t>Efficient contract enforcement</w:t>
      </w:r>
      <w:r w:rsidR="00BF60FA" w:rsidRPr="008161B9">
        <w:t>’,</w:t>
      </w:r>
      <w:r w:rsidRPr="008161B9">
        <w:t xml:space="preserve"> </w:t>
      </w:r>
      <w:r w:rsidRPr="008161B9">
        <w:rPr>
          <w:b/>
          <w:bCs/>
          <w:i/>
          <w:iCs/>
        </w:rPr>
        <w:t>Economic Theory,</w:t>
      </w:r>
      <w:r w:rsidRPr="008161B9">
        <w:t xml:space="preserve"> </w:t>
      </w:r>
      <w:r w:rsidR="00BF60FA" w:rsidRPr="008161B9">
        <w:t xml:space="preserve">Vol. </w:t>
      </w:r>
      <w:r w:rsidRPr="008161B9">
        <w:t>55</w:t>
      </w:r>
      <w:r w:rsidR="00BF60FA" w:rsidRPr="008161B9">
        <w:t xml:space="preserve"> No. </w:t>
      </w:r>
      <w:r w:rsidRPr="008161B9">
        <w:t>1,</w:t>
      </w:r>
      <w:r w:rsidR="00BF60FA" w:rsidRPr="008161B9">
        <w:t xml:space="preserve"> pp.</w:t>
      </w:r>
      <w:r w:rsidRPr="008161B9">
        <w:t xml:space="preserve"> 161-183.</w:t>
      </w:r>
    </w:p>
    <w:p w14:paraId="734A2908" w14:textId="725541F5" w:rsidR="008B609C" w:rsidRDefault="008B609C" w:rsidP="008B609C">
      <w:pPr>
        <w:spacing w:line="276" w:lineRule="auto"/>
        <w:jc w:val="both"/>
        <w:rPr>
          <w:rFonts w:ascii="Times New Roman" w:hAnsi="Times New Roman" w:cs="Times New Roman"/>
          <w:sz w:val="24"/>
          <w:szCs w:val="24"/>
        </w:rPr>
      </w:pPr>
      <w:r w:rsidRPr="0099118A">
        <w:rPr>
          <w:rFonts w:ascii="Times New Roman" w:hAnsi="Times New Roman" w:cs="Times New Roman"/>
          <w:sz w:val="24"/>
          <w:szCs w:val="24"/>
        </w:rPr>
        <w:t xml:space="preserve">Kuratko, D.F. (2007), ‘Entrepreneurial Leadership in the 21st Century: Guest Editor’s Perspective’, </w:t>
      </w:r>
      <w:r w:rsidRPr="0099118A">
        <w:rPr>
          <w:rFonts w:ascii="Times New Roman" w:hAnsi="Times New Roman" w:cs="Times New Roman"/>
          <w:b/>
          <w:bCs/>
          <w:i/>
          <w:iCs/>
          <w:sz w:val="24"/>
          <w:szCs w:val="24"/>
        </w:rPr>
        <w:t>Journal of Leadership and Organizational Studies,</w:t>
      </w:r>
      <w:r w:rsidRPr="0099118A">
        <w:rPr>
          <w:rFonts w:ascii="Times New Roman" w:hAnsi="Times New Roman" w:cs="Times New Roman"/>
          <w:sz w:val="24"/>
          <w:szCs w:val="24"/>
        </w:rPr>
        <w:t xml:space="preserve"> Vol. 13 No. 4, pp. 1 – 11.</w:t>
      </w:r>
    </w:p>
    <w:p w14:paraId="4BD0443F" w14:textId="773B63BA" w:rsidR="00E11206" w:rsidRPr="009478BB" w:rsidRDefault="00E11206" w:rsidP="009478BB">
      <w:pPr>
        <w:spacing w:line="276" w:lineRule="auto"/>
        <w:jc w:val="both"/>
      </w:pPr>
      <w:r w:rsidRPr="00B01CF9">
        <w:rPr>
          <w:rFonts w:ascii="Times New Roman" w:hAnsi="Times New Roman" w:cs="Times New Roman"/>
          <w:color w:val="222222"/>
          <w:sz w:val="24"/>
          <w:szCs w:val="24"/>
          <w:shd w:val="clear" w:color="auto" w:fill="FFFFFF"/>
        </w:rPr>
        <w:t>Lai, H.J. (2011), ‘The influence of adult learners' self-directed learning readiness and network literacy on online learning effectiveness: A study of civil servants in Taiwan’, </w:t>
      </w:r>
      <w:r w:rsidRPr="00B01CF9">
        <w:rPr>
          <w:rFonts w:ascii="Times New Roman" w:hAnsi="Times New Roman" w:cs="Times New Roman"/>
          <w:b/>
          <w:bCs/>
          <w:i/>
          <w:iCs/>
          <w:color w:val="222222"/>
          <w:sz w:val="24"/>
          <w:szCs w:val="24"/>
          <w:shd w:val="clear" w:color="auto" w:fill="FFFFFF"/>
        </w:rPr>
        <w:t>Journal of Educational Technology &amp; Society</w:t>
      </w:r>
      <w:r w:rsidRPr="00B01CF9">
        <w:rPr>
          <w:rFonts w:ascii="Times New Roman" w:hAnsi="Times New Roman" w:cs="Times New Roman"/>
          <w:b/>
          <w:bCs/>
          <w:color w:val="222222"/>
          <w:sz w:val="24"/>
          <w:szCs w:val="24"/>
          <w:shd w:val="clear" w:color="auto" w:fill="FFFFFF"/>
        </w:rPr>
        <w:t>,</w:t>
      </w:r>
      <w:r w:rsidRPr="00B01CF9">
        <w:rPr>
          <w:rFonts w:ascii="Times New Roman" w:hAnsi="Times New Roman" w:cs="Times New Roman"/>
          <w:color w:val="222222"/>
          <w:sz w:val="24"/>
          <w:szCs w:val="24"/>
          <w:shd w:val="clear" w:color="auto" w:fill="FFFFFF"/>
        </w:rPr>
        <w:t> Vol. 14 No. 2, pp.</w:t>
      </w:r>
      <w:r>
        <w:rPr>
          <w:rFonts w:ascii="Times New Roman" w:hAnsi="Times New Roman" w:cs="Times New Roman"/>
          <w:color w:val="222222"/>
          <w:sz w:val="24"/>
          <w:szCs w:val="24"/>
          <w:shd w:val="clear" w:color="auto" w:fill="FFFFFF"/>
        </w:rPr>
        <w:t xml:space="preserve"> </w:t>
      </w:r>
      <w:r w:rsidRPr="00B01CF9">
        <w:rPr>
          <w:rFonts w:ascii="Times New Roman" w:hAnsi="Times New Roman" w:cs="Times New Roman"/>
          <w:color w:val="222222"/>
          <w:sz w:val="24"/>
          <w:szCs w:val="24"/>
          <w:shd w:val="clear" w:color="auto" w:fill="FFFFFF"/>
        </w:rPr>
        <w:t>98-106.</w:t>
      </w:r>
    </w:p>
    <w:p w14:paraId="6EEB3CB9" w14:textId="6A76AB27" w:rsidR="00326ECA" w:rsidRPr="008161B9" w:rsidRDefault="00326ECA"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Li, Q. and Deng, P. (2017)</w:t>
      </w:r>
      <w:r w:rsidR="00CE4567" w:rsidRPr="008161B9">
        <w:rPr>
          <w:rFonts w:ascii="Times New Roman" w:hAnsi="Times New Roman" w:cs="Times New Roman"/>
          <w:sz w:val="24"/>
          <w:szCs w:val="24"/>
        </w:rPr>
        <w:t>,</w:t>
      </w:r>
      <w:r w:rsidRPr="008161B9">
        <w:rPr>
          <w:rFonts w:ascii="Times New Roman" w:hAnsi="Times New Roman" w:cs="Times New Roman"/>
          <w:sz w:val="24"/>
          <w:szCs w:val="24"/>
        </w:rPr>
        <w:t xml:space="preserve"> ‘From international new ventures to MNCs: Crossing the chasm effect on internationalization paths</w:t>
      </w:r>
      <w:r w:rsidR="00CE4567"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Business Research</w:t>
      </w:r>
      <w:r w:rsidRPr="008161B9">
        <w:rPr>
          <w:rFonts w:ascii="Times New Roman" w:hAnsi="Times New Roman" w:cs="Times New Roman"/>
          <w:sz w:val="24"/>
          <w:szCs w:val="24"/>
        </w:rPr>
        <w:t>, Vol. 70, pp. 92- 100.</w:t>
      </w:r>
    </w:p>
    <w:p w14:paraId="02F27F8C" w14:textId="15D6FB24" w:rsidR="0000771A" w:rsidRPr="008161B9" w:rsidRDefault="0000771A"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Li, D.Y. and Liu, J. (2014)</w:t>
      </w:r>
      <w:r w:rsidR="00BF60FA"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BF60FA" w:rsidRPr="008161B9">
        <w:rPr>
          <w:rFonts w:ascii="Times New Roman" w:hAnsi="Times New Roman" w:cs="Times New Roman"/>
          <w:sz w:val="24"/>
          <w:szCs w:val="24"/>
        </w:rPr>
        <w:t>‘</w:t>
      </w:r>
      <w:r w:rsidRPr="008161B9">
        <w:rPr>
          <w:rFonts w:ascii="Times New Roman" w:hAnsi="Times New Roman" w:cs="Times New Roman"/>
          <w:sz w:val="24"/>
          <w:szCs w:val="24"/>
        </w:rPr>
        <w:t>Dynamic capabilities, environmental dynamism, and competitive advantage: Evidence from China</w:t>
      </w:r>
      <w:r w:rsidR="00BF60FA"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Journal of Business Research,</w:t>
      </w:r>
      <w:r w:rsidRPr="008161B9">
        <w:rPr>
          <w:rFonts w:ascii="Times New Roman" w:hAnsi="Times New Roman" w:cs="Times New Roman"/>
          <w:sz w:val="24"/>
          <w:szCs w:val="24"/>
        </w:rPr>
        <w:t xml:space="preserve"> </w:t>
      </w:r>
      <w:r w:rsidR="00BF60FA" w:rsidRPr="008161B9">
        <w:rPr>
          <w:rFonts w:ascii="Times New Roman" w:hAnsi="Times New Roman" w:cs="Times New Roman"/>
          <w:sz w:val="24"/>
          <w:szCs w:val="24"/>
        </w:rPr>
        <w:t xml:space="preserve">Vol. </w:t>
      </w:r>
      <w:r w:rsidRPr="008161B9">
        <w:rPr>
          <w:rFonts w:ascii="Times New Roman" w:hAnsi="Times New Roman" w:cs="Times New Roman"/>
          <w:sz w:val="24"/>
          <w:szCs w:val="24"/>
        </w:rPr>
        <w:t>67</w:t>
      </w:r>
      <w:r w:rsidR="00BF60FA"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2793–2799.</w:t>
      </w:r>
    </w:p>
    <w:p w14:paraId="2C13CCD7" w14:textId="08B28405" w:rsidR="0000771A" w:rsidRPr="008161B9" w:rsidRDefault="0000771A" w:rsidP="008161B9">
      <w:pPr>
        <w:spacing w:line="276" w:lineRule="auto"/>
        <w:jc w:val="both"/>
        <w:rPr>
          <w:rFonts w:ascii="Times New Roman" w:hAnsi="Times New Roman" w:cs="Times New Roman"/>
          <w:sz w:val="24"/>
          <w:szCs w:val="24"/>
          <w:shd w:val="clear" w:color="auto" w:fill="F6F6F6"/>
        </w:rPr>
      </w:pPr>
      <w:proofErr w:type="spellStart"/>
      <w:r w:rsidRPr="008161B9">
        <w:rPr>
          <w:rFonts w:ascii="Times New Roman" w:hAnsi="Times New Roman" w:cs="Times New Roman"/>
          <w:sz w:val="24"/>
          <w:szCs w:val="24"/>
          <w:shd w:val="clear" w:color="auto" w:fill="F6F6F6"/>
        </w:rPr>
        <w:t>Liñán</w:t>
      </w:r>
      <w:proofErr w:type="spellEnd"/>
      <w:r w:rsidRPr="008161B9">
        <w:rPr>
          <w:rFonts w:ascii="Times New Roman" w:hAnsi="Times New Roman" w:cs="Times New Roman"/>
          <w:sz w:val="24"/>
          <w:szCs w:val="24"/>
          <w:shd w:val="clear" w:color="auto" w:fill="F6F6F6"/>
        </w:rPr>
        <w:t xml:space="preserve">, F., Paul, J. and </w:t>
      </w:r>
      <w:proofErr w:type="spellStart"/>
      <w:r w:rsidRPr="008161B9">
        <w:rPr>
          <w:rFonts w:ascii="Times New Roman" w:hAnsi="Times New Roman" w:cs="Times New Roman"/>
          <w:sz w:val="24"/>
          <w:szCs w:val="24"/>
          <w:shd w:val="clear" w:color="auto" w:fill="F6F6F6"/>
        </w:rPr>
        <w:t>Fayolle</w:t>
      </w:r>
      <w:proofErr w:type="spellEnd"/>
      <w:r w:rsidRPr="008161B9">
        <w:rPr>
          <w:rFonts w:ascii="Times New Roman" w:hAnsi="Times New Roman" w:cs="Times New Roman"/>
          <w:sz w:val="24"/>
          <w:szCs w:val="24"/>
          <w:shd w:val="clear" w:color="auto" w:fill="F6F6F6"/>
        </w:rPr>
        <w:t>, A. (2019)</w:t>
      </w:r>
      <w:r w:rsidR="00BF60FA" w:rsidRPr="008161B9">
        <w:rPr>
          <w:rFonts w:ascii="Times New Roman" w:hAnsi="Times New Roman" w:cs="Times New Roman"/>
          <w:sz w:val="24"/>
          <w:szCs w:val="24"/>
          <w:shd w:val="clear" w:color="auto" w:fill="F6F6F6"/>
        </w:rPr>
        <w:t>,</w:t>
      </w:r>
      <w:r w:rsidRPr="008161B9">
        <w:rPr>
          <w:rFonts w:ascii="Times New Roman" w:hAnsi="Times New Roman" w:cs="Times New Roman"/>
          <w:sz w:val="24"/>
          <w:szCs w:val="24"/>
          <w:shd w:val="clear" w:color="auto" w:fill="F6F6F6"/>
        </w:rPr>
        <w:t xml:space="preserve"> </w:t>
      </w:r>
      <w:r w:rsidR="00BF60FA" w:rsidRPr="008161B9">
        <w:rPr>
          <w:rFonts w:ascii="Times New Roman" w:hAnsi="Times New Roman" w:cs="Times New Roman"/>
          <w:sz w:val="24"/>
          <w:szCs w:val="24"/>
          <w:shd w:val="clear" w:color="auto" w:fill="F6F6F6"/>
        </w:rPr>
        <w:t>‘</w:t>
      </w:r>
      <w:r w:rsidRPr="008161B9">
        <w:rPr>
          <w:rFonts w:ascii="Times New Roman" w:hAnsi="Times New Roman" w:cs="Times New Roman"/>
          <w:sz w:val="24"/>
          <w:szCs w:val="24"/>
          <w:shd w:val="clear" w:color="auto" w:fill="F6F6F6"/>
        </w:rPr>
        <w:t>SMEs and Entrepreneurship in the Era of Globalization: Advances and Theoretical Approaches,</w:t>
      </w:r>
      <w:r w:rsidR="00BF60FA" w:rsidRPr="008161B9">
        <w:rPr>
          <w:rFonts w:ascii="Times New Roman" w:hAnsi="Times New Roman" w:cs="Times New Roman"/>
          <w:sz w:val="24"/>
          <w:szCs w:val="24"/>
          <w:shd w:val="clear" w:color="auto" w:fill="F6F6F6"/>
        </w:rPr>
        <w:t>’</w:t>
      </w:r>
      <w:r w:rsidRPr="008161B9">
        <w:rPr>
          <w:rFonts w:ascii="Times New Roman" w:hAnsi="Times New Roman" w:cs="Times New Roman"/>
          <w:sz w:val="24"/>
          <w:szCs w:val="24"/>
          <w:shd w:val="clear" w:color="auto" w:fill="F6F6F6"/>
        </w:rPr>
        <w:t xml:space="preserve"> </w:t>
      </w:r>
      <w:r w:rsidRPr="008161B9">
        <w:rPr>
          <w:rFonts w:ascii="Times New Roman" w:hAnsi="Times New Roman" w:cs="Times New Roman"/>
          <w:b/>
          <w:i/>
          <w:sz w:val="24"/>
          <w:szCs w:val="24"/>
          <w:shd w:val="clear" w:color="auto" w:fill="F6F6F6"/>
        </w:rPr>
        <w:t>Small Business Economics: An Entrepreneurship Journal,</w:t>
      </w:r>
      <w:r w:rsidRPr="008161B9">
        <w:rPr>
          <w:rFonts w:ascii="Times New Roman" w:hAnsi="Times New Roman" w:cs="Times New Roman"/>
          <w:sz w:val="24"/>
          <w:szCs w:val="24"/>
          <w:shd w:val="clear" w:color="auto" w:fill="F6F6F6"/>
        </w:rPr>
        <w:t xml:space="preserve"> </w:t>
      </w:r>
      <w:r w:rsidR="00BF60FA" w:rsidRPr="008161B9">
        <w:rPr>
          <w:rFonts w:ascii="Times New Roman" w:hAnsi="Times New Roman" w:cs="Times New Roman"/>
          <w:sz w:val="24"/>
          <w:szCs w:val="24"/>
          <w:shd w:val="clear" w:color="auto" w:fill="F6F6F6"/>
        </w:rPr>
        <w:t xml:space="preserve">Vol. </w:t>
      </w:r>
      <w:r w:rsidRPr="008161B9">
        <w:rPr>
          <w:rFonts w:ascii="Times New Roman" w:hAnsi="Times New Roman" w:cs="Times New Roman"/>
          <w:sz w:val="24"/>
          <w:szCs w:val="24"/>
          <w:shd w:val="clear" w:color="auto" w:fill="F6F6F6"/>
        </w:rPr>
        <w:t>55</w:t>
      </w:r>
      <w:r w:rsidR="00BF60FA" w:rsidRPr="008161B9">
        <w:rPr>
          <w:rFonts w:ascii="Times New Roman" w:hAnsi="Times New Roman" w:cs="Times New Roman"/>
          <w:sz w:val="24"/>
          <w:szCs w:val="24"/>
          <w:shd w:val="clear" w:color="auto" w:fill="F6F6F6"/>
        </w:rPr>
        <w:t xml:space="preserve"> No. </w:t>
      </w:r>
      <w:r w:rsidRPr="008161B9">
        <w:rPr>
          <w:rFonts w:ascii="Times New Roman" w:hAnsi="Times New Roman" w:cs="Times New Roman"/>
          <w:sz w:val="24"/>
          <w:szCs w:val="24"/>
          <w:shd w:val="clear" w:color="auto" w:fill="F6F6F6"/>
        </w:rPr>
        <w:t xml:space="preserve">3, pp. 695–703. </w:t>
      </w:r>
    </w:p>
    <w:p w14:paraId="721D8C97" w14:textId="6993FDFD" w:rsidR="00427ED5" w:rsidRPr="008161B9" w:rsidRDefault="00427ED5" w:rsidP="008161B9">
      <w:pPr>
        <w:pStyle w:val="NormalWeb"/>
        <w:shd w:val="clear" w:color="auto" w:fill="FFFFFF"/>
        <w:spacing w:line="276" w:lineRule="auto"/>
        <w:jc w:val="both"/>
      </w:pPr>
      <w:proofErr w:type="spellStart"/>
      <w:r w:rsidRPr="008161B9">
        <w:t>Lwiza</w:t>
      </w:r>
      <w:proofErr w:type="spellEnd"/>
      <w:r w:rsidRPr="008161B9">
        <w:t>, D.R.B.</w:t>
      </w:r>
      <w:r w:rsidR="00360AF5" w:rsidRPr="008161B9">
        <w:t xml:space="preserve"> and</w:t>
      </w:r>
      <w:r w:rsidRPr="008161B9">
        <w:t xml:space="preserve"> Nwankwo, S. (2002)</w:t>
      </w:r>
      <w:r w:rsidR="00360AF5" w:rsidRPr="008161B9">
        <w:t>,</w:t>
      </w:r>
      <w:r w:rsidR="00B53077" w:rsidRPr="008161B9">
        <w:t xml:space="preserve"> </w:t>
      </w:r>
      <w:r w:rsidR="00360AF5" w:rsidRPr="008161B9">
        <w:t>‘</w:t>
      </w:r>
      <w:r w:rsidRPr="008161B9">
        <w:t>Market-driven transformation of the banking sector in Tanzania</w:t>
      </w:r>
      <w:r w:rsidR="00360AF5" w:rsidRPr="008161B9">
        <w:t>’,</w:t>
      </w:r>
      <w:r w:rsidRPr="008161B9">
        <w:t xml:space="preserve"> </w:t>
      </w:r>
      <w:r w:rsidRPr="008161B9">
        <w:rPr>
          <w:b/>
          <w:bCs/>
          <w:i/>
          <w:iCs/>
        </w:rPr>
        <w:t>International Journal of Bank Marketing,</w:t>
      </w:r>
      <w:r w:rsidRPr="008161B9">
        <w:t xml:space="preserve"> </w:t>
      </w:r>
      <w:r w:rsidR="00360AF5" w:rsidRPr="008161B9">
        <w:t xml:space="preserve">Vol. </w:t>
      </w:r>
      <w:r w:rsidRPr="008161B9">
        <w:t>20</w:t>
      </w:r>
      <w:r w:rsidR="00360AF5" w:rsidRPr="008161B9">
        <w:t xml:space="preserve"> No. </w:t>
      </w:r>
      <w:r w:rsidRPr="008161B9">
        <w:t>1,</w:t>
      </w:r>
      <w:r w:rsidR="00360AF5" w:rsidRPr="008161B9">
        <w:t xml:space="preserve"> pp.</w:t>
      </w:r>
      <w:r w:rsidRPr="008161B9">
        <w:t xml:space="preserve"> 38-50. </w:t>
      </w:r>
    </w:p>
    <w:p w14:paraId="35249DE2" w14:textId="655F1019" w:rsidR="00427ED5" w:rsidRPr="008161B9" w:rsidRDefault="00427ED5" w:rsidP="008161B9">
      <w:pPr>
        <w:pStyle w:val="NormalWeb"/>
        <w:shd w:val="clear" w:color="auto" w:fill="FFFFFF"/>
        <w:spacing w:line="276" w:lineRule="auto"/>
        <w:jc w:val="both"/>
      </w:pPr>
      <w:proofErr w:type="spellStart"/>
      <w:r w:rsidRPr="008161B9">
        <w:t>Magid</w:t>
      </w:r>
      <w:proofErr w:type="spellEnd"/>
      <w:r w:rsidRPr="008161B9">
        <w:t>, A. (1967)</w:t>
      </w:r>
      <w:r w:rsidR="00360AF5" w:rsidRPr="008161B9">
        <w:t>,</w:t>
      </w:r>
      <w:r w:rsidR="00B53077" w:rsidRPr="008161B9">
        <w:t xml:space="preserve"> </w:t>
      </w:r>
      <w:r w:rsidR="00360AF5" w:rsidRPr="008161B9">
        <w:t>‘</w:t>
      </w:r>
      <w:r w:rsidRPr="008161B9">
        <w:t>Dimensions of administrative role and conflict resolution among local officials in Northern Nigeria</w:t>
      </w:r>
      <w:r w:rsidR="00360AF5" w:rsidRPr="008161B9">
        <w:t>’,</w:t>
      </w:r>
      <w:r w:rsidRPr="008161B9">
        <w:t xml:space="preserve"> </w:t>
      </w:r>
      <w:r w:rsidRPr="008161B9">
        <w:rPr>
          <w:b/>
          <w:bCs/>
          <w:i/>
          <w:iCs/>
        </w:rPr>
        <w:t>Administrative Science Quarterly,</w:t>
      </w:r>
      <w:r w:rsidRPr="008161B9">
        <w:t xml:space="preserve"> </w:t>
      </w:r>
      <w:r w:rsidR="00360AF5" w:rsidRPr="008161B9">
        <w:t xml:space="preserve">Vol. </w:t>
      </w:r>
      <w:r w:rsidRPr="008161B9">
        <w:t>12</w:t>
      </w:r>
      <w:r w:rsidR="00360AF5" w:rsidRPr="008161B9">
        <w:t xml:space="preserve"> No. </w:t>
      </w:r>
      <w:r w:rsidRPr="008161B9">
        <w:t>2,</w:t>
      </w:r>
      <w:r w:rsidR="00360AF5" w:rsidRPr="008161B9">
        <w:t xml:space="preserve"> pp.</w:t>
      </w:r>
      <w:r w:rsidRPr="008161B9">
        <w:t xml:space="preserve"> 321-338.</w:t>
      </w:r>
    </w:p>
    <w:p w14:paraId="05503F0C" w14:textId="465DAE8C" w:rsidR="00901DAC" w:rsidRPr="008161B9" w:rsidRDefault="00901DAC"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Mair J, Marti, I. and </w:t>
      </w:r>
      <w:proofErr w:type="spellStart"/>
      <w:r w:rsidRPr="008161B9">
        <w:rPr>
          <w:rFonts w:ascii="Times New Roman" w:hAnsi="Times New Roman" w:cs="Times New Roman"/>
          <w:sz w:val="24"/>
          <w:szCs w:val="24"/>
        </w:rPr>
        <w:t>Ventresca</w:t>
      </w:r>
      <w:proofErr w:type="spellEnd"/>
      <w:r w:rsidRPr="008161B9">
        <w:rPr>
          <w:rFonts w:ascii="Times New Roman" w:hAnsi="Times New Roman" w:cs="Times New Roman"/>
          <w:sz w:val="24"/>
          <w:szCs w:val="24"/>
        </w:rPr>
        <w:t>, M.J. (2012)</w:t>
      </w:r>
      <w:r w:rsidR="00360AF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360AF5" w:rsidRPr="008161B9">
        <w:rPr>
          <w:rFonts w:ascii="Times New Roman" w:hAnsi="Times New Roman" w:cs="Times New Roman"/>
          <w:sz w:val="24"/>
          <w:szCs w:val="24"/>
        </w:rPr>
        <w:t>‘</w:t>
      </w:r>
      <w:r w:rsidRPr="008161B9">
        <w:rPr>
          <w:rFonts w:ascii="Times New Roman" w:hAnsi="Times New Roman" w:cs="Times New Roman"/>
          <w:sz w:val="24"/>
          <w:szCs w:val="24"/>
        </w:rPr>
        <w:t>Building inclusive markets in rural Bangladesh: How intermediaries work institutional voids</w:t>
      </w:r>
      <w:r w:rsidR="00360AF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Academy of Management Journal,</w:t>
      </w:r>
      <w:r w:rsidRPr="008161B9">
        <w:rPr>
          <w:rFonts w:ascii="Times New Roman" w:hAnsi="Times New Roman" w:cs="Times New Roman"/>
          <w:sz w:val="24"/>
          <w:szCs w:val="24"/>
        </w:rPr>
        <w:t xml:space="preserve"> </w:t>
      </w:r>
      <w:r w:rsidR="00360AF5" w:rsidRPr="008161B9">
        <w:rPr>
          <w:rFonts w:ascii="Times New Roman" w:hAnsi="Times New Roman" w:cs="Times New Roman"/>
          <w:sz w:val="24"/>
          <w:szCs w:val="24"/>
        </w:rPr>
        <w:t xml:space="preserve">Vol. </w:t>
      </w:r>
      <w:r w:rsidRPr="008161B9">
        <w:rPr>
          <w:rFonts w:ascii="Times New Roman" w:hAnsi="Times New Roman" w:cs="Times New Roman"/>
          <w:sz w:val="24"/>
          <w:szCs w:val="24"/>
        </w:rPr>
        <w:t>55</w:t>
      </w:r>
      <w:r w:rsidR="00360AF5" w:rsidRPr="008161B9">
        <w:rPr>
          <w:rFonts w:ascii="Times New Roman" w:hAnsi="Times New Roman" w:cs="Times New Roman"/>
          <w:sz w:val="24"/>
          <w:szCs w:val="24"/>
        </w:rPr>
        <w:t xml:space="preserve"> No. </w:t>
      </w:r>
      <w:r w:rsidRPr="008161B9">
        <w:rPr>
          <w:rFonts w:ascii="Times New Roman" w:hAnsi="Times New Roman" w:cs="Times New Roman"/>
          <w:sz w:val="24"/>
          <w:szCs w:val="24"/>
        </w:rPr>
        <w:t>4, pp. 819–850.</w:t>
      </w:r>
    </w:p>
    <w:p w14:paraId="0DDF33C2" w14:textId="36605B93" w:rsidR="00427ED5" w:rsidRPr="008161B9" w:rsidRDefault="00427ED5" w:rsidP="008161B9">
      <w:pPr>
        <w:pStyle w:val="NormalWeb"/>
        <w:shd w:val="clear" w:color="auto" w:fill="FFFFFF"/>
        <w:spacing w:line="276" w:lineRule="auto"/>
        <w:jc w:val="both"/>
      </w:pPr>
      <w:proofErr w:type="spellStart"/>
      <w:r w:rsidRPr="008161B9">
        <w:t>Mangaliso</w:t>
      </w:r>
      <w:proofErr w:type="spellEnd"/>
      <w:r w:rsidRPr="008161B9">
        <w:t>, M.P. (2001)</w:t>
      </w:r>
      <w:r w:rsidR="00CC6D1B" w:rsidRPr="008161B9">
        <w:t>,</w:t>
      </w:r>
      <w:r w:rsidR="00B53077" w:rsidRPr="008161B9">
        <w:t xml:space="preserve"> </w:t>
      </w:r>
      <w:r w:rsidR="00CC6D1B" w:rsidRPr="008161B9">
        <w:t>‘</w:t>
      </w:r>
      <w:r w:rsidRPr="008161B9">
        <w:t>Building competitive advantage from Ubuntu: management lessons from South Africa</w:t>
      </w:r>
      <w:r w:rsidR="00CC6D1B" w:rsidRPr="008161B9">
        <w:t>’,</w:t>
      </w:r>
      <w:r w:rsidRPr="008161B9">
        <w:t xml:space="preserve"> </w:t>
      </w:r>
      <w:r w:rsidRPr="008161B9">
        <w:rPr>
          <w:b/>
          <w:bCs/>
          <w:i/>
          <w:iCs/>
        </w:rPr>
        <w:t xml:space="preserve">Academy of Management Executive, </w:t>
      </w:r>
      <w:r w:rsidR="00CC6D1B" w:rsidRPr="008161B9">
        <w:t>Vol.</w:t>
      </w:r>
      <w:r w:rsidR="00CC6D1B" w:rsidRPr="008161B9">
        <w:rPr>
          <w:b/>
          <w:bCs/>
          <w:i/>
          <w:iCs/>
        </w:rPr>
        <w:t xml:space="preserve"> </w:t>
      </w:r>
      <w:r w:rsidRPr="008161B9">
        <w:t>15</w:t>
      </w:r>
      <w:r w:rsidR="00CC6D1B" w:rsidRPr="008161B9">
        <w:t xml:space="preserve"> No. </w:t>
      </w:r>
      <w:r w:rsidRPr="008161B9">
        <w:t>3,</w:t>
      </w:r>
      <w:r w:rsidR="00CC6D1B" w:rsidRPr="008161B9">
        <w:t xml:space="preserve"> pp.</w:t>
      </w:r>
      <w:r w:rsidRPr="008161B9">
        <w:t xml:space="preserve"> 23-32.</w:t>
      </w:r>
    </w:p>
    <w:p w14:paraId="5E274CE3" w14:textId="42077C38" w:rsidR="00FD3E29" w:rsidRPr="008161B9" w:rsidRDefault="00FD3E29" w:rsidP="008161B9">
      <w:pPr>
        <w:pStyle w:val="NormalWeb"/>
        <w:shd w:val="clear" w:color="auto" w:fill="FFFFFF"/>
        <w:spacing w:line="276" w:lineRule="auto"/>
        <w:jc w:val="both"/>
      </w:pPr>
      <w:r w:rsidRPr="008161B9">
        <w:t>Martinez-Conesa, I., Soto-Acosta, P.</w:t>
      </w:r>
      <w:r w:rsidR="00360AF5" w:rsidRPr="008161B9">
        <w:t xml:space="preserve"> and</w:t>
      </w:r>
      <w:r w:rsidRPr="008161B9">
        <w:t xml:space="preserve"> </w:t>
      </w:r>
      <w:proofErr w:type="spellStart"/>
      <w:r w:rsidRPr="008161B9">
        <w:t>Carayannis</w:t>
      </w:r>
      <w:proofErr w:type="spellEnd"/>
      <w:r w:rsidRPr="008161B9">
        <w:t>, E.G. (2017)</w:t>
      </w:r>
      <w:r w:rsidR="00360AF5" w:rsidRPr="008161B9">
        <w:t>,</w:t>
      </w:r>
      <w:r w:rsidRPr="008161B9">
        <w:t xml:space="preserve"> </w:t>
      </w:r>
      <w:r w:rsidR="00360AF5" w:rsidRPr="008161B9">
        <w:t>‘</w:t>
      </w:r>
      <w:r w:rsidRPr="008161B9">
        <w:t>On the path towards open innovation: assessing the role of knowledge management capability and environmental dynamism in SMEs</w:t>
      </w:r>
      <w:r w:rsidR="00360AF5" w:rsidRPr="008161B9">
        <w:t>’,</w:t>
      </w:r>
      <w:r w:rsidRPr="008161B9">
        <w:t xml:space="preserve"> </w:t>
      </w:r>
      <w:r w:rsidRPr="008161B9">
        <w:rPr>
          <w:b/>
          <w:bCs/>
          <w:i/>
          <w:iCs/>
        </w:rPr>
        <w:t>Journal of Knowledge Management,</w:t>
      </w:r>
      <w:r w:rsidRPr="008161B9">
        <w:t xml:space="preserve"> </w:t>
      </w:r>
      <w:r w:rsidR="00360AF5" w:rsidRPr="008161B9">
        <w:t xml:space="preserve">Vol. </w:t>
      </w:r>
      <w:r w:rsidRPr="008161B9">
        <w:t>21</w:t>
      </w:r>
      <w:r w:rsidR="00360AF5" w:rsidRPr="008161B9">
        <w:t xml:space="preserve"> No. </w:t>
      </w:r>
      <w:r w:rsidRPr="008161B9">
        <w:t>3,</w:t>
      </w:r>
      <w:r w:rsidR="00360AF5" w:rsidRPr="008161B9">
        <w:t xml:space="preserve"> pp.</w:t>
      </w:r>
      <w:r w:rsidRPr="008161B9">
        <w:t xml:space="preserve"> 553-570.</w:t>
      </w:r>
    </w:p>
    <w:p w14:paraId="6481B86F" w14:textId="6BF12A65" w:rsidR="004A3CBF" w:rsidRPr="008161B9" w:rsidRDefault="004A3CBF"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Matsuo, M. (2017), </w:t>
      </w:r>
      <w:r w:rsidR="00360AF5" w:rsidRPr="008161B9">
        <w:rPr>
          <w:rFonts w:ascii="Times New Roman" w:hAnsi="Times New Roman" w:cs="Times New Roman"/>
          <w:sz w:val="24"/>
          <w:szCs w:val="24"/>
        </w:rPr>
        <w:t>‘</w:t>
      </w:r>
      <w:r w:rsidRPr="008161B9">
        <w:rPr>
          <w:rFonts w:ascii="Times New Roman" w:hAnsi="Times New Roman" w:cs="Times New Roman"/>
          <w:sz w:val="24"/>
          <w:szCs w:val="24"/>
        </w:rPr>
        <w:t>Managers’ exploration activities and individual unlearning: the mediating role of learning orientation and reflection</w:t>
      </w:r>
      <w:r w:rsidR="00360AF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The International Journal of Human Resource Management,</w:t>
      </w:r>
      <w:r w:rsidRPr="008161B9">
        <w:rPr>
          <w:rFonts w:ascii="Times New Roman" w:hAnsi="Times New Roman" w:cs="Times New Roman"/>
          <w:sz w:val="24"/>
          <w:szCs w:val="24"/>
        </w:rPr>
        <w:t xml:space="preserve"> DOI: 10.1080/09585192.2017.1362022.</w:t>
      </w:r>
    </w:p>
    <w:p w14:paraId="31A5A577" w14:textId="32B0946E" w:rsidR="00FE3FE8" w:rsidRPr="008161B9" w:rsidRDefault="001E25D3" w:rsidP="008161B9">
      <w:pPr>
        <w:pStyle w:val="NoSpacing"/>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lastRenderedPageBreak/>
        <w:t>McClean, E.</w:t>
      </w:r>
      <w:r w:rsidR="003925ED" w:rsidRPr="008161B9">
        <w:rPr>
          <w:rFonts w:ascii="Times New Roman" w:hAnsi="Times New Roman" w:cs="Times New Roman"/>
          <w:sz w:val="24"/>
          <w:szCs w:val="24"/>
        </w:rPr>
        <w:t xml:space="preserve"> and</w:t>
      </w:r>
      <w:r w:rsidRPr="008161B9">
        <w:rPr>
          <w:rFonts w:ascii="Times New Roman" w:hAnsi="Times New Roman" w:cs="Times New Roman"/>
          <w:sz w:val="24"/>
          <w:szCs w:val="24"/>
        </w:rPr>
        <w:t xml:space="preserve"> Collins, C. J. (2011)</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High-commitment HR practices, employee effort, and            firm performance: Investigating the effects of HR practices across employee groups            within professional services firms</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sz w:val="24"/>
          <w:szCs w:val="24"/>
        </w:rPr>
        <w:t>Human Resource Manageme</w:t>
      </w:r>
      <w:r w:rsidRPr="008161B9">
        <w:rPr>
          <w:rFonts w:ascii="Times New Roman" w:hAnsi="Times New Roman" w:cs="Times New Roman"/>
          <w:b/>
          <w:bCs/>
          <w:sz w:val="24"/>
          <w:szCs w:val="24"/>
        </w:rPr>
        <w:t xml:space="preserve">nt, </w:t>
      </w:r>
      <w:r w:rsidR="003925ED" w:rsidRPr="008161B9">
        <w:rPr>
          <w:rFonts w:ascii="Times New Roman" w:hAnsi="Times New Roman" w:cs="Times New Roman"/>
          <w:sz w:val="24"/>
          <w:szCs w:val="24"/>
        </w:rPr>
        <w:t>Vol.</w:t>
      </w:r>
      <w:r w:rsidR="003925ED" w:rsidRPr="008161B9">
        <w:rPr>
          <w:rFonts w:ascii="Times New Roman" w:hAnsi="Times New Roman" w:cs="Times New Roman"/>
          <w:b/>
          <w:bCs/>
          <w:sz w:val="24"/>
          <w:szCs w:val="24"/>
        </w:rPr>
        <w:t xml:space="preserve"> </w:t>
      </w:r>
      <w:r w:rsidRPr="008161B9">
        <w:rPr>
          <w:rFonts w:ascii="Times New Roman" w:hAnsi="Times New Roman" w:cs="Times New Roman"/>
          <w:sz w:val="24"/>
          <w:szCs w:val="24"/>
        </w:rPr>
        <w:t>50</w:t>
      </w:r>
      <w:r w:rsidR="00B02EE9" w:rsidRPr="008161B9">
        <w:rPr>
          <w:rFonts w:ascii="Times New Roman" w:hAnsi="Times New Roman" w:cs="Times New Roman"/>
          <w:sz w:val="24"/>
          <w:szCs w:val="24"/>
        </w:rPr>
        <w:t>,</w:t>
      </w:r>
      <w:r w:rsidR="003925ED"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341–363.</w:t>
      </w:r>
    </w:p>
    <w:p w14:paraId="3B3B11DC" w14:textId="77777777" w:rsidR="003925ED" w:rsidRPr="008161B9" w:rsidRDefault="003925ED" w:rsidP="008161B9">
      <w:pPr>
        <w:pStyle w:val="NoSpacing"/>
        <w:spacing w:line="276" w:lineRule="auto"/>
        <w:jc w:val="both"/>
        <w:rPr>
          <w:rFonts w:ascii="Times New Roman" w:hAnsi="Times New Roman" w:cs="Times New Roman"/>
          <w:sz w:val="24"/>
          <w:szCs w:val="24"/>
        </w:rPr>
      </w:pPr>
    </w:p>
    <w:p w14:paraId="3DB708B9" w14:textId="4E35A032" w:rsidR="00691E8C" w:rsidRPr="008161B9" w:rsidRDefault="00691E8C"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McDougall, P.P. and Oviatt, B.M. (2000), </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International entrepreneurship: The intersection of two research paths</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 xml:space="preserve">Academy of Management Journal, </w:t>
      </w:r>
      <w:r w:rsidR="003925ED" w:rsidRPr="008161B9">
        <w:rPr>
          <w:rFonts w:ascii="Times New Roman" w:hAnsi="Times New Roman" w:cs="Times New Roman"/>
          <w:bCs/>
          <w:iCs/>
          <w:sz w:val="24"/>
          <w:szCs w:val="24"/>
        </w:rPr>
        <w:t>Vol.</w:t>
      </w:r>
      <w:r w:rsidR="003925ED" w:rsidRPr="008161B9">
        <w:rPr>
          <w:rFonts w:ascii="Times New Roman" w:hAnsi="Times New Roman" w:cs="Times New Roman"/>
          <w:b/>
          <w:i/>
          <w:sz w:val="24"/>
          <w:szCs w:val="24"/>
        </w:rPr>
        <w:t xml:space="preserve"> </w:t>
      </w:r>
      <w:r w:rsidRPr="008161B9">
        <w:rPr>
          <w:rFonts w:ascii="Times New Roman" w:hAnsi="Times New Roman" w:cs="Times New Roman"/>
          <w:sz w:val="24"/>
          <w:szCs w:val="24"/>
        </w:rPr>
        <w:t>43</w:t>
      </w:r>
      <w:r w:rsidR="003925ED" w:rsidRPr="008161B9">
        <w:rPr>
          <w:rFonts w:ascii="Times New Roman" w:hAnsi="Times New Roman" w:cs="Times New Roman"/>
          <w:sz w:val="24"/>
          <w:szCs w:val="24"/>
        </w:rPr>
        <w:t xml:space="preserve"> No. </w:t>
      </w:r>
      <w:r w:rsidRPr="008161B9">
        <w:rPr>
          <w:rFonts w:ascii="Times New Roman" w:hAnsi="Times New Roman" w:cs="Times New Roman"/>
          <w:sz w:val="24"/>
          <w:szCs w:val="24"/>
        </w:rPr>
        <w:t>5, pp. 902–906.</w:t>
      </w:r>
    </w:p>
    <w:p w14:paraId="3AC99222" w14:textId="13EFAC6E" w:rsidR="00FE3FE8" w:rsidRPr="008161B9" w:rsidRDefault="00FE3FE8" w:rsidP="008161B9">
      <w:pPr>
        <w:shd w:val="clear" w:color="auto" w:fill="FFFFFF"/>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McElwee, G. </w:t>
      </w:r>
      <w:r w:rsidR="003925ED" w:rsidRPr="008161B9">
        <w:rPr>
          <w:rFonts w:ascii="Times New Roman" w:hAnsi="Times New Roman" w:cs="Times New Roman"/>
          <w:sz w:val="24"/>
          <w:szCs w:val="24"/>
        </w:rPr>
        <w:t>and</w:t>
      </w:r>
      <w:r w:rsidRPr="008161B9">
        <w:rPr>
          <w:rFonts w:ascii="Times New Roman" w:hAnsi="Times New Roman" w:cs="Times New Roman"/>
          <w:sz w:val="24"/>
          <w:szCs w:val="24"/>
        </w:rPr>
        <w:t xml:space="preserve"> Wood, A. (2018)</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Wetland entrepreneurs: diversity in diversification in Zambian farming</w:t>
      </w:r>
      <w:r w:rsidR="003925ED"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Small Business and Enterprise Development,</w:t>
      </w:r>
      <w:r w:rsidRPr="008161B9">
        <w:rPr>
          <w:rFonts w:ascii="Times New Roman" w:hAnsi="Times New Roman" w:cs="Times New Roman"/>
          <w:sz w:val="24"/>
          <w:szCs w:val="24"/>
        </w:rPr>
        <w:t xml:space="preserve"> </w:t>
      </w:r>
      <w:r w:rsidR="003925ED"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25</w:t>
      </w:r>
      <w:r w:rsidR="003925ED" w:rsidRPr="008161B9">
        <w:rPr>
          <w:rFonts w:ascii="Times New Roman" w:hAnsi="Times New Roman" w:cs="Times New Roman"/>
          <w:sz w:val="24"/>
          <w:szCs w:val="24"/>
        </w:rPr>
        <w:t xml:space="preserve"> No. </w:t>
      </w:r>
      <w:r w:rsidRPr="008161B9">
        <w:rPr>
          <w:rFonts w:ascii="Times New Roman" w:hAnsi="Times New Roman" w:cs="Times New Roman"/>
          <w:sz w:val="24"/>
          <w:szCs w:val="24"/>
        </w:rPr>
        <w:t>5,</w:t>
      </w:r>
      <w:r w:rsidR="003925ED"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752-768.</w:t>
      </w:r>
    </w:p>
    <w:p w14:paraId="4E49AF59" w14:textId="64F30B82" w:rsidR="00691E8C" w:rsidRPr="008161B9" w:rsidRDefault="00691E8C"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McKague, K. (2011), </w:t>
      </w:r>
      <w:r w:rsidR="002361D1" w:rsidRPr="008161B9">
        <w:rPr>
          <w:rFonts w:ascii="Times New Roman" w:hAnsi="Times New Roman" w:cs="Times New Roman"/>
          <w:sz w:val="24"/>
          <w:szCs w:val="24"/>
        </w:rPr>
        <w:t>‘</w:t>
      </w:r>
      <w:r w:rsidRPr="008161B9">
        <w:rPr>
          <w:rFonts w:ascii="Times New Roman" w:hAnsi="Times New Roman" w:cs="Times New Roman"/>
          <w:sz w:val="24"/>
          <w:szCs w:val="24"/>
        </w:rPr>
        <w:t>Dynamic Capabilities of Institutional Entrepreneurship,</w:t>
      </w:r>
      <w:r w:rsidR="002361D1"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b/>
          <w:bCs/>
          <w:i/>
          <w:iCs/>
          <w:sz w:val="24"/>
          <w:szCs w:val="24"/>
        </w:rPr>
        <w:t>Journal of Enterprising Communities: People and Places in the Global Economy</w:t>
      </w:r>
      <w:r w:rsidRPr="008161B9">
        <w:rPr>
          <w:rFonts w:ascii="Times New Roman" w:hAnsi="Times New Roman" w:cs="Times New Roman"/>
          <w:b/>
          <w:bCs/>
          <w:sz w:val="24"/>
          <w:szCs w:val="24"/>
        </w:rPr>
        <w:t>,</w:t>
      </w:r>
      <w:r w:rsidRPr="008161B9">
        <w:rPr>
          <w:rFonts w:ascii="Times New Roman" w:hAnsi="Times New Roman" w:cs="Times New Roman"/>
          <w:sz w:val="24"/>
          <w:szCs w:val="24"/>
        </w:rPr>
        <w:t xml:space="preserve"> </w:t>
      </w:r>
      <w:r w:rsidR="002361D1" w:rsidRPr="008161B9">
        <w:rPr>
          <w:rFonts w:ascii="Times New Roman" w:hAnsi="Times New Roman" w:cs="Times New Roman"/>
          <w:sz w:val="24"/>
          <w:szCs w:val="24"/>
        </w:rPr>
        <w:t xml:space="preserve">Vol. </w:t>
      </w:r>
      <w:r w:rsidRPr="008161B9">
        <w:rPr>
          <w:rFonts w:ascii="Times New Roman" w:hAnsi="Times New Roman" w:cs="Times New Roman"/>
          <w:sz w:val="24"/>
          <w:szCs w:val="24"/>
        </w:rPr>
        <w:t>5</w:t>
      </w:r>
      <w:r w:rsidR="002361D1"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11–28.</w:t>
      </w:r>
    </w:p>
    <w:p w14:paraId="106E2A3C" w14:textId="349D0E5E" w:rsidR="004A3CBF" w:rsidRPr="008161B9" w:rsidRDefault="004A3CBF"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Mezirow, J. (1997), </w:t>
      </w:r>
      <w:r w:rsidR="002361D1" w:rsidRPr="008161B9">
        <w:rPr>
          <w:rFonts w:ascii="Times New Roman" w:hAnsi="Times New Roman" w:cs="Times New Roman"/>
          <w:sz w:val="24"/>
          <w:szCs w:val="24"/>
        </w:rPr>
        <w:t>‘</w:t>
      </w:r>
      <w:r w:rsidRPr="008161B9">
        <w:rPr>
          <w:rFonts w:ascii="Times New Roman" w:hAnsi="Times New Roman" w:cs="Times New Roman"/>
          <w:sz w:val="24"/>
          <w:szCs w:val="24"/>
        </w:rPr>
        <w:t>Transformative learning: Theory to practice</w:t>
      </w:r>
      <w:r w:rsidR="002361D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New Directions for Adult and Continuing Education,</w:t>
      </w:r>
      <w:r w:rsidRPr="008161B9">
        <w:rPr>
          <w:rFonts w:ascii="Times New Roman" w:hAnsi="Times New Roman" w:cs="Times New Roman"/>
          <w:sz w:val="24"/>
          <w:szCs w:val="24"/>
        </w:rPr>
        <w:t xml:space="preserve"> Vol. 74, pp. 5–12.</w:t>
      </w:r>
    </w:p>
    <w:p w14:paraId="42C66702" w14:textId="73353403" w:rsidR="00B16385" w:rsidRPr="008161B9" w:rsidRDefault="00B16385" w:rsidP="008161B9">
      <w:pPr>
        <w:pStyle w:val="NormalWeb"/>
        <w:shd w:val="clear" w:color="auto" w:fill="FFFFFF"/>
        <w:spacing w:line="276" w:lineRule="auto"/>
        <w:jc w:val="both"/>
      </w:pPr>
      <w:r w:rsidRPr="008161B9">
        <w:t>Morris, M. H., Avila, R. A.</w:t>
      </w:r>
      <w:r w:rsidR="002361D1" w:rsidRPr="008161B9">
        <w:t xml:space="preserve"> and</w:t>
      </w:r>
      <w:r w:rsidRPr="008161B9">
        <w:t xml:space="preserve"> Allen, J. (1993)</w:t>
      </w:r>
      <w:r w:rsidR="002361D1" w:rsidRPr="008161B9">
        <w:t>,</w:t>
      </w:r>
      <w:r w:rsidRPr="008161B9">
        <w:t xml:space="preserve"> </w:t>
      </w:r>
      <w:r w:rsidR="002361D1" w:rsidRPr="008161B9">
        <w:t>‘</w:t>
      </w:r>
      <w:r w:rsidRPr="008161B9">
        <w:t>Individualism and the modern corporation: Implications for innovation and entrepreneurship</w:t>
      </w:r>
      <w:r w:rsidR="002361D1" w:rsidRPr="008161B9">
        <w:t>’,</w:t>
      </w:r>
      <w:r w:rsidRPr="008161B9">
        <w:t xml:space="preserve"> </w:t>
      </w:r>
      <w:r w:rsidRPr="008161B9">
        <w:rPr>
          <w:b/>
          <w:bCs/>
          <w:i/>
          <w:iCs/>
        </w:rPr>
        <w:t xml:space="preserve">Journal of Management, </w:t>
      </w:r>
      <w:r w:rsidR="002361D1" w:rsidRPr="008161B9">
        <w:t>Vol.</w:t>
      </w:r>
      <w:r w:rsidR="002361D1" w:rsidRPr="008161B9">
        <w:rPr>
          <w:b/>
          <w:bCs/>
          <w:i/>
          <w:iCs/>
        </w:rPr>
        <w:t xml:space="preserve"> </w:t>
      </w:r>
      <w:r w:rsidRPr="008161B9">
        <w:t>19</w:t>
      </w:r>
      <w:r w:rsidR="002361D1" w:rsidRPr="008161B9">
        <w:t xml:space="preserve"> No. </w:t>
      </w:r>
      <w:r w:rsidRPr="008161B9">
        <w:t>3</w:t>
      </w:r>
      <w:r w:rsidR="00AA4A21" w:rsidRPr="008161B9">
        <w:t>,</w:t>
      </w:r>
      <w:r w:rsidR="002361D1" w:rsidRPr="008161B9">
        <w:t xml:space="preserve"> pp.</w:t>
      </w:r>
      <w:r w:rsidRPr="008161B9">
        <w:t xml:space="preserve"> 595–612.</w:t>
      </w:r>
    </w:p>
    <w:p w14:paraId="31E0240A" w14:textId="20335809" w:rsidR="00877152" w:rsidRPr="008161B9" w:rsidRDefault="00877152" w:rsidP="008161B9">
      <w:pPr>
        <w:pStyle w:val="NormalWeb"/>
        <w:shd w:val="clear" w:color="auto" w:fill="FFFFFF"/>
        <w:spacing w:line="276" w:lineRule="auto"/>
        <w:jc w:val="both"/>
      </w:pPr>
      <w:proofErr w:type="spellStart"/>
      <w:r w:rsidRPr="008161B9">
        <w:t>Muchiri</w:t>
      </w:r>
      <w:proofErr w:type="spellEnd"/>
      <w:r w:rsidRPr="008161B9">
        <w:t>, M.K. (2011)</w:t>
      </w:r>
      <w:r w:rsidR="002361D1" w:rsidRPr="008161B9">
        <w:t>,</w:t>
      </w:r>
      <w:r w:rsidR="00B53077" w:rsidRPr="008161B9">
        <w:t xml:space="preserve"> </w:t>
      </w:r>
      <w:r w:rsidR="002361D1" w:rsidRPr="008161B9">
        <w:t>‘</w:t>
      </w:r>
      <w:r w:rsidRPr="008161B9">
        <w:t>Leadership in context: a review and research agenda for Sub-Saharan Africa</w:t>
      </w:r>
      <w:r w:rsidR="002361D1" w:rsidRPr="008161B9">
        <w:t>’,</w:t>
      </w:r>
      <w:r w:rsidRPr="008161B9">
        <w:t xml:space="preserve"> </w:t>
      </w:r>
      <w:r w:rsidRPr="008161B9">
        <w:rPr>
          <w:b/>
          <w:bCs/>
          <w:i/>
          <w:iCs/>
        </w:rPr>
        <w:t>Journal of Occupational and Organizational Psychology,</w:t>
      </w:r>
      <w:r w:rsidRPr="008161B9">
        <w:t xml:space="preserve"> </w:t>
      </w:r>
      <w:r w:rsidR="002361D1" w:rsidRPr="008161B9">
        <w:t xml:space="preserve">Vol. </w:t>
      </w:r>
      <w:r w:rsidRPr="008161B9">
        <w:t>84</w:t>
      </w:r>
      <w:r w:rsidR="002361D1" w:rsidRPr="008161B9">
        <w:t xml:space="preserve"> No. </w:t>
      </w:r>
      <w:r w:rsidRPr="008161B9">
        <w:t>3,</w:t>
      </w:r>
      <w:r w:rsidR="002361D1" w:rsidRPr="008161B9">
        <w:t xml:space="preserve"> pp.</w:t>
      </w:r>
      <w:r w:rsidRPr="008161B9">
        <w:t xml:space="preserve"> 440-452.</w:t>
      </w:r>
    </w:p>
    <w:p w14:paraId="291640B7" w14:textId="2863BD01" w:rsidR="00FD47DC" w:rsidRDefault="00FD47DC"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Mudalige</w:t>
      </w:r>
      <w:proofErr w:type="spellEnd"/>
      <w:r w:rsidRPr="008161B9">
        <w:rPr>
          <w:rFonts w:ascii="Times New Roman" w:hAnsi="Times New Roman" w:cs="Times New Roman"/>
          <w:sz w:val="24"/>
          <w:szCs w:val="24"/>
        </w:rPr>
        <w:t xml:space="preserve">, D., Ismail, N.A. and Malek, M.A. (2019), </w:t>
      </w:r>
      <w:r w:rsidR="002361D1" w:rsidRPr="008161B9">
        <w:rPr>
          <w:rFonts w:ascii="Times New Roman" w:hAnsi="Times New Roman" w:cs="Times New Roman"/>
          <w:sz w:val="24"/>
          <w:szCs w:val="24"/>
        </w:rPr>
        <w:t>‘</w:t>
      </w:r>
      <w:r w:rsidRPr="008161B9">
        <w:rPr>
          <w:rFonts w:ascii="Times New Roman" w:hAnsi="Times New Roman" w:cs="Times New Roman"/>
          <w:sz w:val="24"/>
          <w:szCs w:val="24"/>
        </w:rPr>
        <w:t>Exploring the role of individual level and firm level dynamic capabilities in SMEs’ internationalization</w:t>
      </w:r>
      <w:r w:rsidR="002361D1"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Journal of International Entrepreneurship,</w:t>
      </w:r>
      <w:r w:rsidRPr="008161B9">
        <w:rPr>
          <w:rFonts w:ascii="Times New Roman" w:hAnsi="Times New Roman" w:cs="Times New Roman"/>
          <w:sz w:val="24"/>
          <w:szCs w:val="24"/>
        </w:rPr>
        <w:t xml:space="preserve"> </w:t>
      </w:r>
      <w:r w:rsidR="00ED3AED" w:rsidRPr="008161B9">
        <w:rPr>
          <w:rFonts w:ascii="Times New Roman" w:hAnsi="Times New Roman" w:cs="Times New Roman"/>
          <w:sz w:val="24"/>
          <w:szCs w:val="24"/>
        </w:rPr>
        <w:t xml:space="preserve">Vol. </w:t>
      </w:r>
      <w:r w:rsidRPr="008161B9">
        <w:rPr>
          <w:rFonts w:ascii="Times New Roman" w:hAnsi="Times New Roman" w:cs="Times New Roman"/>
          <w:sz w:val="24"/>
          <w:szCs w:val="24"/>
        </w:rPr>
        <w:t>17</w:t>
      </w:r>
      <w:r w:rsidR="00ED3AED"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41–74.</w:t>
      </w:r>
    </w:p>
    <w:p w14:paraId="15568E02" w14:textId="6FBECEFD" w:rsidR="00E11206" w:rsidRPr="009478BB" w:rsidRDefault="00E11206" w:rsidP="008161B9">
      <w:pPr>
        <w:spacing w:line="276" w:lineRule="auto"/>
        <w:jc w:val="both"/>
        <w:rPr>
          <w:rFonts w:ascii="Times New Roman" w:hAnsi="Times New Roman" w:cs="Times New Roman"/>
          <w:sz w:val="40"/>
          <w:szCs w:val="40"/>
        </w:rPr>
      </w:pPr>
      <w:r w:rsidRPr="00415719">
        <w:rPr>
          <w:rFonts w:ascii="Times New Roman" w:hAnsi="Times New Roman" w:cs="Times New Roman"/>
          <w:sz w:val="24"/>
          <w:szCs w:val="24"/>
        </w:rPr>
        <w:t>Muller, K. (2013), ‘Continuous Learning,’ </w:t>
      </w:r>
      <w:r w:rsidRPr="00415719">
        <w:rPr>
          <w:rFonts w:ascii="Times New Roman" w:hAnsi="Times New Roman" w:cs="Times New Roman"/>
          <w:b/>
          <w:bCs/>
          <w:i/>
          <w:iCs/>
          <w:sz w:val="24"/>
          <w:szCs w:val="24"/>
        </w:rPr>
        <w:t>AMERICAN LIBRARIES</w:t>
      </w:r>
      <w:r w:rsidRPr="00415719">
        <w:rPr>
          <w:rFonts w:ascii="Times New Roman" w:hAnsi="Times New Roman" w:cs="Times New Roman"/>
          <w:b/>
          <w:bCs/>
          <w:sz w:val="24"/>
          <w:szCs w:val="24"/>
        </w:rPr>
        <w:t>,</w:t>
      </w:r>
      <w:r w:rsidRPr="00415719">
        <w:rPr>
          <w:rFonts w:ascii="Times New Roman" w:hAnsi="Times New Roman" w:cs="Times New Roman"/>
          <w:sz w:val="24"/>
          <w:szCs w:val="24"/>
        </w:rPr>
        <w:t xml:space="preserve"> Vol. 44 No. 11/12, pp. 50–50.</w:t>
      </w:r>
    </w:p>
    <w:p w14:paraId="227AD312" w14:textId="2893D2E8" w:rsidR="00474858" w:rsidRPr="008161B9" w:rsidRDefault="00474858" w:rsidP="008161B9">
      <w:pPr>
        <w:pStyle w:val="NormalWeb"/>
        <w:shd w:val="clear" w:color="auto" w:fill="FFFFFF"/>
        <w:spacing w:line="276" w:lineRule="auto"/>
        <w:jc w:val="both"/>
      </w:pPr>
      <w:proofErr w:type="spellStart"/>
      <w:r w:rsidRPr="008161B9">
        <w:t>Munemo</w:t>
      </w:r>
      <w:proofErr w:type="spellEnd"/>
      <w:r w:rsidRPr="008161B9">
        <w:t>, J. (2012)</w:t>
      </w:r>
      <w:r w:rsidR="00ED3AED" w:rsidRPr="008161B9">
        <w:t>,</w:t>
      </w:r>
      <w:r w:rsidRPr="008161B9">
        <w:t xml:space="preserve"> </w:t>
      </w:r>
      <w:r w:rsidR="00ED3AED" w:rsidRPr="008161B9">
        <w:t>‘</w:t>
      </w:r>
      <w:r w:rsidRPr="008161B9">
        <w:t>Entrepreneurship in developing countries: is Africa Different?</w:t>
      </w:r>
      <w:r w:rsidR="00ED3AED" w:rsidRPr="008161B9">
        <w:t>’</w:t>
      </w:r>
      <w:r w:rsidRPr="008161B9">
        <w:t xml:space="preserve"> </w:t>
      </w:r>
      <w:r w:rsidRPr="008161B9">
        <w:rPr>
          <w:b/>
          <w:bCs/>
          <w:i/>
          <w:iCs/>
        </w:rPr>
        <w:t>Journal of Developmental Entrepreneurship,</w:t>
      </w:r>
      <w:r w:rsidRPr="008161B9">
        <w:t xml:space="preserve"> </w:t>
      </w:r>
      <w:r w:rsidR="00ED3AED" w:rsidRPr="008161B9">
        <w:t xml:space="preserve">Vol. </w:t>
      </w:r>
      <w:r w:rsidRPr="008161B9">
        <w:t>17</w:t>
      </w:r>
      <w:r w:rsidR="00ED3AED" w:rsidRPr="008161B9">
        <w:t xml:space="preserve"> No.</w:t>
      </w:r>
      <w:r w:rsidRPr="008161B9">
        <w:t>1,</w:t>
      </w:r>
      <w:r w:rsidR="00ED3AED" w:rsidRPr="008161B9">
        <w:t xml:space="preserve"> pp.</w:t>
      </w:r>
      <w:r w:rsidRPr="008161B9">
        <w:t xml:space="preserve"> 1-12.</w:t>
      </w:r>
    </w:p>
    <w:p w14:paraId="1309A474" w14:textId="78007896" w:rsidR="00B4797F" w:rsidRPr="008161B9" w:rsidRDefault="00B4797F" w:rsidP="008161B9">
      <w:pPr>
        <w:pStyle w:val="NormalWeb"/>
        <w:shd w:val="clear" w:color="auto" w:fill="FFFFFF"/>
        <w:spacing w:line="276" w:lineRule="auto"/>
        <w:jc w:val="both"/>
      </w:pPr>
      <w:r w:rsidRPr="008161B9">
        <w:t>Muwanga-Barlow, C.H. (1978)</w:t>
      </w:r>
      <w:r w:rsidR="00ED3AED" w:rsidRPr="008161B9">
        <w:t>,</w:t>
      </w:r>
      <w:r w:rsidR="00B53077" w:rsidRPr="008161B9">
        <w:t xml:space="preserve"> </w:t>
      </w:r>
      <w:r w:rsidR="00ED3AED" w:rsidRPr="008161B9">
        <w:t>‘</w:t>
      </w:r>
      <w:r w:rsidRPr="008161B9">
        <w:t>The development of administrative sciences in English-speaking Africa</w:t>
      </w:r>
      <w:r w:rsidR="00ED3AED" w:rsidRPr="008161B9">
        <w:t>’,</w:t>
      </w:r>
      <w:r w:rsidRPr="008161B9">
        <w:t xml:space="preserve"> </w:t>
      </w:r>
      <w:r w:rsidRPr="008161B9">
        <w:rPr>
          <w:b/>
          <w:bCs/>
          <w:i/>
          <w:iCs/>
        </w:rPr>
        <w:t>International Review of Administrative Sciences,</w:t>
      </w:r>
      <w:r w:rsidRPr="008161B9">
        <w:t xml:space="preserve"> </w:t>
      </w:r>
      <w:r w:rsidR="00ED3AED" w:rsidRPr="008161B9">
        <w:t xml:space="preserve">Vol. </w:t>
      </w:r>
      <w:r w:rsidRPr="008161B9">
        <w:t xml:space="preserve">44, </w:t>
      </w:r>
      <w:r w:rsidR="00ED3AED" w:rsidRPr="008161B9">
        <w:t xml:space="preserve">pp. </w:t>
      </w:r>
      <w:r w:rsidRPr="008161B9">
        <w:t>93-105.</w:t>
      </w:r>
    </w:p>
    <w:p w14:paraId="17C92D94" w14:textId="0ADD50B3" w:rsidR="00026270" w:rsidRPr="008161B9" w:rsidRDefault="00026270" w:rsidP="008161B9">
      <w:pPr>
        <w:pStyle w:val="NormalWeb"/>
        <w:shd w:val="clear" w:color="auto" w:fill="FFFFFF"/>
        <w:spacing w:line="276" w:lineRule="auto"/>
        <w:jc w:val="both"/>
      </w:pPr>
      <w:proofErr w:type="spellStart"/>
      <w:r w:rsidRPr="008161B9">
        <w:t>Newenham-Kahindi</w:t>
      </w:r>
      <w:proofErr w:type="spellEnd"/>
      <w:r w:rsidRPr="008161B9">
        <w:t>, A. (2009)</w:t>
      </w:r>
      <w:r w:rsidR="00ED3AED" w:rsidRPr="008161B9">
        <w:t>,</w:t>
      </w:r>
      <w:r w:rsidR="006245A5" w:rsidRPr="008161B9">
        <w:t xml:space="preserve"> </w:t>
      </w:r>
      <w:r w:rsidR="00ED3AED" w:rsidRPr="008161B9">
        <w:t>‘</w:t>
      </w:r>
      <w:r w:rsidRPr="008161B9">
        <w:t>The transfer of Ubuntu and Indaba business models abroad: a case of South African multinational banks and telecommunication services in Tanzania</w:t>
      </w:r>
      <w:r w:rsidR="00ED3AED" w:rsidRPr="008161B9">
        <w:t>’,</w:t>
      </w:r>
      <w:r w:rsidRPr="008161B9">
        <w:t xml:space="preserve"> </w:t>
      </w:r>
      <w:r w:rsidRPr="008161B9">
        <w:rPr>
          <w:b/>
          <w:bCs/>
          <w:i/>
          <w:iCs/>
        </w:rPr>
        <w:t xml:space="preserve">International Journal of </w:t>
      </w:r>
      <w:proofErr w:type="gramStart"/>
      <w:r w:rsidRPr="008161B9">
        <w:rPr>
          <w:b/>
          <w:bCs/>
          <w:i/>
          <w:iCs/>
        </w:rPr>
        <w:t>Cross Cultural</w:t>
      </w:r>
      <w:proofErr w:type="gramEnd"/>
      <w:r w:rsidRPr="008161B9">
        <w:rPr>
          <w:b/>
          <w:bCs/>
          <w:i/>
          <w:iCs/>
        </w:rPr>
        <w:t xml:space="preserve"> Management, </w:t>
      </w:r>
      <w:r w:rsidR="00ED3AED" w:rsidRPr="008161B9">
        <w:t>Vol.</w:t>
      </w:r>
      <w:r w:rsidR="00ED3AED" w:rsidRPr="008161B9">
        <w:rPr>
          <w:b/>
          <w:bCs/>
          <w:i/>
          <w:iCs/>
        </w:rPr>
        <w:t xml:space="preserve"> </w:t>
      </w:r>
      <w:r w:rsidRPr="008161B9">
        <w:t>9</w:t>
      </w:r>
      <w:r w:rsidR="00ED3AED" w:rsidRPr="008161B9">
        <w:t xml:space="preserve"> No. </w:t>
      </w:r>
      <w:r w:rsidRPr="008161B9">
        <w:t>1,</w:t>
      </w:r>
      <w:r w:rsidR="00ED3AED" w:rsidRPr="008161B9">
        <w:t xml:space="preserve"> pp.</w:t>
      </w:r>
      <w:r w:rsidRPr="008161B9">
        <w:t xml:space="preserve"> 87-108.</w:t>
      </w:r>
    </w:p>
    <w:p w14:paraId="1B453C33" w14:textId="2DD1F7D7" w:rsidR="007B25DF" w:rsidRPr="008161B9" w:rsidRDefault="007B25DF" w:rsidP="008161B9">
      <w:pPr>
        <w:pStyle w:val="NormalWeb"/>
        <w:shd w:val="clear" w:color="auto" w:fill="FFFFFF"/>
        <w:spacing w:line="276" w:lineRule="auto"/>
        <w:jc w:val="both"/>
      </w:pPr>
      <w:r w:rsidRPr="008161B9">
        <w:t>Nkomo, S.M. (2011)</w:t>
      </w:r>
      <w:r w:rsidR="00ED3AED" w:rsidRPr="008161B9">
        <w:t>,</w:t>
      </w:r>
      <w:r w:rsidR="00FA48BF" w:rsidRPr="008161B9">
        <w:t xml:space="preserve"> </w:t>
      </w:r>
      <w:r w:rsidR="00ED3AED" w:rsidRPr="008161B9">
        <w:t>‘</w:t>
      </w:r>
      <w:r w:rsidRPr="008161B9">
        <w:t>A Post-colonial and Anti-Colonial Reading of ‘Africa’ Leadership and Management in Organization Studies: Tensions, Contradictions and Possibilities</w:t>
      </w:r>
      <w:r w:rsidR="00ED3AED" w:rsidRPr="008161B9">
        <w:t>’,</w:t>
      </w:r>
      <w:r w:rsidRPr="008161B9">
        <w:t xml:space="preserve"> </w:t>
      </w:r>
      <w:r w:rsidRPr="008161B9">
        <w:rPr>
          <w:b/>
          <w:bCs/>
          <w:i/>
          <w:iCs/>
        </w:rPr>
        <w:t>Organization,</w:t>
      </w:r>
      <w:r w:rsidRPr="008161B9">
        <w:t xml:space="preserve"> </w:t>
      </w:r>
      <w:r w:rsidR="00ED3AED" w:rsidRPr="008161B9">
        <w:t xml:space="preserve">Vol. </w:t>
      </w:r>
      <w:r w:rsidRPr="008161B9">
        <w:t>18,</w:t>
      </w:r>
      <w:r w:rsidR="00ED3AED" w:rsidRPr="008161B9">
        <w:t xml:space="preserve"> pp.</w:t>
      </w:r>
      <w:r w:rsidRPr="008161B9">
        <w:t xml:space="preserve"> 365–386.</w:t>
      </w:r>
    </w:p>
    <w:p w14:paraId="7C6E5D9D" w14:textId="4DD8517F" w:rsidR="00CC5DEE" w:rsidRPr="008161B9" w:rsidRDefault="00CC5DEE" w:rsidP="008161B9">
      <w:pPr>
        <w:pStyle w:val="NormalWeb"/>
        <w:shd w:val="clear" w:color="auto" w:fill="FFFFFF"/>
        <w:spacing w:line="276" w:lineRule="auto"/>
        <w:jc w:val="both"/>
      </w:pPr>
      <w:proofErr w:type="spellStart"/>
      <w:r w:rsidRPr="008161B9">
        <w:lastRenderedPageBreak/>
        <w:t>Nzelibe</w:t>
      </w:r>
      <w:proofErr w:type="spellEnd"/>
      <w:r w:rsidRPr="008161B9">
        <w:t>, C.O. (1986)</w:t>
      </w:r>
      <w:r w:rsidR="00ED3AED" w:rsidRPr="008161B9">
        <w:t>,</w:t>
      </w:r>
      <w:r w:rsidR="00417C3C" w:rsidRPr="008161B9">
        <w:t xml:space="preserve"> </w:t>
      </w:r>
      <w:r w:rsidR="00ED3AED" w:rsidRPr="008161B9">
        <w:t>‘</w:t>
      </w:r>
      <w:r w:rsidRPr="008161B9">
        <w:t>The evolution of African management thought</w:t>
      </w:r>
      <w:r w:rsidR="00ED3AED" w:rsidRPr="008161B9">
        <w:t>’,</w:t>
      </w:r>
      <w:r w:rsidRPr="008161B9">
        <w:t xml:space="preserve"> </w:t>
      </w:r>
      <w:r w:rsidRPr="008161B9">
        <w:rPr>
          <w:b/>
          <w:bCs/>
          <w:i/>
          <w:iCs/>
        </w:rPr>
        <w:t>International Studies of Management &amp; Organization,</w:t>
      </w:r>
      <w:r w:rsidRPr="008161B9">
        <w:t xml:space="preserve"> </w:t>
      </w:r>
      <w:r w:rsidR="00ED3AED" w:rsidRPr="008161B9">
        <w:t xml:space="preserve">Vol. </w:t>
      </w:r>
      <w:r w:rsidRPr="008161B9">
        <w:t>16</w:t>
      </w:r>
      <w:r w:rsidR="00ED3AED" w:rsidRPr="008161B9">
        <w:t xml:space="preserve"> No. </w:t>
      </w:r>
      <w:r w:rsidRPr="008161B9">
        <w:t>2,</w:t>
      </w:r>
      <w:r w:rsidR="00ED3AED" w:rsidRPr="008161B9">
        <w:t xml:space="preserve"> pp.</w:t>
      </w:r>
      <w:r w:rsidRPr="008161B9">
        <w:t xml:space="preserve"> 6-16.</w:t>
      </w:r>
    </w:p>
    <w:p w14:paraId="71D821C3" w14:textId="249D7994" w:rsidR="004F050D" w:rsidRPr="008161B9" w:rsidRDefault="004F050D" w:rsidP="008161B9">
      <w:pPr>
        <w:pStyle w:val="NormalWeb"/>
        <w:shd w:val="clear" w:color="auto" w:fill="FFFFFF"/>
        <w:spacing w:line="276" w:lineRule="auto"/>
        <w:jc w:val="both"/>
      </w:pPr>
      <w:r w:rsidRPr="008161B9">
        <w:t>North, D. (1990)</w:t>
      </w:r>
      <w:r w:rsidR="00ED3AED" w:rsidRPr="008161B9">
        <w:t xml:space="preserve">, </w:t>
      </w:r>
      <w:r w:rsidRPr="008161B9">
        <w:rPr>
          <w:b/>
          <w:bCs/>
          <w:i/>
          <w:iCs/>
        </w:rPr>
        <w:t>Institutions, Institutional Change, and Economic Performance</w:t>
      </w:r>
      <w:r w:rsidR="005612F5" w:rsidRPr="008161B9">
        <w:rPr>
          <w:b/>
          <w:bCs/>
          <w:i/>
          <w:iCs/>
        </w:rPr>
        <w:t>,</w:t>
      </w:r>
      <w:r w:rsidRPr="008161B9">
        <w:t xml:space="preserve"> Cambridge University Press, Cambridge.</w:t>
      </w:r>
    </w:p>
    <w:p w14:paraId="64AF763F" w14:textId="30DD6C48" w:rsidR="00C31D92" w:rsidRPr="008161B9" w:rsidRDefault="00C31D92" w:rsidP="008161B9">
      <w:pPr>
        <w:shd w:val="clear" w:color="auto" w:fill="FFFFFF"/>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Ochonu</w:t>
      </w:r>
      <w:proofErr w:type="spellEnd"/>
      <w:r w:rsidRPr="008161B9">
        <w:rPr>
          <w:rFonts w:ascii="Times New Roman" w:hAnsi="Times New Roman" w:cs="Times New Roman"/>
          <w:sz w:val="24"/>
          <w:szCs w:val="24"/>
        </w:rPr>
        <w:t>, M.E. (2018)</w:t>
      </w:r>
      <w:r w:rsidR="005612F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Entrepreneurship in Africa: A Historical Approach.</w:t>
      </w:r>
      <w:r w:rsidRPr="008161B9">
        <w:rPr>
          <w:rFonts w:ascii="Times New Roman" w:hAnsi="Times New Roman" w:cs="Times New Roman"/>
          <w:sz w:val="24"/>
          <w:szCs w:val="24"/>
        </w:rPr>
        <w:t xml:space="preserve"> Indiana University Press</w:t>
      </w:r>
      <w:r w:rsidR="00E65F4E" w:rsidRPr="008161B9">
        <w:rPr>
          <w:rFonts w:ascii="Times New Roman" w:hAnsi="Times New Roman" w:cs="Times New Roman"/>
          <w:sz w:val="24"/>
          <w:szCs w:val="24"/>
        </w:rPr>
        <w:t>, USA.</w:t>
      </w:r>
    </w:p>
    <w:p w14:paraId="635A0D56" w14:textId="58730F53" w:rsidR="00CC5DEE" w:rsidRPr="008161B9" w:rsidRDefault="00CC5DEE" w:rsidP="008161B9">
      <w:pPr>
        <w:pStyle w:val="NormalWeb"/>
        <w:shd w:val="clear" w:color="auto" w:fill="FFFFFF"/>
        <w:spacing w:line="276" w:lineRule="auto"/>
        <w:jc w:val="both"/>
      </w:pPr>
      <w:r w:rsidRPr="008161B9">
        <w:t>Ofori-</w:t>
      </w:r>
      <w:proofErr w:type="spellStart"/>
      <w:r w:rsidRPr="008161B9">
        <w:t>Dankwa</w:t>
      </w:r>
      <w:proofErr w:type="spellEnd"/>
      <w:r w:rsidRPr="008161B9">
        <w:t>, J.</w:t>
      </w:r>
      <w:r w:rsidR="00E65F4E" w:rsidRPr="008161B9">
        <w:t xml:space="preserve"> and</w:t>
      </w:r>
      <w:r w:rsidRPr="008161B9">
        <w:t xml:space="preserve"> Julian, S.D. (2013)</w:t>
      </w:r>
      <w:r w:rsidR="00E65F4E" w:rsidRPr="008161B9">
        <w:t>,</w:t>
      </w:r>
      <w:r w:rsidR="00A918AD" w:rsidRPr="008161B9">
        <w:t xml:space="preserve"> </w:t>
      </w:r>
      <w:r w:rsidR="00E65F4E" w:rsidRPr="008161B9">
        <w:t>‘</w:t>
      </w:r>
      <w:r w:rsidRPr="008161B9">
        <w:t>Dynamism, capital structure, and performance in a Sub-Saharan economy: extending the institutional difference hypothesis</w:t>
      </w:r>
      <w:r w:rsidR="00E65F4E" w:rsidRPr="008161B9">
        <w:t>’,</w:t>
      </w:r>
      <w:r w:rsidRPr="008161B9">
        <w:t xml:space="preserve"> </w:t>
      </w:r>
      <w:r w:rsidRPr="008161B9">
        <w:rPr>
          <w:b/>
          <w:bCs/>
          <w:i/>
          <w:iCs/>
        </w:rPr>
        <w:t>Organization Science,</w:t>
      </w:r>
      <w:r w:rsidRPr="008161B9">
        <w:t xml:space="preserve"> </w:t>
      </w:r>
      <w:r w:rsidR="00E65F4E" w:rsidRPr="008161B9">
        <w:t xml:space="preserve">Vol. </w:t>
      </w:r>
      <w:r w:rsidRPr="008161B9">
        <w:t>24</w:t>
      </w:r>
      <w:r w:rsidR="00E65F4E" w:rsidRPr="008161B9">
        <w:t xml:space="preserve"> No. </w:t>
      </w:r>
      <w:r w:rsidRPr="008161B9">
        <w:t>5,</w:t>
      </w:r>
      <w:r w:rsidR="00E65F4E" w:rsidRPr="008161B9">
        <w:t xml:space="preserve"> pp.</w:t>
      </w:r>
      <w:r w:rsidRPr="008161B9">
        <w:t xml:space="preserve"> 1422-1443.</w:t>
      </w:r>
    </w:p>
    <w:p w14:paraId="15FFA509" w14:textId="77115ADF" w:rsidR="00A41C32" w:rsidRPr="008161B9" w:rsidRDefault="00A41C32" w:rsidP="008161B9">
      <w:pPr>
        <w:pStyle w:val="NormalWeb"/>
        <w:shd w:val="clear" w:color="auto" w:fill="FFFFFF"/>
        <w:spacing w:line="276" w:lineRule="auto"/>
        <w:jc w:val="both"/>
      </w:pPr>
      <w:r w:rsidRPr="008161B9">
        <w:t>Oh, S.-Y. (2019)</w:t>
      </w:r>
      <w:r w:rsidR="00E65F4E" w:rsidRPr="008161B9">
        <w:t>,</w:t>
      </w:r>
      <w:r w:rsidRPr="008161B9">
        <w:t xml:space="preserve"> </w:t>
      </w:r>
      <w:r w:rsidR="00E65F4E" w:rsidRPr="008161B9">
        <w:t>‘</w:t>
      </w:r>
      <w:r w:rsidRPr="008161B9">
        <w:t>Effects of organizational learning on performance: the moderating roles of trust in leaders and organizational justice</w:t>
      </w:r>
      <w:r w:rsidR="00E65F4E" w:rsidRPr="008161B9">
        <w:t>’,</w:t>
      </w:r>
      <w:r w:rsidRPr="008161B9">
        <w:t xml:space="preserve"> </w:t>
      </w:r>
      <w:r w:rsidRPr="008161B9">
        <w:rPr>
          <w:b/>
          <w:bCs/>
          <w:i/>
          <w:iCs/>
        </w:rPr>
        <w:t>Journal of Knowledge Management,</w:t>
      </w:r>
      <w:r w:rsidRPr="008161B9">
        <w:t xml:space="preserve"> </w:t>
      </w:r>
      <w:r w:rsidR="00E65F4E" w:rsidRPr="008161B9">
        <w:t xml:space="preserve">Vol. </w:t>
      </w:r>
      <w:r w:rsidRPr="008161B9">
        <w:t>23</w:t>
      </w:r>
      <w:r w:rsidR="00E65F4E" w:rsidRPr="008161B9">
        <w:t xml:space="preserve"> No. </w:t>
      </w:r>
      <w:r w:rsidRPr="008161B9">
        <w:t xml:space="preserve">2, </w:t>
      </w:r>
      <w:r w:rsidR="00E65F4E" w:rsidRPr="008161B9">
        <w:t xml:space="preserve">pp. </w:t>
      </w:r>
      <w:r w:rsidRPr="008161B9">
        <w:t>313-331.</w:t>
      </w:r>
    </w:p>
    <w:p w14:paraId="25FBC143" w14:textId="6D71C9BC" w:rsidR="00FD47DC" w:rsidRPr="008161B9" w:rsidRDefault="00FD47DC"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Ojo</w:t>
      </w:r>
      <w:proofErr w:type="spellEnd"/>
      <w:r w:rsidRPr="008161B9">
        <w:rPr>
          <w:rFonts w:ascii="Times New Roman" w:hAnsi="Times New Roman" w:cs="Times New Roman"/>
          <w:sz w:val="24"/>
          <w:szCs w:val="24"/>
        </w:rPr>
        <w:t>, S. (2015)</w:t>
      </w:r>
      <w:r w:rsidR="00E65F4E"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E65F4E" w:rsidRPr="008161B9">
        <w:rPr>
          <w:rFonts w:ascii="Times New Roman" w:hAnsi="Times New Roman" w:cs="Times New Roman"/>
          <w:sz w:val="24"/>
          <w:szCs w:val="24"/>
        </w:rPr>
        <w:t>‘</w:t>
      </w:r>
      <w:r w:rsidRPr="008161B9">
        <w:rPr>
          <w:rFonts w:ascii="Times New Roman" w:hAnsi="Times New Roman" w:cs="Times New Roman"/>
          <w:sz w:val="24"/>
          <w:szCs w:val="24"/>
        </w:rPr>
        <w:t xml:space="preserve">African Pentecostalism </w:t>
      </w:r>
      <w:proofErr w:type="gramStart"/>
      <w:r w:rsidRPr="008161B9">
        <w:rPr>
          <w:rFonts w:ascii="Times New Roman" w:hAnsi="Times New Roman" w:cs="Times New Roman"/>
          <w:sz w:val="24"/>
          <w:szCs w:val="24"/>
        </w:rPr>
        <w:t>As</w:t>
      </w:r>
      <w:proofErr w:type="gramEnd"/>
      <w:r w:rsidRPr="008161B9">
        <w:rPr>
          <w:rFonts w:ascii="Times New Roman" w:hAnsi="Times New Roman" w:cs="Times New Roman"/>
          <w:sz w:val="24"/>
          <w:szCs w:val="24"/>
        </w:rPr>
        <w:t xml:space="preserve"> Entrepreneurial Space,</w:t>
      </w:r>
      <w:r w:rsidR="00E65F4E"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b/>
          <w:bCs/>
          <w:i/>
          <w:iCs/>
          <w:sz w:val="24"/>
          <w:szCs w:val="24"/>
        </w:rPr>
        <w:t>Journal of Enterprising Communities: People and Places in the Global Economy</w:t>
      </w:r>
      <w:r w:rsidRPr="008161B9">
        <w:rPr>
          <w:rFonts w:ascii="Times New Roman" w:hAnsi="Times New Roman" w:cs="Times New Roman"/>
          <w:b/>
          <w:bCs/>
          <w:sz w:val="24"/>
          <w:szCs w:val="24"/>
        </w:rPr>
        <w:t>,</w:t>
      </w:r>
      <w:r w:rsidRPr="008161B9">
        <w:rPr>
          <w:rFonts w:ascii="Times New Roman" w:hAnsi="Times New Roman" w:cs="Times New Roman"/>
          <w:sz w:val="24"/>
          <w:szCs w:val="24"/>
        </w:rPr>
        <w:t xml:space="preserve"> </w:t>
      </w:r>
      <w:r w:rsidR="00E65F4E" w:rsidRPr="008161B9">
        <w:rPr>
          <w:rFonts w:ascii="Times New Roman" w:hAnsi="Times New Roman" w:cs="Times New Roman"/>
          <w:sz w:val="24"/>
          <w:szCs w:val="24"/>
        </w:rPr>
        <w:t xml:space="preserve">Vol. </w:t>
      </w:r>
      <w:r w:rsidRPr="008161B9">
        <w:rPr>
          <w:rFonts w:ascii="Times New Roman" w:hAnsi="Times New Roman" w:cs="Times New Roman"/>
          <w:sz w:val="24"/>
          <w:szCs w:val="24"/>
        </w:rPr>
        <w:t>9</w:t>
      </w:r>
      <w:r w:rsidR="00E65F4E" w:rsidRPr="008161B9">
        <w:rPr>
          <w:rFonts w:ascii="Times New Roman" w:hAnsi="Times New Roman" w:cs="Times New Roman"/>
          <w:sz w:val="24"/>
          <w:szCs w:val="24"/>
        </w:rPr>
        <w:t xml:space="preserve"> No. </w:t>
      </w:r>
      <w:r w:rsidRPr="008161B9">
        <w:rPr>
          <w:rFonts w:ascii="Times New Roman" w:hAnsi="Times New Roman" w:cs="Times New Roman"/>
          <w:sz w:val="24"/>
          <w:szCs w:val="24"/>
        </w:rPr>
        <w:t>3, pp. 233–252.</w:t>
      </w:r>
    </w:p>
    <w:p w14:paraId="5ABC638F" w14:textId="4A051D17" w:rsidR="00474858" w:rsidRPr="008161B9" w:rsidRDefault="00474858" w:rsidP="008161B9">
      <w:pPr>
        <w:pStyle w:val="NormalWeb"/>
        <w:shd w:val="clear" w:color="auto" w:fill="FFFFFF"/>
        <w:spacing w:line="276" w:lineRule="auto"/>
        <w:jc w:val="both"/>
      </w:pPr>
      <w:proofErr w:type="spellStart"/>
      <w:r w:rsidRPr="008161B9">
        <w:t>Orser</w:t>
      </w:r>
      <w:proofErr w:type="spellEnd"/>
      <w:r w:rsidRPr="008161B9">
        <w:t>, J., Allan, L.R.</w:t>
      </w:r>
      <w:r w:rsidR="00E65F4E" w:rsidRPr="008161B9">
        <w:t xml:space="preserve"> and</w:t>
      </w:r>
      <w:r w:rsidRPr="008161B9">
        <w:t xml:space="preserve"> Manley, K. (2006)</w:t>
      </w:r>
      <w:r w:rsidR="00E65F4E" w:rsidRPr="008161B9">
        <w:t>,</w:t>
      </w:r>
      <w:r w:rsidRPr="008161B9">
        <w:t xml:space="preserve"> </w:t>
      </w:r>
      <w:r w:rsidR="00E65F4E" w:rsidRPr="008161B9">
        <w:t>‘</w:t>
      </w:r>
      <w:r w:rsidRPr="008161B9">
        <w:t>Women entrepreneurs and financial capital</w:t>
      </w:r>
      <w:r w:rsidR="00E65F4E" w:rsidRPr="008161B9">
        <w:t>’,</w:t>
      </w:r>
      <w:r w:rsidRPr="008161B9">
        <w:t xml:space="preserve"> </w:t>
      </w:r>
      <w:r w:rsidRPr="008161B9">
        <w:rPr>
          <w:b/>
          <w:bCs/>
          <w:i/>
          <w:iCs/>
        </w:rPr>
        <w:t>Entrepreneurship Theory and Practice,</w:t>
      </w:r>
      <w:r w:rsidRPr="008161B9">
        <w:t xml:space="preserve"> </w:t>
      </w:r>
      <w:r w:rsidR="00E65F4E" w:rsidRPr="008161B9">
        <w:t xml:space="preserve">Vol. </w:t>
      </w:r>
      <w:r w:rsidRPr="008161B9">
        <w:t>30</w:t>
      </w:r>
      <w:r w:rsidR="00E65F4E" w:rsidRPr="008161B9">
        <w:t xml:space="preserve"> No. </w:t>
      </w:r>
      <w:r w:rsidRPr="008161B9">
        <w:t>5,</w:t>
      </w:r>
      <w:r w:rsidR="00E65F4E" w:rsidRPr="008161B9">
        <w:t xml:space="preserve"> pp.</w:t>
      </w:r>
      <w:r w:rsidRPr="008161B9">
        <w:t xml:space="preserve"> 643-665.</w:t>
      </w:r>
    </w:p>
    <w:p w14:paraId="5E1950FD" w14:textId="545C9B91" w:rsidR="00060A3B" w:rsidRPr="008161B9" w:rsidRDefault="00060A3B"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Park, B.I. and Xiao, S. (2020), </w:t>
      </w:r>
      <w:r w:rsidR="00E65F4E" w:rsidRPr="008161B9">
        <w:rPr>
          <w:rFonts w:ascii="Times New Roman" w:hAnsi="Times New Roman" w:cs="Times New Roman"/>
          <w:sz w:val="24"/>
          <w:szCs w:val="24"/>
        </w:rPr>
        <w:t>‘</w:t>
      </w:r>
      <w:r w:rsidRPr="008161B9">
        <w:rPr>
          <w:rFonts w:ascii="Times New Roman" w:hAnsi="Times New Roman" w:cs="Times New Roman"/>
          <w:sz w:val="24"/>
          <w:szCs w:val="24"/>
        </w:rPr>
        <w:t>Is exploring dynamic capabilities important for the performance of emerging market firms? The moderating effects of entrepreneurial orientation and environmental dynamism</w:t>
      </w:r>
      <w:r w:rsidR="00E65F4E"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 xml:space="preserve">International Studies of Management &amp; Organization, </w:t>
      </w:r>
      <w:r w:rsidR="00E65F4E" w:rsidRPr="008161B9">
        <w:rPr>
          <w:rFonts w:ascii="Times New Roman" w:hAnsi="Times New Roman" w:cs="Times New Roman"/>
          <w:bCs/>
          <w:iCs/>
          <w:sz w:val="24"/>
          <w:szCs w:val="24"/>
        </w:rPr>
        <w:t>Vol.</w:t>
      </w:r>
      <w:r w:rsidR="00E65F4E" w:rsidRPr="008161B9">
        <w:rPr>
          <w:rFonts w:ascii="Times New Roman" w:hAnsi="Times New Roman" w:cs="Times New Roman"/>
          <w:b/>
          <w:i/>
          <w:sz w:val="24"/>
          <w:szCs w:val="24"/>
        </w:rPr>
        <w:t xml:space="preserve"> </w:t>
      </w:r>
      <w:r w:rsidRPr="008161B9">
        <w:rPr>
          <w:rFonts w:ascii="Times New Roman" w:hAnsi="Times New Roman" w:cs="Times New Roman"/>
          <w:sz w:val="24"/>
          <w:szCs w:val="24"/>
        </w:rPr>
        <w:t>50</w:t>
      </w:r>
      <w:r w:rsidR="00E65F4E"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57–73.</w:t>
      </w:r>
    </w:p>
    <w:p w14:paraId="0C44D6F9" w14:textId="36FF3A0F" w:rsidR="00060A3B" w:rsidRPr="008161B9" w:rsidRDefault="00060A3B"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Paul, J. and Rosado-Serrano, A. (2019)</w:t>
      </w:r>
      <w:r w:rsidR="00CC6D1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CC6D1B" w:rsidRPr="008161B9">
        <w:rPr>
          <w:rFonts w:ascii="Times New Roman" w:hAnsi="Times New Roman" w:cs="Times New Roman"/>
          <w:sz w:val="24"/>
          <w:szCs w:val="24"/>
        </w:rPr>
        <w:t>‘</w:t>
      </w:r>
      <w:r w:rsidRPr="008161B9">
        <w:rPr>
          <w:rFonts w:ascii="Times New Roman" w:hAnsi="Times New Roman" w:cs="Times New Roman"/>
          <w:sz w:val="24"/>
          <w:szCs w:val="24"/>
        </w:rPr>
        <w:t>Gradual Internationalization vs Born-Global/International new venture models: A review and research agenda</w:t>
      </w:r>
      <w:r w:rsidR="00CC6D1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 xml:space="preserve">International Marketing Review, </w:t>
      </w:r>
      <w:r w:rsidR="00CC6D1B" w:rsidRPr="008161B9">
        <w:rPr>
          <w:rFonts w:ascii="Times New Roman" w:hAnsi="Times New Roman" w:cs="Times New Roman"/>
          <w:bCs/>
          <w:iCs/>
          <w:sz w:val="24"/>
          <w:szCs w:val="24"/>
        </w:rPr>
        <w:t>Vol.</w:t>
      </w:r>
      <w:r w:rsidR="00CC6D1B" w:rsidRPr="008161B9">
        <w:rPr>
          <w:rFonts w:ascii="Times New Roman" w:hAnsi="Times New Roman" w:cs="Times New Roman"/>
          <w:b/>
          <w:i/>
          <w:sz w:val="24"/>
          <w:szCs w:val="24"/>
        </w:rPr>
        <w:t xml:space="preserve"> </w:t>
      </w:r>
      <w:r w:rsidRPr="008161B9">
        <w:rPr>
          <w:rFonts w:ascii="Times New Roman" w:hAnsi="Times New Roman" w:cs="Times New Roman"/>
          <w:sz w:val="24"/>
          <w:szCs w:val="24"/>
        </w:rPr>
        <w:t>36</w:t>
      </w:r>
      <w:r w:rsidR="00CC6D1B" w:rsidRPr="008161B9">
        <w:rPr>
          <w:rFonts w:ascii="Times New Roman" w:hAnsi="Times New Roman" w:cs="Times New Roman"/>
          <w:sz w:val="24"/>
          <w:szCs w:val="24"/>
        </w:rPr>
        <w:t xml:space="preserve"> No. </w:t>
      </w:r>
      <w:r w:rsidRPr="008161B9">
        <w:rPr>
          <w:rFonts w:ascii="Times New Roman" w:hAnsi="Times New Roman" w:cs="Times New Roman"/>
          <w:sz w:val="24"/>
          <w:szCs w:val="24"/>
        </w:rPr>
        <w:t>6, pp. 830–858.</w:t>
      </w:r>
    </w:p>
    <w:p w14:paraId="779563BC" w14:textId="63AD7828" w:rsidR="004279D8" w:rsidRPr="008161B9" w:rsidRDefault="00B922CB" w:rsidP="008161B9">
      <w:pPr>
        <w:spacing w:line="276" w:lineRule="auto"/>
        <w:jc w:val="both"/>
        <w:rPr>
          <w:rFonts w:ascii="Times New Roman" w:hAnsi="Times New Roman" w:cs="Times New Roman"/>
          <w:sz w:val="24"/>
          <w:szCs w:val="24"/>
        </w:rPr>
      </w:pPr>
      <w:hyperlink r:id="rId40" w:tgtFrame="_self" w:history="1">
        <w:proofErr w:type="spellStart"/>
        <w:r w:rsidR="004279D8" w:rsidRPr="008161B9">
          <w:rPr>
            <w:rStyle w:val="Hyperlink"/>
            <w:rFonts w:ascii="Times New Roman" w:hAnsi="Times New Roman" w:cs="Times New Roman"/>
            <w:color w:val="auto"/>
            <w:sz w:val="24"/>
            <w:szCs w:val="24"/>
            <w:u w:val="none"/>
            <w:shd w:val="clear" w:color="auto" w:fill="FFFFFF"/>
          </w:rPr>
          <w:t>Pehrsson</w:t>
        </w:r>
        <w:proofErr w:type="spellEnd"/>
      </w:hyperlink>
      <w:r w:rsidR="004279D8" w:rsidRPr="008161B9">
        <w:rPr>
          <w:rStyle w:val="jss1449"/>
          <w:rFonts w:ascii="Times New Roman" w:hAnsi="Times New Roman" w:cs="Times New Roman"/>
          <w:sz w:val="24"/>
          <w:szCs w:val="24"/>
          <w:shd w:val="clear" w:color="auto" w:fill="FFFFFF"/>
        </w:rPr>
        <w:t xml:space="preserve">, T., </w:t>
      </w:r>
      <w:hyperlink r:id="rId41" w:tgtFrame="_self" w:history="1">
        <w:proofErr w:type="spellStart"/>
        <w:r w:rsidR="004279D8" w:rsidRPr="008161B9">
          <w:rPr>
            <w:rStyle w:val="Hyperlink"/>
            <w:rFonts w:ascii="Times New Roman" w:hAnsi="Times New Roman" w:cs="Times New Roman"/>
            <w:color w:val="auto"/>
            <w:sz w:val="24"/>
            <w:szCs w:val="24"/>
            <w:u w:val="none"/>
            <w:shd w:val="clear" w:color="auto" w:fill="FFFFFF"/>
          </w:rPr>
          <w:t>Ghannad</w:t>
        </w:r>
        <w:proofErr w:type="spellEnd"/>
      </w:hyperlink>
      <w:r w:rsidR="004279D8" w:rsidRPr="008161B9">
        <w:rPr>
          <w:rStyle w:val="jss1449"/>
          <w:rFonts w:ascii="Times New Roman" w:hAnsi="Times New Roman" w:cs="Times New Roman"/>
          <w:sz w:val="24"/>
          <w:szCs w:val="24"/>
          <w:shd w:val="clear" w:color="auto" w:fill="FFFFFF"/>
        </w:rPr>
        <w:t xml:space="preserve">, N., </w:t>
      </w:r>
      <w:hyperlink r:id="rId42" w:tgtFrame="_self" w:history="1">
        <w:proofErr w:type="spellStart"/>
        <w:r w:rsidR="004279D8" w:rsidRPr="008161B9">
          <w:rPr>
            <w:rStyle w:val="Hyperlink"/>
            <w:rFonts w:ascii="Times New Roman" w:hAnsi="Times New Roman" w:cs="Times New Roman"/>
            <w:color w:val="auto"/>
            <w:sz w:val="24"/>
            <w:szCs w:val="24"/>
            <w:u w:val="none"/>
            <w:shd w:val="clear" w:color="auto" w:fill="FFFFFF"/>
          </w:rPr>
          <w:t>Pehrsson</w:t>
        </w:r>
        <w:proofErr w:type="spellEnd"/>
      </w:hyperlink>
      <w:r w:rsidR="004279D8" w:rsidRPr="008161B9">
        <w:rPr>
          <w:rStyle w:val="jss1449"/>
          <w:rFonts w:ascii="Times New Roman" w:hAnsi="Times New Roman" w:cs="Times New Roman"/>
          <w:sz w:val="24"/>
          <w:szCs w:val="24"/>
          <w:shd w:val="clear" w:color="auto" w:fill="FFFFFF"/>
        </w:rPr>
        <w:t xml:space="preserve">, A., </w:t>
      </w:r>
      <w:hyperlink r:id="rId43" w:tgtFrame="_self" w:history="1">
        <w:proofErr w:type="spellStart"/>
        <w:r w:rsidR="004279D8" w:rsidRPr="008161B9">
          <w:rPr>
            <w:rStyle w:val="Hyperlink"/>
            <w:rFonts w:ascii="Times New Roman" w:hAnsi="Times New Roman" w:cs="Times New Roman"/>
            <w:color w:val="auto"/>
            <w:sz w:val="24"/>
            <w:szCs w:val="24"/>
            <w:u w:val="none"/>
            <w:shd w:val="clear" w:color="auto" w:fill="FFFFFF"/>
          </w:rPr>
          <w:t>Abt</w:t>
        </w:r>
        <w:proofErr w:type="spellEnd"/>
      </w:hyperlink>
      <w:r w:rsidR="004279D8" w:rsidRPr="008161B9">
        <w:rPr>
          <w:rStyle w:val="jss1449"/>
          <w:rFonts w:ascii="Times New Roman" w:hAnsi="Times New Roman" w:cs="Times New Roman"/>
          <w:sz w:val="24"/>
          <w:szCs w:val="24"/>
          <w:shd w:val="clear" w:color="auto" w:fill="FFFFFF"/>
        </w:rPr>
        <w:t xml:space="preserve">, T., </w:t>
      </w:r>
      <w:hyperlink r:id="rId44" w:tgtFrame="_self" w:history="1">
        <w:r w:rsidR="004279D8" w:rsidRPr="008161B9">
          <w:rPr>
            <w:rStyle w:val="Hyperlink"/>
            <w:rFonts w:ascii="Times New Roman" w:hAnsi="Times New Roman" w:cs="Times New Roman"/>
            <w:color w:val="auto"/>
            <w:sz w:val="24"/>
            <w:szCs w:val="24"/>
            <w:u w:val="none"/>
            <w:shd w:val="clear" w:color="auto" w:fill="FFFFFF"/>
          </w:rPr>
          <w:t>Chen</w:t>
        </w:r>
      </w:hyperlink>
      <w:r w:rsidR="004279D8" w:rsidRPr="008161B9">
        <w:rPr>
          <w:rStyle w:val="jss1449"/>
          <w:rFonts w:ascii="Times New Roman" w:hAnsi="Times New Roman" w:cs="Times New Roman"/>
          <w:sz w:val="24"/>
          <w:szCs w:val="24"/>
          <w:shd w:val="clear" w:color="auto" w:fill="FFFFFF"/>
        </w:rPr>
        <w:t xml:space="preserve">, S., </w:t>
      </w:r>
      <w:hyperlink r:id="rId45" w:tgtFrame="_self" w:history="1">
        <w:r w:rsidR="004279D8" w:rsidRPr="008161B9">
          <w:rPr>
            <w:rStyle w:val="Hyperlink"/>
            <w:rFonts w:ascii="Times New Roman" w:hAnsi="Times New Roman" w:cs="Times New Roman"/>
            <w:color w:val="auto"/>
            <w:sz w:val="24"/>
            <w:szCs w:val="24"/>
            <w:u w:val="none"/>
            <w:shd w:val="clear" w:color="auto" w:fill="FFFFFF"/>
          </w:rPr>
          <w:t>Erath</w:t>
        </w:r>
      </w:hyperlink>
      <w:r w:rsidR="004279D8" w:rsidRPr="008161B9">
        <w:rPr>
          <w:rStyle w:val="jss1449"/>
          <w:rFonts w:ascii="Times New Roman" w:hAnsi="Times New Roman" w:cs="Times New Roman"/>
          <w:sz w:val="24"/>
          <w:szCs w:val="24"/>
          <w:shd w:val="clear" w:color="auto" w:fill="FFFFFF"/>
        </w:rPr>
        <w:t xml:space="preserve">, F., </w:t>
      </w:r>
      <w:r w:rsidR="00CC6D1B" w:rsidRPr="008161B9">
        <w:rPr>
          <w:rStyle w:val="jss1449"/>
          <w:rFonts w:ascii="Times New Roman" w:hAnsi="Times New Roman" w:cs="Times New Roman"/>
          <w:sz w:val="24"/>
          <w:szCs w:val="24"/>
          <w:shd w:val="clear" w:color="auto" w:fill="FFFFFF"/>
        </w:rPr>
        <w:t xml:space="preserve">and </w:t>
      </w:r>
      <w:hyperlink r:id="rId46" w:tgtFrame="_self" w:history="1">
        <w:proofErr w:type="spellStart"/>
        <w:r w:rsidR="004279D8" w:rsidRPr="008161B9">
          <w:rPr>
            <w:rStyle w:val="Hyperlink"/>
            <w:rFonts w:ascii="Times New Roman" w:hAnsi="Times New Roman" w:cs="Times New Roman"/>
            <w:color w:val="auto"/>
            <w:sz w:val="24"/>
            <w:szCs w:val="24"/>
            <w:u w:val="none"/>
            <w:shd w:val="clear" w:color="auto" w:fill="FFFFFF"/>
          </w:rPr>
          <w:t>Hammarstig</w:t>
        </w:r>
        <w:proofErr w:type="spellEnd"/>
      </w:hyperlink>
      <w:r w:rsidR="004279D8" w:rsidRPr="008161B9">
        <w:rPr>
          <w:rStyle w:val="jss1449"/>
          <w:rFonts w:ascii="Times New Roman" w:hAnsi="Times New Roman" w:cs="Times New Roman"/>
          <w:sz w:val="24"/>
          <w:szCs w:val="24"/>
          <w:shd w:val="clear" w:color="auto" w:fill="FFFFFF"/>
        </w:rPr>
        <w:t xml:space="preserve">, T. </w:t>
      </w:r>
      <w:r w:rsidR="004279D8" w:rsidRPr="008161B9">
        <w:rPr>
          <w:rFonts w:ascii="Times New Roman" w:hAnsi="Times New Roman" w:cs="Times New Roman"/>
          <w:sz w:val="24"/>
          <w:szCs w:val="24"/>
        </w:rPr>
        <w:t xml:space="preserve">(2015), </w:t>
      </w:r>
      <w:r w:rsidR="00CC6D1B" w:rsidRPr="008161B9">
        <w:rPr>
          <w:rFonts w:ascii="Times New Roman" w:hAnsi="Times New Roman" w:cs="Times New Roman"/>
          <w:sz w:val="24"/>
          <w:szCs w:val="24"/>
        </w:rPr>
        <w:t>‘</w:t>
      </w:r>
      <w:r w:rsidR="004279D8" w:rsidRPr="008161B9">
        <w:rPr>
          <w:rFonts w:ascii="Times New Roman" w:hAnsi="Times New Roman" w:cs="Times New Roman"/>
          <w:sz w:val="24"/>
          <w:szCs w:val="24"/>
        </w:rPr>
        <w:t>Dynamic Capabilities and Performance in Foreign Markets: Developments Within International New Ventures,</w:t>
      </w:r>
      <w:r w:rsidR="00CC6D1B" w:rsidRPr="008161B9">
        <w:rPr>
          <w:rFonts w:ascii="Times New Roman" w:hAnsi="Times New Roman" w:cs="Times New Roman"/>
          <w:sz w:val="24"/>
          <w:szCs w:val="24"/>
        </w:rPr>
        <w:t>’</w:t>
      </w:r>
      <w:r w:rsidR="004279D8" w:rsidRPr="008161B9">
        <w:rPr>
          <w:rFonts w:ascii="Times New Roman" w:hAnsi="Times New Roman" w:cs="Times New Roman"/>
          <w:sz w:val="24"/>
          <w:szCs w:val="24"/>
        </w:rPr>
        <w:t> </w:t>
      </w:r>
      <w:r w:rsidR="004279D8" w:rsidRPr="008161B9">
        <w:rPr>
          <w:rFonts w:ascii="Times New Roman" w:hAnsi="Times New Roman" w:cs="Times New Roman"/>
          <w:b/>
          <w:bCs/>
          <w:i/>
          <w:iCs/>
          <w:sz w:val="24"/>
          <w:szCs w:val="24"/>
        </w:rPr>
        <w:t>Journal of International Entrepreneurship</w:t>
      </w:r>
      <w:r w:rsidR="004279D8" w:rsidRPr="008161B9">
        <w:rPr>
          <w:rFonts w:ascii="Times New Roman" w:hAnsi="Times New Roman" w:cs="Times New Roman"/>
          <w:b/>
          <w:bCs/>
          <w:sz w:val="24"/>
          <w:szCs w:val="24"/>
        </w:rPr>
        <w:t xml:space="preserve">, </w:t>
      </w:r>
      <w:r w:rsidR="00CC6D1B" w:rsidRPr="008161B9">
        <w:rPr>
          <w:rFonts w:ascii="Times New Roman" w:hAnsi="Times New Roman" w:cs="Times New Roman"/>
          <w:sz w:val="24"/>
          <w:szCs w:val="24"/>
        </w:rPr>
        <w:t>Vol.</w:t>
      </w:r>
      <w:r w:rsidR="00CC6D1B" w:rsidRPr="008161B9">
        <w:rPr>
          <w:rFonts w:ascii="Times New Roman" w:hAnsi="Times New Roman" w:cs="Times New Roman"/>
          <w:b/>
          <w:bCs/>
          <w:sz w:val="24"/>
          <w:szCs w:val="24"/>
        </w:rPr>
        <w:t xml:space="preserve"> </w:t>
      </w:r>
      <w:r w:rsidR="004279D8" w:rsidRPr="008161B9">
        <w:rPr>
          <w:rFonts w:ascii="Times New Roman" w:hAnsi="Times New Roman" w:cs="Times New Roman"/>
          <w:sz w:val="24"/>
          <w:szCs w:val="24"/>
        </w:rPr>
        <w:t>13</w:t>
      </w:r>
      <w:r w:rsidR="00CC6D1B" w:rsidRPr="008161B9">
        <w:rPr>
          <w:rFonts w:ascii="Times New Roman" w:hAnsi="Times New Roman" w:cs="Times New Roman"/>
          <w:sz w:val="24"/>
          <w:szCs w:val="24"/>
        </w:rPr>
        <w:t xml:space="preserve"> No. </w:t>
      </w:r>
      <w:r w:rsidR="004279D8" w:rsidRPr="008161B9">
        <w:rPr>
          <w:rFonts w:ascii="Times New Roman" w:hAnsi="Times New Roman" w:cs="Times New Roman"/>
          <w:sz w:val="24"/>
          <w:szCs w:val="24"/>
        </w:rPr>
        <w:t xml:space="preserve">1, pp. 28–48. </w:t>
      </w:r>
    </w:p>
    <w:p w14:paraId="7553277F" w14:textId="62F915DF" w:rsidR="00C5084D" w:rsidRPr="008161B9" w:rsidRDefault="00C5084D" w:rsidP="008161B9">
      <w:pPr>
        <w:pStyle w:val="NormalWeb"/>
        <w:shd w:val="clear" w:color="auto" w:fill="FFFFFF"/>
        <w:spacing w:line="276" w:lineRule="auto"/>
        <w:jc w:val="both"/>
      </w:pPr>
      <w:r w:rsidRPr="008161B9">
        <w:t xml:space="preserve">Pollok, P., </w:t>
      </w:r>
      <w:proofErr w:type="spellStart"/>
      <w:r w:rsidRPr="008161B9">
        <w:t>Luttgens</w:t>
      </w:r>
      <w:proofErr w:type="spellEnd"/>
      <w:r w:rsidRPr="008161B9">
        <w:t xml:space="preserve">, D. </w:t>
      </w:r>
      <w:r w:rsidR="00CC6D1B" w:rsidRPr="008161B9">
        <w:t>and</w:t>
      </w:r>
      <w:r w:rsidRPr="008161B9">
        <w:t xml:space="preserve"> </w:t>
      </w:r>
      <w:proofErr w:type="spellStart"/>
      <w:r w:rsidRPr="008161B9">
        <w:t>Piller</w:t>
      </w:r>
      <w:proofErr w:type="spellEnd"/>
      <w:r w:rsidRPr="008161B9">
        <w:t>, F.T. (2019)</w:t>
      </w:r>
      <w:r w:rsidR="00CC6D1B" w:rsidRPr="008161B9">
        <w:t>,</w:t>
      </w:r>
      <w:r w:rsidRPr="008161B9">
        <w:t xml:space="preserve"> </w:t>
      </w:r>
      <w:r w:rsidR="00CC6D1B" w:rsidRPr="008161B9">
        <w:t>‘</w:t>
      </w:r>
      <w:r w:rsidRPr="008161B9">
        <w:t>How firms develop capabilities for crowdsourcing to increase open innovation performance: the interplay between organizational roles and knowledge processes</w:t>
      </w:r>
      <w:r w:rsidR="00CC6D1B" w:rsidRPr="008161B9">
        <w:t>’,</w:t>
      </w:r>
      <w:r w:rsidRPr="008161B9">
        <w:t xml:space="preserve"> </w:t>
      </w:r>
      <w:r w:rsidRPr="008161B9">
        <w:rPr>
          <w:b/>
          <w:bCs/>
          <w:i/>
          <w:iCs/>
        </w:rPr>
        <w:t>Journal of Product Innovation Management,</w:t>
      </w:r>
      <w:r w:rsidRPr="008161B9">
        <w:t xml:space="preserve"> </w:t>
      </w:r>
      <w:r w:rsidR="00CC6D1B" w:rsidRPr="008161B9">
        <w:t xml:space="preserve">Vol. </w:t>
      </w:r>
      <w:r w:rsidRPr="008161B9">
        <w:t>36</w:t>
      </w:r>
      <w:r w:rsidR="00CC6D1B" w:rsidRPr="008161B9">
        <w:t xml:space="preserve"> No. </w:t>
      </w:r>
      <w:r w:rsidRPr="008161B9">
        <w:t>4,</w:t>
      </w:r>
      <w:r w:rsidR="00CC6D1B" w:rsidRPr="008161B9">
        <w:t xml:space="preserve"> pp.</w:t>
      </w:r>
      <w:r w:rsidRPr="008161B9">
        <w:t xml:space="preserve"> 412-441.</w:t>
      </w:r>
    </w:p>
    <w:p w14:paraId="7ACA2CA6" w14:textId="16209454" w:rsidR="00DA2D57" w:rsidRPr="008161B9" w:rsidRDefault="00DA2D57" w:rsidP="008161B9">
      <w:pPr>
        <w:spacing w:line="276" w:lineRule="auto"/>
        <w:jc w:val="both"/>
        <w:rPr>
          <w:rFonts w:ascii="Times New Roman" w:hAnsi="Times New Roman" w:cs="Times New Roman"/>
          <w:b/>
          <w:bCs/>
          <w:sz w:val="24"/>
          <w:szCs w:val="24"/>
          <w:shd w:val="clear" w:color="auto" w:fill="FFFFFF"/>
        </w:rPr>
      </w:pPr>
      <w:r w:rsidRPr="008161B9">
        <w:rPr>
          <w:rFonts w:ascii="Times New Roman" w:hAnsi="Times New Roman" w:cs="Times New Roman"/>
          <w:sz w:val="24"/>
          <w:szCs w:val="24"/>
        </w:rPr>
        <w:t xml:space="preserve">Rahman, M., Uddin, M. and </w:t>
      </w:r>
      <w:proofErr w:type="spellStart"/>
      <w:r w:rsidRPr="008161B9">
        <w:rPr>
          <w:rFonts w:ascii="Times New Roman" w:hAnsi="Times New Roman" w:cs="Times New Roman"/>
          <w:sz w:val="24"/>
          <w:szCs w:val="24"/>
        </w:rPr>
        <w:t>Lodorfos</w:t>
      </w:r>
      <w:proofErr w:type="spellEnd"/>
      <w:r w:rsidRPr="008161B9">
        <w:rPr>
          <w:rFonts w:ascii="Times New Roman" w:hAnsi="Times New Roman" w:cs="Times New Roman"/>
          <w:sz w:val="24"/>
          <w:szCs w:val="24"/>
        </w:rPr>
        <w:t>, G. (2017)</w:t>
      </w:r>
      <w:r w:rsidR="00CC6D1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CC6D1B" w:rsidRPr="008161B9">
        <w:rPr>
          <w:rFonts w:ascii="Times New Roman" w:hAnsi="Times New Roman" w:cs="Times New Roman"/>
          <w:sz w:val="24"/>
          <w:szCs w:val="24"/>
        </w:rPr>
        <w:t>‘</w:t>
      </w:r>
      <w:r w:rsidRPr="008161B9">
        <w:rPr>
          <w:rFonts w:ascii="Times New Roman" w:hAnsi="Times New Roman" w:cs="Times New Roman"/>
          <w:sz w:val="24"/>
          <w:szCs w:val="24"/>
        </w:rPr>
        <w:t>Barriers to enter in foreign markets: Evidence from SMEs in emerging market</w:t>
      </w:r>
      <w:r w:rsidR="00CC6D1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International Marketing Review,</w:t>
      </w:r>
      <w:r w:rsidRPr="008161B9">
        <w:rPr>
          <w:rFonts w:ascii="Times New Roman" w:hAnsi="Times New Roman" w:cs="Times New Roman"/>
          <w:sz w:val="24"/>
          <w:szCs w:val="24"/>
        </w:rPr>
        <w:t xml:space="preserve"> </w:t>
      </w:r>
      <w:r w:rsidR="00CC6D1B" w:rsidRPr="008161B9">
        <w:rPr>
          <w:rFonts w:ascii="Times New Roman" w:hAnsi="Times New Roman" w:cs="Times New Roman"/>
          <w:sz w:val="24"/>
          <w:szCs w:val="24"/>
        </w:rPr>
        <w:t xml:space="preserve">Vol. </w:t>
      </w:r>
      <w:r w:rsidRPr="008161B9">
        <w:rPr>
          <w:rFonts w:ascii="Times New Roman" w:hAnsi="Times New Roman" w:cs="Times New Roman"/>
          <w:sz w:val="24"/>
          <w:szCs w:val="24"/>
        </w:rPr>
        <w:t>34</w:t>
      </w:r>
      <w:r w:rsidR="00CC6D1B"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 pp. 68–86.</w:t>
      </w:r>
    </w:p>
    <w:p w14:paraId="5DAC2B22" w14:textId="6A0A43A5" w:rsidR="00474858" w:rsidRPr="008161B9" w:rsidRDefault="00474858" w:rsidP="008161B9">
      <w:pPr>
        <w:pStyle w:val="NormalWeb"/>
        <w:shd w:val="clear" w:color="auto" w:fill="FFFFFF"/>
        <w:spacing w:line="276" w:lineRule="auto"/>
        <w:jc w:val="both"/>
      </w:pPr>
      <w:proofErr w:type="spellStart"/>
      <w:r w:rsidRPr="008161B9">
        <w:lastRenderedPageBreak/>
        <w:t>Rotberg</w:t>
      </w:r>
      <w:proofErr w:type="spellEnd"/>
      <w:r w:rsidRPr="008161B9">
        <w:t>, R. (2009)</w:t>
      </w:r>
      <w:r w:rsidR="00CC6D1B" w:rsidRPr="008161B9">
        <w:t>,</w:t>
      </w:r>
      <w:r w:rsidRPr="008161B9">
        <w:t xml:space="preserve"> </w:t>
      </w:r>
      <w:r w:rsidR="00CC6D1B" w:rsidRPr="008161B9">
        <w:t>‘</w:t>
      </w:r>
      <w:r w:rsidRPr="008161B9">
        <w:t>Governance and leadership in Africa: measures, methods and results</w:t>
      </w:r>
      <w:r w:rsidR="00CC6D1B" w:rsidRPr="008161B9">
        <w:t>’,</w:t>
      </w:r>
      <w:r w:rsidRPr="008161B9">
        <w:t xml:space="preserve"> </w:t>
      </w:r>
      <w:r w:rsidRPr="008161B9">
        <w:rPr>
          <w:b/>
          <w:bCs/>
          <w:i/>
          <w:iCs/>
        </w:rPr>
        <w:t>Journal of International Affairs,</w:t>
      </w:r>
      <w:r w:rsidRPr="008161B9">
        <w:t xml:space="preserve"> </w:t>
      </w:r>
      <w:r w:rsidR="00CC6D1B" w:rsidRPr="008161B9">
        <w:t xml:space="preserve">Vol. </w:t>
      </w:r>
      <w:r w:rsidRPr="008161B9">
        <w:t>62</w:t>
      </w:r>
      <w:r w:rsidR="00CC6D1B" w:rsidRPr="008161B9">
        <w:t xml:space="preserve"> No. </w:t>
      </w:r>
      <w:r w:rsidRPr="008161B9">
        <w:t>2,</w:t>
      </w:r>
      <w:r w:rsidR="00CC6D1B" w:rsidRPr="008161B9">
        <w:t xml:space="preserve"> pp.</w:t>
      </w:r>
      <w:r w:rsidRPr="008161B9">
        <w:t xml:space="preserve"> 113-127.</w:t>
      </w:r>
    </w:p>
    <w:p w14:paraId="4B47FF4E" w14:textId="1916BF1F" w:rsidR="005C43DE" w:rsidRPr="008161B9" w:rsidRDefault="005C43DE" w:rsidP="008161B9">
      <w:pPr>
        <w:pStyle w:val="NoSpacing"/>
        <w:spacing w:line="276" w:lineRule="auto"/>
        <w:jc w:val="both"/>
        <w:rPr>
          <w:rFonts w:ascii="Times New Roman" w:hAnsi="Times New Roman" w:cs="Times New Roman"/>
          <w:sz w:val="24"/>
          <w:szCs w:val="24"/>
          <w:shd w:val="clear" w:color="auto" w:fill="FFFFFF"/>
        </w:rPr>
      </w:pPr>
      <w:proofErr w:type="spellStart"/>
      <w:r w:rsidRPr="008161B9">
        <w:rPr>
          <w:rFonts w:ascii="Times New Roman" w:hAnsi="Times New Roman" w:cs="Times New Roman"/>
          <w:sz w:val="24"/>
          <w:szCs w:val="24"/>
          <w:shd w:val="clear" w:color="auto" w:fill="FFFFFF"/>
        </w:rPr>
        <w:t>Schilke</w:t>
      </w:r>
      <w:proofErr w:type="spellEnd"/>
      <w:r w:rsidRPr="008161B9">
        <w:rPr>
          <w:rFonts w:ascii="Times New Roman" w:hAnsi="Times New Roman" w:cs="Times New Roman"/>
          <w:sz w:val="24"/>
          <w:szCs w:val="24"/>
          <w:shd w:val="clear" w:color="auto" w:fill="FFFFFF"/>
        </w:rPr>
        <w:t xml:space="preserve">, O., Hu, S. and </w:t>
      </w:r>
      <w:proofErr w:type="spellStart"/>
      <w:r w:rsidRPr="008161B9">
        <w:rPr>
          <w:rFonts w:ascii="Times New Roman" w:hAnsi="Times New Roman" w:cs="Times New Roman"/>
          <w:sz w:val="24"/>
          <w:szCs w:val="24"/>
          <w:shd w:val="clear" w:color="auto" w:fill="FFFFFF"/>
        </w:rPr>
        <w:t>Helfat</w:t>
      </w:r>
      <w:proofErr w:type="spellEnd"/>
      <w:r w:rsidRPr="008161B9">
        <w:rPr>
          <w:rFonts w:ascii="Times New Roman" w:hAnsi="Times New Roman" w:cs="Times New Roman"/>
          <w:sz w:val="24"/>
          <w:szCs w:val="24"/>
          <w:shd w:val="clear" w:color="auto" w:fill="FFFFFF"/>
        </w:rPr>
        <w:t xml:space="preserve">, C.E. (2018), </w:t>
      </w:r>
      <w:r w:rsidR="00CC6D1B"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Quo Vadis, Dynamic Capabilities? A Content-Analytic Review of the Current State of Knowledge and Recommendations for Future Research</w:t>
      </w:r>
      <w:r w:rsidR="00CC6D1B"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i/>
          <w:sz w:val="24"/>
          <w:szCs w:val="24"/>
          <w:shd w:val="clear" w:color="auto" w:fill="FFFFFF"/>
        </w:rPr>
        <w:t>Academy of Management Annals</w:t>
      </w:r>
      <w:r w:rsidRPr="008161B9">
        <w:rPr>
          <w:rFonts w:ascii="Times New Roman" w:hAnsi="Times New Roman" w:cs="Times New Roman"/>
          <w:sz w:val="24"/>
          <w:szCs w:val="24"/>
          <w:shd w:val="clear" w:color="auto" w:fill="FFFFFF"/>
        </w:rPr>
        <w:t xml:space="preserve">, </w:t>
      </w:r>
      <w:r w:rsidR="00CC6D1B"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12, pp. 390–439.</w:t>
      </w:r>
    </w:p>
    <w:p w14:paraId="4F30FA9F" w14:textId="77777777" w:rsidR="00415FFB" w:rsidRDefault="00415FFB" w:rsidP="008161B9">
      <w:pPr>
        <w:pStyle w:val="NoSpacing"/>
        <w:spacing w:line="276" w:lineRule="auto"/>
        <w:jc w:val="both"/>
        <w:rPr>
          <w:rFonts w:ascii="Times New Roman" w:hAnsi="Times New Roman" w:cs="Times New Roman"/>
          <w:sz w:val="24"/>
          <w:szCs w:val="24"/>
        </w:rPr>
      </w:pPr>
    </w:p>
    <w:p w14:paraId="5F9B8E83" w14:textId="54FB7E81" w:rsidR="00DD592D" w:rsidRPr="008161B9" w:rsidRDefault="00DD592D" w:rsidP="008161B9">
      <w:pPr>
        <w:pStyle w:val="NoSpacing"/>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Seibel. H. D. (1973)</w:t>
      </w:r>
      <w:r w:rsidR="00CC6D1B"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 xml:space="preserve">The Process of Adaptation to Wage </w:t>
      </w:r>
      <w:proofErr w:type="spellStart"/>
      <w:r w:rsidRPr="008161B9">
        <w:rPr>
          <w:rFonts w:ascii="Times New Roman" w:hAnsi="Times New Roman" w:cs="Times New Roman"/>
          <w:b/>
          <w:bCs/>
          <w:i/>
          <w:iCs/>
          <w:sz w:val="24"/>
          <w:szCs w:val="24"/>
        </w:rPr>
        <w:t>Labor</w:t>
      </w:r>
      <w:proofErr w:type="spellEnd"/>
      <w:r w:rsidRPr="008161B9">
        <w:rPr>
          <w:rFonts w:ascii="Times New Roman" w:hAnsi="Times New Roman" w:cs="Times New Roman"/>
          <w:b/>
          <w:bCs/>
          <w:i/>
          <w:iCs/>
          <w:sz w:val="24"/>
          <w:szCs w:val="24"/>
        </w:rPr>
        <w:t>.</w:t>
      </w:r>
      <w:r w:rsidRPr="008161B9">
        <w:rPr>
          <w:rFonts w:ascii="Times New Roman" w:hAnsi="Times New Roman" w:cs="Times New Roman"/>
          <w:sz w:val="24"/>
          <w:szCs w:val="24"/>
        </w:rPr>
        <w:t xml:space="preserve"> In U. K. </w:t>
      </w:r>
      <w:proofErr w:type="spellStart"/>
      <w:r w:rsidRPr="008161B9">
        <w:rPr>
          <w:rFonts w:ascii="Times New Roman" w:hAnsi="Times New Roman" w:cs="Times New Roman"/>
          <w:sz w:val="24"/>
          <w:szCs w:val="24"/>
        </w:rPr>
        <w:t>Damachi</w:t>
      </w:r>
      <w:proofErr w:type="spellEnd"/>
      <w:r w:rsidRPr="008161B9">
        <w:rPr>
          <w:rFonts w:ascii="Times New Roman" w:hAnsi="Times New Roman" w:cs="Times New Roman"/>
          <w:sz w:val="24"/>
          <w:szCs w:val="24"/>
        </w:rPr>
        <w:t xml:space="preserve"> and H. D. Seibel (Eds.), </w:t>
      </w:r>
      <w:r w:rsidRPr="008161B9">
        <w:rPr>
          <w:rFonts w:ascii="Times New Roman" w:hAnsi="Times New Roman" w:cs="Times New Roman"/>
          <w:b/>
          <w:bCs/>
          <w:i/>
          <w:iCs/>
          <w:sz w:val="24"/>
          <w:szCs w:val="24"/>
        </w:rPr>
        <w:t>Social Change and Economic Development in Nigeria.</w:t>
      </w:r>
      <w:r w:rsidRPr="008161B9">
        <w:rPr>
          <w:rFonts w:ascii="Times New Roman" w:hAnsi="Times New Roman" w:cs="Times New Roman"/>
          <w:sz w:val="24"/>
          <w:szCs w:val="24"/>
        </w:rPr>
        <w:t xml:space="preserve"> New York: Praeger.</w:t>
      </w:r>
    </w:p>
    <w:p w14:paraId="75982FDE" w14:textId="77777777" w:rsidR="00CC6D1B" w:rsidRPr="008161B9" w:rsidRDefault="00CC6D1B" w:rsidP="008161B9">
      <w:pPr>
        <w:pStyle w:val="NoSpacing"/>
        <w:spacing w:line="276" w:lineRule="auto"/>
        <w:jc w:val="both"/>
        <w:rPr>
          <w:rFonts w:ascii="Times New Roman" w:hAnsi="Times New Roman" w:cs="Times New Roman"/>
          <w:sz w:val="24"/>
          <w:szCs w:val="24"/>
        </w:rPr>
      </w:pPr>
    </w:p>
    <w:p w14:paraId="544AF857" w14:textId="5D6BA3EA" w:rsidR="001E25D3" w:rsidRPr="008161B9" w:rsidRDefault="001E25D3" w:rsidP="008161B9">
      <w:pPr>
        <w:pStyle w:val="NoSpacing"/>
        <w:spacing w:line="276" w:lineRule="auto"/>
        <w:jc w:val="both"/>
        <w:rPr>
          <w:rFonts w:ascii="Times New Roman" w:hAnsi="Times New Roman" w:cs="Times New Roman"/>
          <w:b/>
          <w:bCs/>
          <w:i/>
          <w:iCs/>
          <w:sz w:val="24"/>
          <w:szCs w:val="24"/>
        </w:rPr>
      </w:pPr>
      <w:r w:rsidRPr="008161B9">
        <w:rPr>
          <w:rStyle w:val="ng-isolate-scope"/>
          <w:rFonts w:ascii="Times New Roman" w:hAnsi="Times New Roman" w:cs="Times New Roman"/>
          <w:sz w:val="24"/>
          <w:szCs w:val="24"/>
        </w:rPr>
        <w:t xml:space="preserve">Shin, S.J., </w:t>
      </w:r>
      <w:proofErr w:type="spellStart"/>
      <w:r w:rsidRPr="008161B9">
        <w:rPr>
          <w:rStyle w:val="ng-scope"/>
          <w:rFonts w:ascii="Times New Roman" w:hAnsi="Times New Roman" w:cs="Times New Roman"/>
          <w:sz w:val="24"/>
          <w:szCs w:val="24"/>
        </w:rPr>
        <w:t>Jeong</w:t>
      </w:r>
      <w:proofErr w:type="spellEnd"/>
      <w:r w:rsidRPr="008161B9">
        <w:rPr>
          <w:rStyle w:val="ng-scope"/>
          <w:rFonts w:ascii="Times New Roman" w:hAnsi="Times New Roman" w:cs="Times New Roman"/>
          <w:sz w:val="24"/>
          <w:szCs w:val="24"/>
        </w:rPr>
        <w:t xml:space="preserve">, I. </w:t>
      </w:r>
      <w:r w:rsidR="00CC6D1B" w:rsidRPr="008161B9">
        <w:rPr>
          <w:rStyle w:val="ng-scope"/>
          <w:rFonts w:ascii="Times New Roman" w:hAnsi="Times New Roman" w:cs="Times New Roman"/>
          <w:sz w:val="24"/>
          <w:szCs w:val="24"/>
        </w:rPr>
        <w:t>and</w:t>
      </w:r>
      <w:r w:rsidRPr="008161B9">
        <w:rPr>
          <w:rStyle w:val="ng-scope"/>
          <w:rFonts w:ascii="Times New Roman" w:hAnsi="Times New Roman" w:cs="Times New Roman"/>
          <w:sz w:val="24"/>
          <w:szCs w:val="24"/>
        </w:rPr>
        <w:t xml:space="preserve"> Bae, J. (2018)</w:t>
      </w:r>
      <w:r w:rsidR="00CC6D1B" w:rsidRPr="008161B9">
        <w:rPr>
          <w:rStyle w:val="ng-scope"/>
          <w:rFonts w:ascii="Times New Roman" w:hAnsi="Times New Roman" w:cs="Times New Roman"/>
          <w:sz w:val="24"/>
          <w:szCs w:val="24"/>
        </w:rPr>
        <w:t>,</w:t>
      </w:r>
      <w:r w:rsidRPr="008161B9">
        <w:rPr>
          <w:rStyle w:val="ng-scope"/>
          <w:rFonts w:ascii="Times New Roman" w:hAnsi="Times New Roman" w:cs="Times New Roman"/>
          <w:sz w:val="24"/>
          <w:szCs w:val="24"/>
        </w:rPr>
        <w:t xml:space="preserve"> </w:t>
      </w:r>
      <w:r w:rsidR="00CC6D1B" w:rsidRPr="008161B9">
        <w:rPr>
          <w:rStyle w:val="ng-scope"/>
          <w:rFonts w:ascii="Times New Roman" w:hAnsi="Times New Roman" w:cs="Times New Roman"/>
          <w:sz w:val="24"/>
          <w:szCs w:val="24"/>
        </w:rPr>
        <w:t>‘</w:t>
      </w:r>
      <w:hyperlink r:id="rId47" w:history="1">
        <w:r w:rsidRPr="008161B9">
          <w:rPr>
            <w:rFonts w:ascii="Times New Roman" w:hAnsi="Times New Roman" w:cs="Times New Roman"/>
            <w:sz w:val="24"/>
            <w:szCs w:val="24"/>
          </w:rPr>
          <w:t xml:space="preserve">Do high-involvement HRM practices matter for         </w:t>
        </w:r>
      </w:hyperlink>
      <w:r w:rsidRPr="008161B9">
        <w:rPr>
          <w:rFonts w:ascii="Times New Roman" w:hAnsi="Times New Roman" w:cs="Times New Roman"/>
          <w:b/>
          <w:bCs/>
          <w:i/>
          <w:iCs/>
          <w:sz w:val="24"/>
          <w:szCs w:val="24"/>
        </w:rPr>
        <w:t xml:space="preserve">  </w:t>
      </w:r>
      <w:r w:rsidRPr="008161B9">
        <w:rPr>
          <w:rFonts w:ascii="Times New Roman" w:hAnsi="Times New Roman" w:cs="Times New Roman"/>
          <w:sz w:val="24"/>
          <w:szCs w:val="24"/>
        </w:rPr>
        <w:t>worker creativity? a cross-level approach</w:t>
      </w:r>
      <w:r w:rsidR="00CC6D1B" w:rsidRPr="008161B9">
        <w:rPr>
          <w:rFonts w:ascii="Times New Roman" w:hAnsi="Times New Roman" w:cs="Times New Roman"/>
          <w:sz w:val="24"/>
          <w:szCs w:val="24"/>
        </w:rPr>
        <w:t>’,</w:t>
      </w:r>
      <w:r w:rsidRPr="008161B9">
        <w:rPr>
          <w:rFonts w:ascii="Times New Roman" w:hAnsi="Times New Roman" w:cs="Times New Roman"/>
          <w:b/>
          <w:bCs/>
          <w:i/>
          <w:iCs/>
          <w:sz w:val="24"/>
          <w:szCs w:val="24"/>
        </w:rPr>
        <w:t xml:space="preserve"> </w:t>
      </w:r>
      <w:r w:rsidRPr="008161B9">
        <w:rPr>
          <w:rStyle w:val="ng-isolate-scope"/>
          <w:rFonts w:ascii="Times New Roman" w:hAnsi="Times New Roman" w:cs="Times New Roman"/>
          <w:b/>
          <w:bCs/>
          <w:i/>
          <w:iCs/>
          <w:sz w:val="24"/>
          <w:szCs w:val="24"/>
        </w:rPr>
        <w:t xml:space="preserve">The </w:t>
      </w:r>
      <w:r w:rsidRPr="008161B9">
        <w:rPr>
          <w:rFonts w:ascii="Times New Roman" w:hAnsi="Times New Roman" w:cs="Times New Roman"/>
          <w:b/>
          <w:bCs/>
          <w:i/>
          <w:iCs/>
          <w:sz w:val="24"/>
          <w:szCs w:val="24"/>
        </w:rPr>
        <w:t>International Journal of Human</w:t>
      </w:r>
      <w:r w:rsidR="00A87C16" w:rsidRPr="008161B9">
        <w:rPr>
          <w:rFonts w:ascii="Times New Roman" w:hAnsi="Times New Roman" w:cs="Times New Roman"/>
          <w:b/>
          <w:bCs/>
          <w:i/>
          <w:iCs/>
          <w:sz w:val="24"/>
          <w:szCs w:val="24"/>
        </w:rPr>
        <w:t xml:space="preserve"> </w:t>
      </w:r>
      <w:r w:rsidRPr="008161B9">
        <w:rPr>
          <w:rFonts w:ascii="Times New Roman" w:hAnsi="Times New Roman" w:cs="Times New Roman"/>
          <w:b/>
          <w:bCs/>
          <w:i/>
          <w:iCs/>
          <w:sz w:val="24"/>
          <w:szCs w:val="24"/>
        </w:rPr>
        <w:t>Resource Management,</w:t>
      </w:r>
      <w:r w:rsidRPr="008161B9">
        <w:rPr>
          <w:rFonts w:ascii="Times New Roman" w:hAnsi="Times New Roman" w:cs="Times New Roman"/>
          <w:sz w:val="24"/>
          <w:szCs w:val="24"/>
        </w:rPr>
        <w:t xml:space="preserve"> </w:t>
      </w:r>
      <w:r w:rsidR="00F73B4E"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29</w:t>
      </w:r>
      <w:r w:rsidR="00F73B4E" w:rsidRPr="008161B9">
        <w:rPr>
          <w:rFonts w:ascii="Times New Roman" w:hAnsi="Times New Roman" w:cs="Times New Roman"/>
          <w:sz w:val="24"/>
          <w:szCs w:val="24"/>
        </w:rPr>
        <w:t xml:space="preserve"> No. </w:t>
      </w:r>
      <w:r w:rsidRPr="008161B9">
        <w:rPr>
          <w:rFonts w:ascii="Times New Roman" w:hAnsi="Times New Roman" w:cs="Times New Roman"/>
          <w:sz w:val="24"/>
          <w:szCs w:val="24"/>
        </w:rPr>
        <w:t>2</w:t>
      </w:r>
      <w:r w:rsidR="00A87C16" w:rsidRPr="008161B9">
        <w:rPr>
          <w:rFonts w:ascii="Times New Roman" w:hAnsi="Times New Roman" w:cs="Times New Roman"/>
          <w:sz w:val="24"/>
          <w:szCs w:val="24"/>
        </w:rPr>
        <w:t>,</w:t>
      </w:r>
      <w:r w:rsidR="00F73B4E"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260-285.</w:t>
      </w:r>
    </w:p>
    <w:p w14:paraId="18F9A74F" w14:textId="758B6E39" w:rsidR="00B4797F" w:rsidRPr="008161B9" w:rsidRDefault="00B4797F" w:rsidP="008161B9">
      <w:pPr>
        <w:pStyle w:val="NormalWeb"/>
        <w:shd w:val="clear" w:color="auto" w:fill="FFFFFF"/>
        <w:spacing w:line="276" w:lineRule="auto"/>
        <w:jc w:val="both"/>
      </w:pPr>
      <w:r w:rsidRPr="008161B9">
        <w:t>Smith, B.C. (1971)</w:t>
      </w:r>
      <w:r w:rsidR="00B76FE8" w:rsidRPr="008161B9">
        <w:t>,</w:t>
      </w:r>
      <w:r w:rsidR="00E16007" w:rsidRPr="008161B9">
        <w:t xml:space="preserve"> </w:t>
      </w:r>
      <w:r w:rsidR="00B76FE8" w:rsidRPr="008161B9">
        <w:t>‘</w:t>
      </w:r>
      <w:r w:rsidRPr="008161B9">
        <w:t>Field administration and political change: the case of Northern Nigeria</w:t>
      </w:r>
      <w:r w:rsidR="00B76FE8" w:rsidRPr="008161B9">
        <w:t>’,</w:t>
      </w:r>
      <w:r w:rsidRPr="008161B9">
        <w:t xml:space="preserve"> </w:t>
      </w:r>
      <w:r w:rsidRPr="008161B9">
        <w:rPr>
          <w:b/>
          <w:bCs/>
          <w:i/>
          <w:iCs/>
        </w:rPr>
        <w:t>Administrative Science Quarterly,</w:t>
      </w:r>
      <w:r w:rsidRPr="008161B9">
        <w:t xml:space="preserve"> </w:t>
      </w:r>
      <w:r w:rsidR="00B76FE8" w:rsidRPr="008161B9">
        <w:t xml:space="preserve">Vol. </w:t>
      </w:r>
      <w:r w:rsidRPr="008161B9">
        <w:t>17</w:t>
      </w:r>
      <w:r w:rsidR="00B76FE8" w:rsidRPr="008161B9">
        <w:t xml:space="preserve"> No. </w:t>
      </w:r>
      <w:r w:rsidRPr="008161B9">
        <w:t>1,</w:t>
      </w:r>
      <w:r w:rsidR="00B76FE8" w:rsidRPr="008161B9">
        <w:t xml:space="preserve"> pp.</w:t>
      </w:r>
      <w:r w:rsidRPr="008161B9">
        <w:t xml:space="preserve"> 99-109.</w:t>
      </w:r>
    </w:p>
    <w:p w14:paraId="1FF29998" w14:textId="6E81C766" w:rsidR="00C31D92" w:rsidRPr="008161B9" w:rsidRDefault="00C31D92" w:rsidP="008161B9">
      <w:pPr>
        <w:shd w:val="clear" w:color="auto" w:fill="FFFFFF"/>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Stewart, C. (2010)</w:t>
      </w:r>
      <w:r w:rsidR="00B76FE8"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Entrepreneurship</w:t>
      </w:r>
      <w:r w:rsidRPr="008161B9">
        <w:rPr>
          <w:rFonts w:ascii="Times New Roman" w:hAnsi="Times New Roman" w:cs="Times New Roman"/>
          <w:b/>
          <w:bCs/>
          <w:i/>
          <w:iCs/>
          <w:sz w:val="24"/>
          <w:szCs w:val="24"/>
          <w:shd w:val="clear" w:color="auto" w:fill="FFFFFF"/>
        </w:rPr>
        <w:t> in </w:t>
      </w:r>
      <w:r w:rsidRPr="008161B9">
        <w:rPr>
          <w:rFonts w:ascii="Times New Roman" w:hAnsi="Times New Roman" w:cs="Times New Roman"/>
          <w:b/>
          <w:bCs/>
          <w:i/>
          <w:iCs/>
          <w:sz w:val="24"/>
          <w:szCs w:val="24"/>
        </w:rPr>
        <w:t xml:space="preserve">Africa: </w:t>
      </w:r>
      <w:proofErr w:type="gramStart"/>
      <w:r w:rsidRPr="008161B9">
        <w:rPr>
          <w:rFonts w:ascii="Times New Roman" w:hAnsi="Times New Roman" w:cs="Times New Roman"/>
          <w:b/>
          <w:bCs/>
          <w:i/>
          <w:iCs/>
          <w:sz w:val="24"/>
          <w:szCs w:val="24"/>
        </w:rPr>
        <w:t>the</w:t>
      </w:r>
      <w:proofErr w:type="gramEnd"/>
      <w:r w:rsidRPr="008161B9">
        <w:rPr>
          <w:rFonts w:ascii="Times New Roman" w:hAnsi="Times New Roman" w:cs="Times New Roman"/>
          <w:b/>
          <w:bCs/>
          <w:i/>
          <w:iCs/>
          <w:sz w:val="24"/>
          <w:szCs w:val="24"/>
        </w:rPr>
        <w:t xml:space="preserve"> Spiritual Dimension (1</w:t>
      </w:r>
      <w:r w:rsidRPr="008161B9">
        <w:rPr>
          <w:rFonts w:ascii="Times New Roman" w:hAnsi="Times New Roman" w:cs="Times New Roman"/>
          <w:b/>
          <w:bCs/>
          <w:i/>
          <w:iCs/>
          <w:sz w:val="24"/>
          <w:szCs w:val="24"/>
          <w:vertAlign w:val="superscript"/>
        </w:rPr>
        <w:t>st</w:t>
      </w:r>
      <w:r w:rsidRPr="008161B9">
        <w:rPr>
          <w:rFonts w:ascii="Times New Roman" w:hAnsi="Times New Roman" w:cs="Times New Roman"/>
          <w:b/>
          <w:bCs/>
          <w:i/>
          <w:iCs/>
          <w:sz w:val="24"/>
          <w:szCs w:val="24"/>
        </w:rPr>
        <w:t xml:space="preserve"> Ed.)</w:t>
      </w:r>
      <w:r w:rsidR="00B76FE8" w:rsidRPr="008161B9">
        <w:rPr>
          <w:rFonts w:ascii="Times New Roman" w:hAnsi="Times New Roman" w:cs="Times New Roman"/>
          <w:b/>
          <w:bCs/>
          <w:i/>
          <w:iCs/>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sz w:val="24"/>
          <w:szCs w:val="24"/>
        </w:rPr>
        <w:br/>
      </w:r>
      <w:r w:rsidRPr="008161B9">
        <w:rPr>
          <w:rFonts w:ascii="Times New Roman" w:hAnsi="Times New Roman" w:cs="Times New Roman"/>
          <w:sz w:val="24"/>
          <w:szCs w:val="24"/>
          <w:shd w:val="clear" w:color="auto" w:fill="FFFFFF"/>
        </w:rPr>
        <w:t>Adonis &amp; Abbey Publishers Ltd</w:t>
      </w:r>
      <w:r w:rsidR="00B76FE8"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London</w:t>
      </w:r>
    </w:p>
    <w:p w14:paraId="483B1DA5" w14:textId="62BCBE30" w:rsidR="00DE2EBB" w:rsidRPr="008161B9" w:rsidRDefault="00DE2EBB" w:rsidP="008161B9">
      <w:pPr>
        <w:spacing w:line="276" w:lineRule="auto"/>
        <w:jc w:val="both"/>
        <w:rPr>
          <w:rFonts w:ascii="Times New Roman" w:hAnsi="Times New Roman" w:cs="Times New Roman"/>
          <w:b/>
          <w:bCs/>
          <w:sz w:val="24"/>
          <w:szCs w:val="24"/>
          <w:shd w:val="clear" w:color="auto" w:fill="FFFFFF"/>
        </w:rPr>
      </w:pPr>
      <w:r w:rsidRPr="008161B9">
        <w:rPr>
          <w:rFonts w:ascii="Times New Roman" w:hAnsi="Times New Roman" w:cs="Times New Roman"/>
          <w:sz w:val="24"/>
          <w:szCs w:val="24"/>
        </w:rPr>
        <w:t>Swindell, K. (2019)</w:t>
      </w:r>
      <w:r w:rsidR="00E62214"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E62214" w:rsidRPr="008161B9">
        <w:rPr>
          <w:rFonts w:ascii="Times New Roman" w:hAnsi="Times New Roman" w:cs="Times New Roman"/>
          <w:sz w:val="24"/>
          <w:szCs w:val="24"/>
        </w:rPr>
        <w:t>‘</w:t>
      </w:r>
      <w:r w:rsidRPr="008161B9">
        <w:rPr>
          <w:rFonts w:ascii="Times New Roman" w:hAnsi="Times New Roman" w:cs="Times New Roman"/>
          <w:sz w:val="24"/>
          <w:szCs w:val="24"/>
        </w:rPr>
        <w:t>Faith, Work, Farming and Business: The Role of the Spiritual in West African Livelihoods</w:t>
      </w:r>
      <w:r w:rsidR="00E62214"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Journal of Asian and African Studies,</w:t>
      </w:r>
      <w:r w:rsidRPr="008161B9">
        <w:rPr>
          <w:rFonts w:ascii="Times New Roman" w:hAnsi="Times New Roman" w:cs="Times New Roman"/>
          <w:sz w:val="24"/>
          <w:szCs w:val="24"/>
        </w:rPr>
        <w:t xml:space="preserve"> </w:t>
      </w:r>
      <w:r w:rsidR="00E62214" w:rsidRPr="008161B9">
        <w:rPr>
          <w:rFonts w:ascii="Times New Roman" w:hAnsi="Times New Roman" w:cs="Times New Roman"/>
          <w:sz w:val="24"/>
          <w:szCs w:val="24"/>
        </w:rPr>
        <w:t xml:space="preserve">Vol. </w:t>
      </w:r>
      <w:r w:rsidRPr="008161B9">
        <w:rPr>
          <w:rFonts w:ascii="Times New Roman" w:hAnsi="Times New Roman" w:cs="Times New Roman"/>
          <w:sz w:val="24"/>
          <w:szCs w:val="24"/>
        </w:rPr>
        <w:t>54</w:t>
      </w:r>
      <w:r w:rsidR="00E62214" w:rsidRPr="008161B9">
        <w:rPr>
          <w:rFonts w:ascii="Times New Roman" w:hAnsi="Times New Roman" w:cs="Times New Roman"/>
          <w:sz w:val="24"/>
          <w:szCs w:val="24"/>
        </w:rPr>
        <w:t xml:space="preserve"> No. </w:t>
      </w:r>
      <w:r w:rsidRPr="008161B9">
        <w:rPr>
          <w:rFonts w:ascii="Times New Roman" w:hAnsi="Times New Roman" w:cs="Times New Roman"/>
          <w:sz w:val="24"/>
          <w:szCs w:val="24"/>
        </w:rPr>
        <w:t>6, pp. 819–837.</w:t>
      </w:r>
    </w:p>
    <w:p w14:paraId="08A06CEC" w14:textId="4B143C35" w:rsidR="00156F68" w:rsidRPr="008161B9" w:rsidRDefault="00156F68" w:rsidP="008161B9">
      <w:pPr>
        <w:pStyle w:val="NormalWeb"/>
        <w:shd w:val="clear" w:color="auto" w:fill="FFFFFF"/>
        <w:spacing w:line="276" w:lineRule="auto"/>
        <w:jc w:val="both"/>
      </w:pPr>
      <w:r w:rsidRPr="008161B9">
        <w:t xml:space="preserve">Tamayo-Torres, I., Gutierrez-Gutierrez, L.J., </w:t>
      </w:r>
      <w:proofErr w:type="spellStart"/>
      <w:r w:rsidRPr="008161B9">
        <w:t>Llorens</w:t>
      </w:r>
      <w:proofErr w:type="spellEnd"/>
      <w:r w:rsidRPr="008161B9">
        <w:t xml:space="preserve">-Montes, F.J. and </w:t>
      </w:r>
      <w:proofErr w:type="spellStart"/>
      <w:r w:rsidRPr="008161B9">
        <w:t>Martınez</w:t>
      </w:r>
      <w:proofErr w:type="spellEnd"/>
      <w:r w:rsidRPr="008161B9">
        <w:t>-Lopez, F.J. (2016)</w:t>
      </w:r>
      <w:r w:rsidR="00E62214" w:rsidRPr="008161B9">
        <w:t>,</w:t>
      </w:r>
      <w:r w:rsidRPr="008161B9">
        <w:t xml:space="preserve"> </w:t>
      </w:r>
      <w:r w:rsidR="00E62214" w:rsidRPr="008161B9">
        <w:t>‘</w:t>
      </w:r>
      <w:r w:rsidRPr="008161B9">
        <w:t>Organizational learning and innovation as sources of strategic fit</w:t>
      </w:r>
      <w:r w:rsidR="00E62214" w:rsidRPr="008161B9">
        <w:t>’,</w:t>
      </w:r>
      <w:r w:rsidRPr="008161B9">
        <w:t xml:space="preserve"> </w:t>
      </w:r>
      <w:r w:rsidRPr="008161B9">
        <w:rPr>
          <w:b/>
          <w:bCs/>
          <w:i/>
          <w:iCs/>
        </w:rPr>
        <w:t>Industrial Management and Data Systems,</w:t>
      </w:r>
      <w:r w:rsidRPr="008161B9">
        <w:t xml:space="preserve"> </w:t>
      </w:r>
      <w:r w:rsidR="00E62214" w:rsidRPr="008161B9">
        <w:t xml:space="preserve">Vol. </w:t>
      </w:r>
      <w:r w:rsidRPr="008161B9">
        <w:t>116</w:t>
      </w:r>
      <w:r w:rsidR="00E62214" w:rsidRPr="008161B9">
        <w:t xml:space="preserve"> No. </w:t>
      </w:r>
      <w:r w:rsidRPr="008161B9">
        <w:t>8,</w:t>
      </w:r>
      <w:r w:rsidR="00E62214" w:rsidRPr="008161B9">
        <w:t xml:space="preserve"> pp.</w:t>
      </w:r>
      <w:r w:rsidRPr="008161B9">
        <w:t xml:space="preserve"> 1445-1467.</w:t>
      </w:r>
    </w:p>
    <w:p w14:paraId="6D5F1D39" w14:textId="7111B735" w:rsidR="00293794" w:rsidRPr="008161B9" w:rsidRDefault="00293794"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Teece, D.J. (2012), </w:t>
      </w:r>
      <w:r w:rsidR="00E62214" w:rsidRPr="008161B9">
        <w:rPr>
          <w:rFonts w:ascii="Times New Roman" w:hAnsi="Times New Roman" w:cs="Times New Roman"/>
          <w:sz w:val="24"/>
          <w:szCs w:val="24"/>
        </w:rPr>
        <w:t>‘</w:t>
      </w:r>
      <w:r w:rsidRPr="008161B9">
        <w:rPr>
          <w:rFonts w:ascii="Times New Roman" w:hAnsi="Times New Roman" w:cs="Times New Roman"/>
          <w:sz w:val="24"/>
          <w:szCs w:val="24"/>
        </w:rPr>
        <w:t>Dynamic capabilities: Routines versus entrepreneurial action</w:t>
      </w:r>
      <w:r w:rsidR="00E62214"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Journal of Management Studies</w:t>
      </w:r>
      <w:r w:rsidRPr="008161B9">
        <w:rPr>
          <w:rFonts w:ascii="Times New Roman" w:hAnsi="Times New Roman" w:cs="Times New Roman"/>
          <w:sz w:val="24"/>
          <w:szCs w:val="24"/>
        </w:rPr>
        <w:t xml:space="preserve">, </w:t>
      </w:r>
      <w:r w:rsidR="00E62214" w:rsidRPr="008161B9">
        <w:rPr>
          <w:rFonts w:ascii="Times New Roman" w:hAnsi="Times New Roman" w:cs="Times New Roman"/>
          <w:sz w:val="24"/>
          <w:szCs w:val="24"/>
        </w:rPr>
        <w:t xml:space="preserve">Vol. </w:t>
      </w:r>
      <w:r w:rsidRPr="008161B9">
        <w:rPr>
          <w:rFonts w:ascii="Times New Roman" w:hAnsi="Times New Roman" w:cs="Times New Roman"/>
          <w:sz w:val="24"/>
          <w:szCs w:val="24"/>
        </w:rPr>
        <w:t>49</w:t>
      </w:r>
      <w:r w:rsidR="00E62214" w:rsidRPr="008161B9">
        <w:rPr>
          <w:rFonts w:ascii="Times New Roman" w:hAnsi="Times New Roman" w:cs="Times New Roman"/>
          <w:sz w:val="24"/>
          <w:szCs w:val="24"/>
        </w:rPr>
        <w:t xml:space="preserve"> No. </w:t>
      </w:r>
      <w:r w:rsidRPr="008161B9">
        <w:rPr>
          <w:rFonts w:ascii="Times New Roman" w:hAnsi="Times New Roman" w:cs="Times New Roman"/>
          <w:sz w:val="24"/>
          <w:szCs w:val="24"/>
        </w:rPr>
        <w:t>8, pp. 1395–1401.</w:t>
      </w:r>
    </w:p>
    <w:p w14:paraId="4C381218" w14:textId="67CA0C44" w:rsidR="004E2F39" w:rsidRPr="008161B9" w:rsidRDefault="004E2F39"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Teece, D. J. (2009)</w:t>
      </w:r>
      <w:r w:rsidR="00E62214"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i/>
          <w:iCs/>
          <w:sz w:val="24"/>
          <w:szCs w:val="24"/>
        </w:rPr>
        <w:t>Dynamic capabilities and strategic management</w:t>
      </w:r>
      <w:r w:rsidR="00106927" w:rsidRPr="008161B9">
        <w:rPr>
          <w:rFonts w:ascii="Times New Roman" w:hAnsi="Times New Roman" w:cs="Times New Roman"/>
          <w:i/>
          <w:iCs/>
          <w:sz w:val="24"/>
          <w:szCs w:val="24"/>
        </w:rPr>
        <w:t>,</w:t>
      </w:r>
      <w:r w:rsidRPr="008161B9">
        <w:rPr>
          <w:rFonts w:ascii="Times New Roman" w:hAnsi="Times New Roman" w:cs="Times New Roman"/>
          <w:sz w:val="24"/>
          <w:szCs w:val="24"/>
        </w:rPr>
        <w:t xml:space="preserve"> Oxford University Press </w:t>
      </w:r>
      <w:r w:rsidR="00106927" w:rsidRPr="008161B9">
        <w:rPr>
          <w:rFonts w:ascii="Times New Roman" w:hAnsi="Times New Roman" w:cs="Times New Roman"/>
          <w:sz w:val="24"/>
          <w:szCs w:val="24"/>
        </w:rPr>
        <w:t>I</w:t>
      </w:r>
      <w:r w:rsidR="00902818" w:rsidRPr="008161B9">
        <w:rPr>
          <w:rFonts w:ascii="Times New Roman" w:hAnsi="Times New Roman" w:cs="Times New Roman"/>
          <w:sz w:val="24"/>
          <w:szCs w:val="24"/>
        </w:rPr>
        <w:t>nc</w:t>
      </w:r>
      <w:r w:rsidR="00106927" w:rsidRPr="008161B9">
        <w:rPr>
          <w:rFonts w:ascii="Times New Roman" w:hAnsi="Times New Roman" w:cs="Times New Roman"/>
          <w:sz w:val="24"/>
          <w:szCs w:val="24"/>
        </w:rPr>
        <w:t>.,</w:t>
      </w:r>
      <w:r w:rsidR="00902818" w:rsidRPr="008161B9">
        <w:rPr>
          <w:rFonts w:ascii="Times New Roman" w:hAnsi="Times New Roman" w:cs="Times New Roman"/>
          <w:sz w:val="24"/>
          <w:szCs w:val="24"/>
        </w:rPr>
        <w:t xml:space="preserve"> New</w:t>
      </w:r>
      <w:r w:rsidR="00106927" w:rsidRPr="008161B9">
        <w:rPr>
          <w:rFonts w:ascii="Times New Roman" w:hAnsi="Times New Roman" w:cs="Times New Roman"/>
          <w:sz w:val="24"/>
          <w:szCs w:val="24"/>
        </w:rPr>
        <w:t xml:space="preserve"> Y</w:t>
      </w:r>
      <w:r w:rsidR="00902818" w:rsidRPr="008161B9">
        <w:rPr>
          <w:rFonts w:ascii="Times New Roman" w:hAnsi="Times New Roman" w:cs="Times New Roman"/>
          <w:sz w:val="24"/>
          <w:szCs w:val="24"/>
        </w:rPr>
        <w:t>ork</w:t>
      </w:r>
      <w:r w:rsidR="00106927" w:rsidRPr="008161B9">
        <w:rPr>
          <w:rFonts w:ascii="Times New Roman" w:hAnsi="Times New Roman" w:cs="Times New Roman"/>
          <w:sz w:val="24"/>
          <w:szCs w:val="24"/>
        </w:rPr>
        <w:t>.</w:t>
      </w:r>
    </w:p>
    <w:p w14:paraId="1EE11583" w14:textId="1D34BBEA" w:rsidR="001D1138" w:rsidRPr="008161B9" w:rsidRDefault="004E2F39" w:rsidP="008161B9">
      <w:pPr>
        <w:pStyle w:val="NormalWeb"/>
        <w:shd w:val="clear" w:color="auto" w:fill="FFFFFF"/>
        <w:spacing w:line="276" w:lineRule="auto"/>
        <w:jc w:val="both"/>
        <w:rPr>
          <w:shd w:val="clear" w:color="auto" w:fill="FFFFFF"/>
        </w:rPr>
      </w:pPr>
      <w:r w:rsidRPr="008161B9">
        <w:rPr>
          <w:shd w:val="clear" w:color="auto" w:fill="FFFFFF"/>
        </w:rPr>
        <w:t>Teece D. J. (2007)</w:t>
      </w:r>
      <w:r w:rsidR="001D1138" w:rsidRPr="008161B9">
        <w:rPr>
          <w:shd w:val="clear" w:color="auto" w:fill="FFFFFF"/>
        </w:rPr>
        <w:t>,</w:t>
      </w:r>
      <w:r w:rsidRPr="008161B9">
        <w:rPr>
          <w:shd w:val="clear" w:color="auto" w:fill="FFFFFF"/>
        </w:rPr>
        <w:t xml:space="preserve"> </w:t>
      </w:r>
      <w:r w:rsidR="001D1138" w:rsidRPr="008161B9">
        <w:rPr>
          <w:shd w:val="clear" w:color="auto" w:fill="FFFFFF"/>
        </w:rPr>
        <w:t>‘</w:t>
      </w:r>
      <w:r w:rsidRPr="008161B9">
        <w:rPr>
          <w:shd w:val="clear" w:color="auto" w:fill="FFFFFF"/>
        </w:rPr>
        <w:t xml:space="preserve">Explicating dynamic capabilities: The nature and </w:t>
      </w:r>
      <w:proofErr w:type="spellStart"/>
      <w:r w:rsidRPr="008161B9">
        <w:rPr>
          <w:shd w:val="clear" w:color="auto" w:fill="FFFFFF"/>
        </w:rPr>
        <w:t>microfoundations</w:t>
      </w:r>
      <w:proofErr w:type="spellEnd"/>
      <w:r w:rsidRPr="008161B9">
        <w:rPr>
          <w:shd w:val="clear" w:color="auto" w:fill="FFFFFF"/>
        </w:rPr>
        <w:t xml:space="preserve"> of (sustainable) enterprise performance</w:t>
      </w:r>
      <w:r w:rsidR="001D1138" w:rsidRPr="008161B9">
        <w:rPr>
          <w:shd w:val="clear" w:color="auto" w:fill="FFFFFF"/>
        </w:rPr>
        <w:t>’,</w:t>
      </w:r>
      <w:r w:rsidRPr="008161B9">
        <w:rPr>
          <w:shd w:val="clear" w:color="auto" w:fill="FFFFFF"/>
        </w:rPr>
        <w:t xml:space="preserve"> </w:t>
      </w:r>
      <w:r w:rsidRPr="008161B9">
        <w:rPr>
          <w:b/>
          <w:bCs/>
          <w:i/>
          <w:iCs/>
          <w:shd w:val="clear" w:color="auto" w:fill="FFFFFF"/>
        </w:rPr>
        <w:t>Strategic Management Journal,</w:t>
      </w:r>
      <w:r w:rsidRPr="008161B9">
        <w:rPr>
          <w:shd w:val="clear" w:color="auto" w:fill="FFFFFF"/>
        </w:rPr>
        <w:t xml:space="preserve"> </w:t>
      </w:r>
      <w:r w:rsidR="001D1138" w:rsidRPr="008161B9">
        <w:rPr>
          <w:shd w:val="clear" w:color="auto" w:fill="FFFFFF"/>
        </w:rPr>
        <w:t xml:space="preserve">Vol. </w:t>
      </w:r>
      <w:r w:rsidRPr="008161B9">
        <w:rPr>
          <w:shd w:val="clear" w:color="auto" w:fill="FFFFFF"/>
        </w:rPr>
        <w:t>28</w:t>
      </w:r>
      <w:r w:rsidR="001D1138" w:rsidRPr="008161B9">
        <w:rPr>
          <w:shd w:val="clear" w:color="auto" w:fill="FFFFFF"/>
        </w:rPr>
        <w:t xml:space="preserve"> No. </w:t>
      </w:r>
      <w:r w:rsidRPr="008161B9">
        <w:rPr>
          <w:shd w:val="clear" w:color="auto" w:fill="FFFFFF"/>
        </w:rPr>
        <w:t>13,</w:t>
      </w:r>
      <w:r w:rsidR="001D1138" w:rsidRPr="008161B9">
        <w:rPr>
          <w:shd w:val="clear" w:color="auto" w:fill="FFFFFF"/>
        </w:rPr>
        <w:t xml:space="preserve"> pp.</w:t>
      </w:r>
      <w:r w:rsidRPr="008161B9">
        <w:rPr>
          <w:shd w:val="clear" w:color="auto" w:fill="FFFFFF"/>
        </w:rPr>
        <w:t xml:space="preserve"> 319–1350.</w:t>
      </w:r>
    </w:p>
    <w:p w14:paraId="6ACAF270" w14:textId="22514655" w:rsidR="004E2F39" w:rsidRPr="008161B9" w:rsidRDefault="004E2F39" w:rsidP="008161B9">
      <w:pPr>
        <w:pStyle w:val="NoSpacing"/>
        <w:spacing w:line="276" w:lineRule="auto"/>
        <w:jc w:val="both"/>
        <w:rPr>
          <w:rFonts w:ascii="Times New Roman" w:hAnsi="Times New Roman" w:cs="Times New Roman"/>
          <w:sz w:val="24"/>
          <w:szCs w:val="24"/>
          <w:shd w:val="clear" w:color="auto" w:fill="FFFFFF"/>
        </w:rPr>
      </w:pPr>
      <w:r w:rsidRPr="008161B9">
        <w:rPr>
          <w:rFonts w:ascii="Times New Roman" w:hAnsi="Times New Roman" w:cs="Times New Roman"/>
          <w:sz w:val="24"/>
          <w:szCs w:val="24"/>
          <w:shd w:val="clear" w:color="auto" w:fill="FFFFFF"/>
        </w:rPr>
        <w:t>Teece, D. J., Pisano, G.</w:t>
      </w:r>
      <w:r w:rsidR="001D1138" w:rsidRPr="008161B9">
        <w:rPr>
          <w:rFonts w:ascii="Times New Roman" w:hAnsi="Times New Roman" w:cs="Times New Roman"/>
          <w:sz w:val="24"/>
          <w:szCs w:val="24"/>
          <w:shd w:val="clear" w:color="auto" w:fill="FFFFFF"/>
        </w:rPr>
        <w:t xml:space="preserve"> and</w:t>
      </w:r>
      <w:r w:rsidRPr="008161B9">
        <w:rPr>
          <w:rFonts w:ascii="Times New Roman" w:hAnsi="Times New Roman" w:cs="Times New Roman"/>
          <w:sz w:val="24"/>
          <w:szCs w:val="24"/>
          <w:shd w:val="clear" w:color="auto" w:fill="FFFFFF"/>
        </w:rPr>
        <w:t xml:space="preserve"> </w:t>
      </w:r>
      <w:proofErr w:type="spellStart"/>
      <w:r w:rsidRPr="008161B9">
        <w:rPr>
          <w:rFonts w:ascii="Times New Roman" w:hAnsi="Times New Roman" w:cs="Times New Roman"/>
          <w:sz w:val="24"/>
          <w:szCs w:val="24"/>
          <w:shd w:val="clear" w:color="auto" w:fill="FFFFFF"/>
        </w:rPr>
        <w:t>Shuen</w:t>
      </w:r>
      <w:proofErr w:type="spellEnd"/>
      <w:r w:rsidRPr="008161B9">
        <w:rPr>
          <w:rFonts w:ascii="Times New Roman" w:hAnsi="Times New Roman" w:cs="Times New Roman"/>
          <w:sz w:val="24"/>
          <w:szCs w:val="24"/>
          <w:shd w:val="clear" w:color="auto" w:fill="FFFFFF"/>
        </w:rPr>
        <w:t>, A. (1997)</w:t>
      </w:r>
      <w:r w:rsidR="001D1138"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001D1138"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Dynamic capabilities and strategic management</w:t>
      </w:r>
      <w:r w:rsidR="001D1138"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bCs/>
          <w:i/>
          <w:iCs/>
          <w:sz w:val="24"/>
          <w:szCs w:val="24"/>
          <w:shd w:val="clear" w:color="auto" w:fill="FFFFFF"/>
        </w:rPr>
        <w:t>Strategic Management Journal,</w:t>
      </w:r>
      <w:r w:rsidRPr="008161B9">
        <w:rPr>
          <w:rFonts w:ascii="Times New Roman" w:hAnsi="Times New Roman" w:cs="Times New Roman"/>
          <w:sz w:val="24"/>
          <w:szCs w:val="24"/>
          <w:shd w:val="clear" w:color="auto" w:fill="FFFFFF"/>
        </w:rPr>
        <w:t xml:space="preserve"> </w:t>
      </w:r>
      <w:r w:rsidR="001D1138"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 xml:space="preserve">18, </w:t>
      </w:r>
      <w:r w:rsidR="001D1138" w:rsidRPr="008161B9">
        <w:rPr>
          <w:rFonts w:ascii="Times New Roman" w:hAnsi="Times New Roman" w:cs="Times New Roman"/>
          <w:sz w:val="24"/>
          <w:szCs w:val="24"/>
          <w:shd w:val="clear" w:color="auto" w:fill="FFFFFF"/>
        </w:rPr>
        <w:t xml:space="preserve">pp. </w:t>
      </w:r>
      <w:r w:rsidRPr="008161B9">
        <w:rPr>
          <w:rFonts w:ascii="Times New Roman" w:hAnsi="Times New Roman" w:cs="Times New Roman"/>
          <w:sz w:val="24"/>
          <w:szCs w:val="24"/>
          <w:shd w:val="clear" w:color="auto" w:fill="FFFFFF"/>
        </w:rPr>
        <w:t>509-533.</w:t>
      </w:r>
    </w:p>
    <w:p w14:paraId="32133332" w14:textId="77777777" w:rsidR="001D1138" w:rsidRPr="008161B9" w:rsidRDefault="001D1138" w:rsidP="008161B9">
      <w:pPr>
        <w:pStyle w:val="NoSpacing"/>
        <w:spacing w:line="276" w:lineRule="auto"/>
        <w:jc w:val="both"/>
        <w:rPr>
          <w:rFonts w:ascii="Times New Roman" w:hAnsi="Times New Roman" w:cs="Times New Roman"/>
          <w:sz w:val="24"/>
          <w:szCs w:val="24"/>
          <w:shd w:val="clear" w:color="auto" w:fill="FFFFFF"/>
        </w:rPr>
      </w:pPr>
    </w:p>
    <w:p w14:paraId="74F10E83" w14:textId="042F978D" w:rsidR="00293794" w:rsidRPr="008161B9" w:rsidRDefault="00293794"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Tong, G. (2019)</w:t>
      </w:r>
      <w:r w:rsidR="001D1138"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1D1138" w:rsidRPr="008161B9">
        <w:rPr>
          <w:rFonts w:ascii="Times New Roman" w:hAnsi="Times New Roman" w:cs="Times New Roman"/>
          <w:sz w:val="24"/>
          <w:szCs w:val="24"/>
        </w:rPr>
        <w:t>‘</w:t>
      </w:r>
      <w:r w:rsidRPr="008161B9">
        <w:rPr>
          <w:rFonts w:ascii="Times New Roman" w:hAnsi="Times New Roman" w:cs="Times New Roman"/>
          <w:sz w:val="24"/>
          <w:szCs w:val="24"/>
        </w:rPr>
        <w:t xml:space="preserve">Ethnic Churches </w:t>
      </w:r>
      <w:proofErr w:type="gramStart"/>
      <w:r w:rsidRPr="008161B9">
        <w:rPr>
          <w:rFonts w:ascii="Times New Roman" w:hAnsi="Times New Roman" w:cs="Times New Roman"/>
          <w:sz w:val="24"/>
          <w:szCs w:val="24"/>
        </w:rPr>
        <w:t>As</w:t>
      </w:r>
      <w:proofErr w:type="gramEnd"/>
      <w:r w:rsidRPr="008161B9">
        <w:rPr>
          <w:rFonts w:ascii="Times New Roman" w:hAnsi="Times New Roman" w:cs="Times New Roman"/>
          <w:sz w:val="24"/>
          <w:szCs w:val="24"/>
        </w:rPr>
        <w:t xml:space="preserve"> an Important Space of Co-Ethnic Resources for Immigrant Entrepreneurs,</w:t>
      </w:r>
      <w:r w:rsidR="001D1138" w:rsidRPr="008161B9">
        <w:rPr>
          <w:rFonts w:ascii="Times New Roman" w:hAnsi="Times New Roman" w:cs="Times New Roman"/>
          <w:sz w:val="24"/>
          <w:szCs w:val="24"/>
        </w:rPr>
        <w:t>’</w:t>
      </w:r>
      <w:r w:rsidRPr="008161B9">
        <w:rPr>
          <w:rFonts w:ascii="Times New Roman" w:hAnsi="Times New Roman" w:cs="Times New Roman"/>
          <w:sz w:val="24"/>
          <w:szCs w:val="24"/>
        </w:rPr>
        <w:t> </w:t>
      </w:r>
      <w:r w:rsidRPr="008161B9">
        <w:rPr>
          <w:rFonts w:ascii="Times New Roman" w:hAnsi="Times New Roman" w:cs="Times New Roman"/>
          <w:b/>
          <w:bCs/>
          <w:i/>
          <w:iCs/>
          <w:sz w:val="24"/>
          <w:szCs w:val="24"/>
        </w:rPr>
        <w:t>Review of Religious Research: The Official Journal of the Religious Research Association</w:t>
      </w:r>
      <w:r w:rsidRPr="008161B9">
        <w:rPr>
          <w:rFonts w:ascii="Times New Roman" w:hAnsi="Times New Roman" w:cs="Times New Roman"/>
          <w:b/>
          <w:bCs/>
          <w:sz w:val="24"/>
          <w:szCs w:val="24"/>
        </w:rPr>
        <w:t>,</w:t>
      </w:r>
      <w:r w:rsidRPr="008161B9">
        <w:rPr>
          <w:rFonts w:ascii="Times New Roman" w:hAnsi="Times New Roman" w:cs="Times New Roman"/>
          <w:sz w:val="24"/>
          <w:szCs w:val="24"/>
        </w:rPr>
        <w:t xml:space="preserve"> </w:t>
      </w:r>
      <w:r w:rsidR="001D1138" w:rsidRPr="008161B9">
        <w:rPr>
          <w:rFonts w:ascii="Times New Roman" w:hAnsi="Times New Roman" w:cs="Times New Roman"/>
          <w:sz w:val="24"/>
          <w:szCs w:val="24"/>
        </w:rPr>
        <w:t xml:space="preserve">Vol. </w:t>
      </w:r>
      <w:r w:rsidRPr="008161B9">
        <w:rPr>
          <w:rFonts w:ascii="Times New Roman" w:hAnsi="Times New Roman" w:cs="Times New Roman"/>
          <w:sz w:val="24"/>
          <w:szCs w:val="24"/>
        </w:rPr>
        <w:t>61</w:t>
      </w:r>
      <w:r w:rsidR="001D1138" w:rsidRPr="008161B9">
        <w:rPr>
          <w:rFonts w:ascii="Times New Roman" w:hAnsi="Times New Roman" w:cs="Times New Roman"/>
          <w:sz w:val="24"/>
          <w:szCs w:val="24"/>
        </w:rPr>
        <w:t xml:space="preserve"> No. </w:t>
      </w:r>
      <w:r w:rsidRPr="008161B9">
        <w:rPr>
          <w:rFonts w:ascii="Times New Roman" w:hAnsi="Times New Roman" w:cs="Times New Roman"/>
          <w:sz w:val="24"/>
          <w:szCs w:val="24"/>
        </w:rPr>
        <w:t>2, pp. 135–156.</w:t>
      </w:r>
    </w:p>
    <w:p w14:paraId="055F5201" w14:textId="6C859CA9" w:rsidR="001E25D3" w:rsidRPr="008161B9" w:rsidRDefault="001E25D3" w:rsidP="008161B9">
      <w:pPr>
        <w:pStyle w:val="NoSpacing"/>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van </w:t>
      </w:r>
      <w:proofErr w:type="spellStart"/>
      <w:r w:rsidRPr="008161B9">
        <w:rPr>
          <w:rFonts w:ascii="Times New Roman" w:hAnsi="Times New Roman" w:cs="Times New Roman"/>
          <w:sz w:val="24"/>
          <w:szCs w:val="24"/>
        </w:rPr>
        <w:t>Esch</w:t>
      </w:r>
      <w:proofErr w:type="spellEnd"/>
      <w:r w:rsidRPr="008161B9">
        <w:rPr>
          <w:rFonts w:ascii="Times New Roman" w:hAnsi="Times New Roman" w:cs="Times New Roman"/>
          <w:sz w:val="24"/>
          <w:szCs w:val="24"/>
        </w:rPr>
        <w:t xml:space="preserve">, E., Wei, L.Q. </w:t>
      </w:r>
      <w:r w:rsidR="00084EB5" w:rsidRPr="008161B9">
        <w:rPr>
          <w:rFonts w:ascii="Times New Roman" w:hAnsi="Times New Roman" w:cs="Times New Roman"/>
          <w:sz w:val="24"/>
          <w:szCs w:val="24"/>
        </w:rPr>
        <w:t>and</w:t>
      </w:r>
      <w:r w:rsidRPr="008161B9">
        <w:rPr>
          <w:rFonts w:ascii="Times New Roman" w:hAnsi="Times New Roman" w:cs="Times New Roman"/>
          <w:sz w:val="24"/>
          <w:szCs w:val="24"/>
        </w:rPr>
        <w:t> Chiang, F.F.T. (2018)</w:t>
      </w:r>
      <w:r w:rsidR="00084EB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084EB5" w:rsidRPr="008161B9">
        <w:rPr>
          <w:rFonts w:ascii="Times New Roman" w:hAnsi="Times New Roman" w:cs="Times New Roman"/>
          <w:sz w:val="24"/>
          <w:szCs w:val="24"/>
        </w:rPr>
        <w:t>‘</w:t>
      </w:r>
      <w:r w:rsidRPr="008161B9">
        <w:rPr>
          <w:rFonts w:ascii="Times New Roman" w:hAnsi="Times New Roman" w:cs="Times New Roman"/>
          <w:sz w:val="24"/>
          <w:szCs w:val="24"/>
        </w:rPr>
        <w:t xml:space="preserve">High-performance human resource                 practices and firm performance: the mediating role of employees’ competencies and                  </w:t>
      </w:r>
      <w:r w:rsidRPr="008161B9">
        <w:rPr>
          <w:rFonts w:ascii="Times New Roman" w:hAnsi="Times New Roman" w:cs="Times New Roman"/>
          <w:sz w:val="24"/>
          <w:szCs w:val="24"/>
        </w:rPr>
        <w:lastRenderedPageBreak/>
        <w:t>the moderating role of climate for creativity</w:t>
      </w:r>
      <w:r w:rsidR="00084EB5"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 xml:space="preserve">The International Journal of Human                 Resource Management, </w:t>
      </w:r>
      <w:r w:rsidR="00084EB5" w:rsidRPr="008161B9">
        <w:rPr>
          <w:rFonts w:ascii="Times New Roman" w:hAnsi="Times New Roman" w:cs="Times New Roman"/>
          <w:sz w:val="24"/>
          <w:szCs w:val="24"/>
        </w:rPr>
        <w:t>Vol.</w:t>
      </w:r>
      <w:r w:rsidR="00084EB5" w:rsidRPr="008161B9">
        <w:rPr>
          <w:rFonts w:ascii="Times New Roman" w:hAnsi="Times New Roman" w:cs="Times New Roman"/>
          <w:b/>
          <w:bCs/>
          <w:i/>
          <w:iCs/>
          <w:sz w:val="24"/>
          <w:szCs w:val="24"/>
        </w:rPr>
        <w:t xml:space="preserve"> </w:t>
      </w:r>
      <w:r w:rsidRPr="008161B9">
        <w:rPr>
          <w:rFonts w:ascii="Times New Roman" w:hAnsi="Times New Roman" w:cs="Times New Roman"/>
          <w:sz w:val="24"/>
          <w:szCs w:val="24"/>
        </w:rPr>
        <w:t>29</w:t>
      </w:r>
      <w:r w:rsidR="00084EB5"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10</w:t>
      </w:r>
      <w:r w:rsidR="00461686" w:rsidRPr="008161B9">
        <w:rPr>
          <w:rFonts w:ascii="Times New Roman" w:hAnsi="Times New Roman" w:cs="Times New Roman"/>
          <w:sz w:val="24"/>
          <w:szCs w:val="24"/>
        </w:rPr>
        <w:t>,</w:t>
      </w:r>
      <w:r w:rsidR="00084EB5"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1683-1708.</w:t>
      </w:r>
    </w:p>
    <w:p w14:paraId="025F93CB" w14:textId="77777777" w:rsidR="00084EB5" w:rsidRPr="008161B9" w:rsidRDefault="00084EB5" w:rsidP="008161B9">
      <w:pPr>
        <w:pStyle w:val="NoSpacing"/>
        <w:spacing w:line="276" w:lineRule="auto"/>
        <w:jc w:val="both"/>
        <w:rPr>
          <w:rFonts w:ascii="Times New Roman" w:hAnsi="Times New Roman" w:cs="Times New Roman"/>
          <w:sz w:val="24"/>
          <w:szCs w:val="24"/>
        </w:rPr>
      </w:pPr>
    </w:p>
    <w:p w14:paraId="334A990A" w14:textId="69259E72" w:rsidR="00B22CC8" w:rsidRPr="008161B9" w:rsidRDefault="00B22CC8"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 xml:space="preserve">Van </w:t>
      </w:r>
      <w:proofErr w:type="spellStart"/>
      <w:r w:rsidRPr="008161B9">
        <w:rPr>
          <w:rFonts w:ascii="Times New Roman" w:hAnsi="Times New Roman" w:cs="Times New Roman"/>
          <w:sz w:val="24"/>
          <w:szCs w:val="24"/>
        </w:rPr>
        <w:t>Tulder</w:t>
      </w:r>
      <w:proofErr w:type="spellEnd"/>
      <w:r w:rsidRPr="008161B9">
        <w:rPr>
          <w:rFonts w:ascii="Times New Roman" w:hAnsi="Times New Roman" w:cs="Times New Roman"/>
          <w:sz w:val="24"/>
          <w:szCs w:val="24"/>
        </w:rPr>
        <w:t xml:space="preserve">, R., Verbeke, A., </w:t>
      </w:r>
      <w:proofErr w:type="spellStart"/>
      <w:r w:rsidRPr="008161B9">
        <w:rPr>
          <w:rFonts w:ascii="Times New Roman" w:hAnsi="Times New Roman" w:cs="Times New Roman"/>
          <w:sz w:val="24"/>
          <w:szCs w:val="24"/>
        </w:rPr>
        <w:t>Jankowska</w:t>
      </w:r>
      <w:proofErr w:type="spellEnd"/>
      <w:r w:rsidRPr="008161B9">
        <w:rPr>
          <w:rFonts w:ascii="Times New Roman" w:hAnsi="Times New Roman" w:cs="Times New Roman"/>
          <w:sz w:val="24"/>
          <w:szCs w:val="24"/>
        </w:rPr>
        <w:t xml:space="preserve"> B, </w:t>
      </w:r>
      <w:r w:rsidR="00401CD4" w:rsidRPr="008161B9">
        <w:rPr>
          <w:rFonts w:ascii="Times New Roman" w:hAnsi="Times New Roman" w:cs="Times New Roman"/>
          <w:sz w:val="24"/>
          <w:szCs w:val="24"/>
        </w:rPr>
        <w:t xml:space="preserve">and </w:t>
      </w:r>
      <w:r w:rsidRPr="008161B9">
        <w:rPr>
          <w:rFonts w:ascii="Times New Roman" w:hAnsi="Times New Roman" w:cs="Times New Roman"/>
          <w:sz w:val="24"/>
          <w:szCs w:val="24"/>
        </w:rPr>
        <w:t>Buckley, P. J. (2020)</w:t>
      </w:r>
      <w:r w:rsidR="00401CD4"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401CD4" w:rsidRPr="008161B9">
        <w:rPr>
          <w:rFonts w:ascii="Times New Roman" w:hAnsi="Times New Roman" w:cs="Times New Roman"/>
          <w:sz w:val="24"/>
          <w:szCs w:val="24"/>
        </w:rPr>
        <w:t>‘</w:t>
      </w:r>
      <w:r w:rsidRPr="008161B9">
        <w:rPr>
          <w:rFonts w:ascii="Times New Roman" w:hAnsi="Times New Roman" w:cs="Times New Roman"/>
          <w:sz w:val="24"/>
          <w:szCs w:val="24"/>
        </w:rPr>
        <w:t>International Business in a VUCA World: The Changing Role of States and Firms</w:t>
      </w:r>
      <w:r w:rsidR="00401CD4" w:rsidRPr="008161B9">
        <w:rPr>
          <w:rFonts w:ascii="Times New Roman" w:hAnsi="Times New Roman" w:cs="Times New Roman"/>
          <w:sz w:val="24"/>
          <w:szCs w:val="24"/>
        </w:rPr>
        <w:t>’</w:t>
      </w:r>
      <w:r w:rsidRPr="008161B9">
        <w:rPr>
          <w:rFonts w:ascii="Times New Roman" w:hAnsi="Times New Roman" w:cs="Times New Roman"/>
          <w:sz w:val="24"/>
          <w:szCs w:val="24"/>
        </w:rPr>
        <w:t>, Emerald Publishing Limited, Bingley.</w:t>
      </w:r>
    </w:p>
    <w:p w14:paraId="543140A6" w14:textId="41E65B41" w:rsidR="0044416C" w:rsidRPr="008161B9" w:rsidRDefault="0044416C" w:rsidP="008161B9">
      <w:pPr>
        <w:pStyle w:val="NormalWeb"/>
        <w:shd w:val="clear" w:color="auto" w:fill="FFFFFF"/>
        <w:spacing w:line="276" w:lineRule="auto"/>
        <w:jc w:val="both"/>
      </w:pPr>
      <w:r w:rsidRPr="008161B9">
        <w:t>Walumbwa, F.O., Avolio, B.J.</w:t>
      </w:r>
      <w:r w:rsidR="00401CD4" w:rsidRPr="008161B9">
        <w:t xml:space="preserve"> and</w:t>
      </w:r>
      <w:r w:rsidRPr="008161B9">
        <w:t xml:space="preserve"> </w:t>
      </w:r>
      <w:proofErr w:type="spellStart"/>
      <w:r w:rsidRPr="008161B9">
        <w:t>Aryee</w:t>
      </w:r>
      <w:proofErr w:type="spellEnd"/>
      <w:r w:rsidRPr="008161B9">
        <w:t>, S. (2011)</w:t>
      </w:r>
      <w:r w:rsidR="00401CD4" w:rsidRPr="008161B9">
        <w:t>,</w:t>
      </w:r>
      <w:r w:rsidRPr="008161B9">
        <w:t xml:space="preserve"> </w:t>
      </w:r>
      <w:r w:rsidR="00401CD4" w:rsidRPr="008161B9">
        <w:t>‘</w:t>
      </w:r>
      <w:r w:rsidRPr="008161B9">
        <w:t>Leadership and management research in Africa: a synthesis and suggestions for future research</w:t>
      </w:r>
      <w:r w:rsidR="00401CD4" w:rsidRPr="008161B9">
        <w:t>’,</w:t>
      </w:r>
      <w:r w:rsidRPr="008161B9">
        <w:t xml:space="preserve"> </w:t>
      </w:r>
      <w:r w:rsidRPr="008161B9">
        <w:rPr>
          <w:b/>
          <w:bCs/>
          <w:i/>
          <w:iCs/>
        </w:rPr>
        <w:t>Journal of Occupational and Organizational Psychology</w:t>
      </w:r>
      <w:r w:rsidR="00401CD4" w:rsidRPr="008161B9">
        <w:rPr>
          <w:b/>
          <w:bCs/>
          <w:i/>
          <w:iCs/>
        </w:rPr>
        <w:t>,</w:t>
      </w:r>
      <w:r w:rsidRPr="008161B9">
        <w:t xml:space="preserve"> </w:t>
      </w:r>
      <w:r w:rsidR="00401CD4" w:rsidRPr="008161B9">
        <w:t xml:space="preserve">Vol. </w:t>
      </w:r>
      <w:r w:rsidRPr="008161B9">
        <w:t>84</w:t>
      </w:r>
      <w:r w:rsidR="00401CD4" w:rsidRPr="008161B9">
        <w:t xml:space="preserve"> No. </w:t>
      </w:r>
      <w:r w:rsidRPr="008161B9">
        <w:t>3,</w:t>
      </w:r>
      <w:r w:rsidR="00401CD4" w:rsidRPr="008161B9">
        <w:t xml:space="preserve"> pp.</w:t>
      </w:r>
      <w:r w:rsidRPr="008161B9">
        <w:t xml:space="preserve"> 425-439.</w:t>
      </w:r>
    </w:p>
    <w:p w14:paraId="2C9545F9" w14:textId="174CC44D" w:rsidR="00F60A9A" w:rsidRPr="008161B9" w:rsidRDefault="00F60A9A" w:rsidP="008161B9">
      <w:pPr>
        <w:pStyle w:val="NormalWeb"/>
        <w:shd w:val="clear" w:color="auto" w:fill="FFFFFF"/>
        <w:spacing w:line="276" w:lineRule="auto"/>
        <w:jc w:val="both"/>
      </w:pPr>
      <w:r w:rsidRPr="008161B9">
        <w:t>Webster, J.</w:t>
      </w:r>
      <w:r w:rsidR="00401CD4" w:rsidRPr="008161B9">
        <w:t xml:space="preserve"> and</w:t>
      </w:r>
      <w:r w:rsidRPr="008161B9">
        <w:t xml:space="preserve"> Watson, R.T. (2002)</w:t>
      </w:r>
      <w:r w:rsidR="00401CD4" w:rsidRPr="008161B9">
        <w:t>,</w:t>
      </w:r>
      <w:r w:rsidR="00E16007" w:rsidRPr="008161B9">
        <w:t xml:space="preserve"> </w:t>
      </w:r>
      <w:r w:rsidR="00401CD4" w:rsidRPr="008161B9">
        <w:t>‘</w:t>
      </w:r>
      <w:proofErr w:type="spellStart"/>
      <w:r w:rsidRPr="008161B9">
        <w:t>Analyzing</w:t>
      </w:r>
      <w:proofErr w:type="spellEnd"/>
      <w:r w:rsidRPr="008161B9">
        <w:t xml:space="preserve"> the past to prepare for the future: writing a literature review</w:t>
      </w:r>
      <w:r w:rsidR="00401CD4" w:rsidRPr="008161B9">
        <w:t>’,</w:t>
      </w:r>
      <w:r w:rsidRPr="008161B9">
        <w:t xml:space="preserve"> </w:t>
      </w:r>
      <w:r w:rsidRPr="008161B9">
        <w:rPr>
          <w:b/>
          <w:bCs/>
          <w:i/>
          <w:iCs/>
        </w:rPr>
        <w:t>MIS Quarterly,</w:t>
      </w:r>
      <w:r w:rsidRPr="008161B9">
        <w:t xml:space="preserve"> </w:t>
      </w:r>
      <w:r w:rsidR="00401CD4" w:rsidRPr="008161B9">
        <w:t xml:space="preserve">Vol. </w:t>
      </w:r>
      <w:r w:rsidRPr="008161B9">
        <w:t>26</w:t>
      </w:r>
      <w:r w:rsidR="00401CD4" w:rsidRPr="008161B9">
        <w:t xml:space="preserve"> No. </w:t>
      </w:r>
      <w:r w:rsidRPr="008161B9">
        <w:t>2,</w:t>
      </w:r>
      <w:r w:rsidR="00401CD4" w:rsidRPr="008161B9">
        <w:t xml:space="preserve"> pp.</w:t>
      </w:r>
      <w:r w:rsidRPr="008161B9">
        <w:t xml:space="preserve"> 13-23.</w:t>
      </w:r>
    </w:p>
    <w:p w14:paraId="3C8B3A89" w14:textId="35C903F1" w:rsidR="005C43DE" w:rsidRPr="008161B9" w:rsidRDefault="005C43DE" w:rsidP="008161B9">
      <w:pPr>
        <w:pStyle w:val="NoSpacing"/>
        <w:spacing w:line="276" w:lineRule="auto"/>
        <w:jc w:val="both"/>
        <w:rPr>
          <w:rFonts w:ascii="Times New Roman" w:hAnsi="Times New Roman" w:cs="Times New Roman"/>
          <w:sz w:val="24"/>
          <w:szCs w:val="24"/>
          <w:shd w:val="clear" w:color="auto" w:fill="FFFFFF"/>
        </w:rPr>
      </w:pPr>
      <w:proofErr w:type="spellStart"/>
      <w:r w:rsidRPr="008161B9">
        <w:rPr>
          <w:rFonts w:ascii="Times New Roman" w:hAnsi="Times New Roman" w:cs="Times New Roman"/>
          <w:sz w:val="24"/>
          <w:szCs w:val="24"/>
          <w:shd w:val="clear" w:color="auto" w:fill="FFFFFF"/>
        </w:rPr>
        <w:t>Weerawardena</w:t>
      </w:r>
      <w:proofErr w:type="spellEnd"/>
      <w:r w:rsidRPr="008161B9">
        <w:rPr>
          <w:rFonts w:ascii="Times New Roman" w:hAnsi="Times New Roman" w:cs="Times New Roman"/>
          <w:sz w:val="24"/>
          <w:szCs w:val="24"/>
          <w:shd w:val="clear" w:color="auto" w:fill="FFFFFF"/>
        </w:rPr>
        <w:t xml:space="preserve">, J., Mort, G.S., </w:t>
      </w:r>
      <w:proofErr w:type="spellStart"/>
      <w:r w:rsidRPr="008161B9">
        <w:rPr>
          <w:rFonts w:ascii="Times New Roman" w:hAnsi="Times New Roman" w:cs="Times New Roman"/>
          <w:sz w:val="24"/>
          <w:szCs w:val="24"/>
          <w:shd w:val="clear" w:color="auto" w:fill="FFFFFF"/>
        </w:rPr>
        <w:t>Liesch</w:t>
      </w:r>
      <w:proofErr w:type="spellEnd"/>
      <w:r w:rsidRPr="008161B9">
        <w:rPr>
          <w:rFonts w:ascii="Times New Roman" w:hAnsi="Times New Roman" w:cs="Times New Roman"/>
          <w:sz w:val="24"/>
          <w:szCs w:val="24"/>
          <w:shd w:val="clear" w:color="auto" w:fill="FFFFFF"/>
        </w:rPr>
        <w:t xml:space="preserve">, P.W. and Knight, G. (2007), </w:t>
      </w:r>
      <w:r w:rsidR="00D12D44"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Conceptualizing accelerated internationalization in the born global firm: a dynamic capabilities perspective</w:t>
      </w:r>
      <w:r w:rsidR="00D12D44"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i/>
          <w:sz w:val="24"/>
          <w:szCs w:val="24"/>
          <w:shd w:val="clear" w:color="auto" w:fill="FFFFFF"/>
        </w:rPr>
        <w:t>Journal of World Business</w:t>
      </w:r>
      <w:r w:rsidRPr="008161B9">
        <w:rPr>
          <w:rFonts w:ascii="Times New Roman" w:hAnsi="Times New Roman" w:cs="Times New Roman"/>
          <w:sz w:val="24"/>
          <w:szCs w:val="24"/>
          <w:shd w:val="clear" w:color="auto" w:fill="FFFFFF"/>
        </w:rPr>
        <w:t xml:space="preserve">, </w:t>
      </w:r>
      <w:r w:rsidR="00D12D44"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42</w:t>
      </w:r>
      <w:r w:rsidR="00D12D44" w:rsidRPr="008161B9">
        <w:rPr>
          <w:rFonts w:ascii="Times New Roman" w:hAnsi="Times New Roman" w:cs="Times New Roman"/>
          <w:sz w:val="24"/>
          <w:szCs w:val="24"/>
          <w:shd w:val="clear" w:color="auto" w:fill="FFFFFF"/>
        </w:rPr>
        <w:t xml:space="preserve"> No. </w:t>
      </w:r>
      <w:r w:rsidRPr="008161B9">
        <w:rPr>
          <w:rFonts w:ascii="Times New Roman" w:hAnsi="Times New Roman" w:cs="Times New Roman"/>
          <w:sz w:val="24"/>
          <w:szCs w:val="24"/>
          <w:shd w:val="clear" w:color="auto" w:fill="FFFFFF"/>
        </w:rPr>
        <w:t>3, pp. 294-306.</w:t>
      </w:r>
    </w:p>
    <w:p w14:paraId="6B17F595" w14:textId="77777777" w:rsidR="00D12D44" w:rsidRPr="008161B9" w:rsidRDefault="00D12D44" w:rsidP="008161B9">
      <w:pPr>
        <w:pStyle w:val="NoSpacing"/>
        <w:spacing w:line="276" w:lineRule="auto"/>
        <w:jc w:val="both"/>
        <w:rPr>
          <w:rFonts w:ascii="Times New Roman" w:hAnsi="Times New Roman" w:cs="Times New Roman"/>
          <w:sz w:val="24"/>
          <w:szCs w:val="24"/>
          <w:shd w:val="clear" w:color="auto" w:fill="FFFFFF"/>
        </w:rPr>
      </w:pPr>
    </w:p>
    <w:p w14:paraId="7F675B0A" w14:textId="06618F4E" w:rsidR="00B22CC8" w:rsidRPr="008161B9" w:rsidRDefault="00B22CC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Weerawardena</w:t>
      </w:r>
      <w:proofErr w:type="spellEnd"/>
      <w:r w:rsidRPr="008161B9">
        <w:rPr>
          <w:rFonts w:ascii="Times New Roman" w:hAnsi="Times New Roman" w:cs="Times New Roman"/>
          <w:sz w:val="24"/>
          <w:szCs w:val="24"/>
        </w:rPr>
        <w:t xml:space="preserve">, J., Mort, G.S. and </w:t>
      </w:r>
      <w:proofErr w:type="spellStart"/>
      <w:r w:rsidRPr="008161B9">
        <w:rPr>
          <w:rFonts w:ascii="Times New Roman" w:hAnsi="Times New Roman" w:cs="Times New Roman"/>
          <w:sz w:val="24"/>
          <w:szCs w:val="24"/>
        </w:rPr>
        <w:t>Liesch</w:t>
      </w:r>
      <w:proofErr w:type="spellEnd"/>
      <w:r w:rsidRPr="008161B9">
        <w:rPr>
          <w:rFonts w:ascii="Times New Roman" w:hAnsi="Times New Roman" w:cs="Times New Roman"/>
          <w:sz w:val="24"/>
          <w:szCs w:val="24"/>
        </w:rPr>
        <w:t xml:space="preserve">, P.W. (2019), </w:t>
      </w:r>
      <w:r w:rsidR="00D12D44" w:rsidRPr="008161B9">
        <w:rPr>
          <w:rFonts w:ascii="Times New Roman" w:hAnsi="Times New Roman" w:cs="Times New Roman"/>
          <w:sz w:val="24"/>
          <w:szCs w:val="24"/>
        </w:rPr>
        <w:t>‘</w:t>
      </w:r>
      <w:r w:rsidRPr="008161B9">
        <w:rPr>
          <w:rFonts w:ascii="Times New Roman" w:hAnsi="Times New Roman" w:cs="Times New Roman"/>
          <w:sz w:val="24"/>
          <w:szCs w:val="24"/>
        </w:rPr>
        <w:t>Capabilities development and deployment activities in born global B-to-B firms for early entry into international markets</w:t>
      </w:r>
      <w:r w:rsidR="00D12D44"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 xml:space="preserve">Industrial Marketing Management, </w:t>
      </w:r>
      <w:r w:rsidR="00D12D44" w:rsidRPr="008161B9">
        <w:rPr>
          <w:rFonts w:ascii="Times New Roman" w:hAnsi="Times New Roman" w:cs="Times New Roman"/>
          <w:bCs/>
          <w:iCs/>
          <w:sz w:val="24"/>
          <w:szCs w:val="24"/>
        </w:rPr>
        <w:t>Vol.</w:t>
      </w:r>
      <w:r w:rsidR="00D12D44" w:rsidRPr="008161B9">
        <w:rPr>
          <w:rFonts w:ascii="Times New Roman" w:hAnsi="Times New Roman" w:cs="Times New Roman"/>
          <w:b/>
          <w:i/>
          <w:sz w:val="24"/>
          <w:szCs w:val="24"/>
        </w:rPr>
        <w:t xml:space="preserve"> </w:t>
      </w:r>
      <w:r w:rsidRPr="008161B9">
        <w:rPr>
          <w:rFonts w:ascii="Times New Roman" w:hAnsi="Times New Roman" w:cs="Times New Roman"/>
          <w:sz w:val="24"/>
          <w:szCs w:val="24"/>
        </w:rPr>
        <w:t>78, pp. 122–136.</w:t>
      </w:r>
    </w:p>
    <w:p w14:paraId="3B1C803A" w14:textId="34AC635F" w:rsidR="00B22CC8" w:rsidRPr="008161B9" w:rsidRDefault="00B22CC8"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Weerawardena</w:t>
      </w:r>
      <w:proofErr w:type="spellEnd"/>
      <w:r w:rsidRPr="008161B9">
        <w:rPr>
          <w:rFonts w:ascii="Times New Roman" w:hAnsi="Times New Roman" w:cs="Times New Roman"/>
          <w:sz w:val="24"/>
          <w:szCs w:val="24"/>
        </w:rPr>
        <w:t xml:space="preserve">, J., Mort, G.S., </w:t>
      </w:r>
      <w:proofErr w:type="spellStart"/>
      <w:r w:rsidRPr="008161B9">
        <w:rPr>
          <w:rFonts w:ascii="Times New Roman" w:hAnsi="Times New Roman" w:cs="Times New Roman"/>
          <w:sz w:val="24"/>
          <w:szCs w:val="24"/>
        </w:rPr>
        <w:t>Salunke</w:t>
      </w:r>
      <w:proofErr w:type="spellEnd"/>
      <w:r w:rsidRPr="008161B9">
        <w:rPr>
          <w:rFonts w:ascii="Times New Roman" w:hAnsi="Times New Roman" w:cs="Times New Roman"/>
          <w:sz w:val="24"/>
          <w:szCs w:val="24"/>
        </w:rPr>
        <w:t xml:space="preserve">, S., Knight, G., and </w:t>
      </w:r>
      <w:proofErr w:type="spellStart"/>
      <w:r w:rsidRPr="008161B9">
        <w:rPr>
          <w:rFonts w:ascii="Times New Roman" w:hAnsi="Times New Roman" w:cs="Times New Roman"/>
          <w:sz w:val="24"/>
          <w:szCs w:val="24"/>
        </w:rPr>
        <w:t>Liesch</w:t>
      </w:r>
      <w:proofErr w:type="spellEnd"/>
      <w:r w:rsidRPr="008161B9">
        <w:rPr>
          <w:rFonts w:ascii="Times New Roman" w:hAnsi="Times New Roman" w:cs="Times New Roman"/>
          <w:sz w:val="24"/>
          <w:szCs w:val="24"/>
        </w:rPr>
        <w:t xml:space="preserve">, P.W. (2015), </w:t>
      </w:r>
      <w:r w:rsidR="00D12D44" w:rsidRPr="008161B9">
        <w:rPr>
          <w:rFonts w:ascii="Times New Roman" w:hAnsi="Times New Roman" w:cs="Times New Roman"/>
          <w:sz w:val="24"/>
          <w:szCs w:val="24"/>
        </w:rPr>
        <w:t>‘</w:t>
      </w:r>
      <w:r w:rsidRPr="008161B9">
        <w:rPr>
          <w:rFonts w:ascii="Times New Roman" w:hAnsi="Times New Roman" w:cs="Times New Roman"/>
          <w:sz w:val="24"/>
          <w:szCs w:val="24"/>
        </w:rPr>
        <w:t>The role of the market sub-system and the socio-technical sub-system in innovation and firm performance: A dynamic capabilities approach</w:t>
      </w:r>
      <w:r w:rsidR="00D12D44"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Journal of the Academy of Marketing Science,</w:t>
      </w:r>
      <w:r w:rsidRPr="008161B9">
        <w:rPr>
          <w:rFonts w:ascii="Times New Roman" w:hAnsi="Times New Roman" w:cs="Times New Roman"/>
          <w:sz w:val="24"/>
          <w:szCs w:val="24"/>
        </w:rPr>
        <w:t xml:space="preserve"> </w:t>
      </w:r>
      <w:r w:rsidR="00D12D44" w:rsidRPr="008161B9">
        <w:rPr>
          <w:rFonts w:ascii="Times New Roman" w:hAnsi="Times New Roman" w:cs="Times New Roman"/>
          <w:sz w:val="24"/>
          <w:szCs w:val="24"/>
        </w:rPr>
        <w:t xml:space="preserve">Vol. </w:t>
      </w:r>
      <w:r w:rsidRPr="008161B9">
        <w:rPr>
          <w:rFonts w:ascii="Times New Roman" w:hAnsi="Times New Roman" w:cs="Times New Roman"/>
          <w:sz w:val="24"/>
          <w:szCs w:val="24"/>
        </w:rPr>
        <w:t>43</w:t>
      </w:r>
      <w:r w:rsidR="00D12D44" w:rsidRPr="008161B9">
        <w:rPr>
          <w:rFonts w:ascii="Times New Roman" w:hAnsi="Times New Roman" w:cs="Times New Roman"/>
          <w:sz w:val="24"/>
          <w:szCs w:val="24"/>
        </w:rPr>
        <w:t xml:space="preserve"> No.</w:t>
      </w:r>
      <w:r w:rsidRPr="008161B9">
        <w:rPr>
          <w:rFonts w:ascii="Times New Roman" w:hAnsi="Times New Roman" w:cs="Times New Roman"/>
          <w:sz w:val="24"/>
          <w:szCs w:val="24"/>
        </w:rPr>
        <w:t>2, pp. 221–239.</w:t>
      </w:r>
    </w:p>
    <w:p w14:paraId="1447BEF8" w14:textId="4AD3743C" w:rsidR="003F220A" w:rsidRPr="008161B9" w:rsidRDefault="003F220A" w:rsidP="008161B9">
      <w:pPr>
        <w:spacing w:line="276" w:lineRule="auto"/>
        <w:jc w:val="both"/>
        <w:rPr>
          <w:rFonts w:ascii="Times New Roman" w:hAnsi="Times New Roman" w:cs="Times New Roman"/>
          <w:sz w:val="24"/>
          <w:szCs w:val="24"/>
          <w:shd w:val="clear" w:color="auto" w:fill="FFFFFF"/>
        </w:rPr>
      </w:pPr>
      <w:r w:rsidRPr="008161B9">
        <w:rPr>
          <w:rFonts w:ascii="Times New Roman" w:hAnsi="Times New Roman" w:cs="Times New Roman"/>
          <w:sz w:val="24"/>
          <w:szCs w:val="24"/>
          <w:shd w:val="clear" w:color="auto" w:fill="FFFFFF"/>
        </w:rPr>
        <w:t xml:space="preserve">Wilden, R., </w:t>
      </w:r>
      <w:proofErr w:type="spellStart"/>
      <w:r w:rsidRPr="008161B9">
        <w:rPr>
          <w:rFonts w:ascii="Times New Roman" w:hAnsi="Times New Roman" w:cs="Times New Roman"/>
          <w:sz w:val="24"/>
          <w:szCs w:val="24"/>
          <w:shd w:val="clear" w:color="auto" w:fill="FFFFFF"/>
        </w:rPr>
        <w:t>Devinney</w:t>
      </w:r>
      <w:proofErr w:type="spellEnd"/>
      <w:r w:rsidRPr="008161B9">
        <w:rPr>
          <w:rFonts w:ascii="Times New Roman" w:hAnsi="Times New Roman" w:cs="Times New Roman"/>
          <w:sz w:val="24"/>
          <w:szCs w:val="24"/>
          <w:shd w:val="clear" w:color="auto" w:fill="FFFFFF"/>
        </w:rPr>
        <w:t xml:space="preserve">, T. M. and Dowling, G. R. (2016), </w:t>
      </w:r>
      <w:r w:rsidR="00D36CA1"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The architecture of dynamic capability research identifying the building blocks of a configurational approach</w:t>
      </w:r>
      <w:r w:rsidR="00D36CA1"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bCs/>
          <w:i/>
          <w:iCs/>
          <w:sz w:val="24"/>
          <w:szCs w:val="24"/>
          <w:shd w:val="clear" w:color="auto" w:fill="FFFFFF"/>
        </w:rPr>
        <w:t>Academy of Management Annals,</w:t>
      </w:r>
      <w:r w:rsidRPr="008161B9">
        <w:rPr>
          <w:rFonts w:ascii="Times New Roman" w:hAnsi="Times New Roman" w:cs="Times New Roman"/>
          <w:sz w:val="24"/>
          <w:szCs w:val="24"/>
          <w:shd w:val="clear" w:color="auto" w:fill="FFFFFF"/>
        </w:rPr>
        <w:t xml:space="preserve"> </w:t>
      </w:r>
      <w:r w:rsidR="00D36CA1"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10</w:t>
      </w:r>
      <w:r w:rsidR="00D36CA1" w:rsidRPr="008161B9">
        <w:rPr>
          <w:rFonts w:ascii="Times New Roman" w:hAnsi="Times New Roman" w:cs="Times New Roman"/>
          <w:sz w:val="24"/>
          <w:szCs w:val="24"/>
          <w:shd w:val="clear" w:color="auto" w:fill="FFFFFF"/>
        </w:rPr>
        <w:t xml:space="preserve"> No. </w:t>
      </w:r>
      <w:r w:rsidRPr="008161B9">
        <w:rPr>
          <w:rFonts w:ascii="Times New Roman" w:hAnsi="Times New Roman" w:cs="Times New Roman"/>
          <w:sz w:val="24"/>
          <w:szCs w:val="24"/>
          <w:shd w:val="clear" w:color="auto" w:fill="FFFFFF"/>
        </w:rPr>
        <w:t>1, pp. 997–1076.</w:t>
      </w:r>
    </w:p>
    <w:p w14:paraId="563911A4" w14:textId="457E3AC7" w:rsidR="00474858" w:rsidRPr="008161B9" w:rsidRDefault="00474858" w:rsidP="008161B9">
      <w:pPr>
        <w:pStyle w:val="NormalWeb"/>
        <w:shd w:val="clear" w:color="auto" w:fill="FFFFFF"/>
        <w:spacing w:line="276" w:lineRule="auto"/>
        <w:jc w:val="both"/>
      </w:pPr>
      <w:r w:rsidRPr="008161B9">
        <w:t xml:space="preserve">Winkler, H., </w:t>
      </w:r>
      <w:proofErr w:type="spellStart"/>
      <w:r w:rsidRPr="008161B9">
        <w:t>Simões</w:t>
      </w:r>
      <w:proofErr w:type="spellEnd"/>
      <w:r w:rsidRPr="008161B9">
        <w:t xml:space="preserve">, A.F., </w:t>
      </w:r>
      <w:proofErr w:type="spellStart"/>
      <w:r w:rsidRPr="008161B9">
        <w:t>Rovere</w:t>
      </w:r>
      <w:proofErr w:type="spellEnd"/>
      <w:r w:rsidRPr="008161B9">
        <w:t xml:space="preserve">, L.R., </w:t>
      </w:r>
      <w:proofErr w:type="spellStart"/>
      <w:r w:rsidRPr="008161B9">
        <w:t>Alam</w:t>
      </w:r>
      <w:proofErr w:type="spellEnd"/>
      <w:r w:rsidRPr="008161B9">
        <w:t>, M., Rahman, A.</w:t>
      </w:r>
      <w:r w:rsidR="00D36CA1" w:rsidRPr="008161B9">
        <w:t xml:space="preserve"> and</w:t>
      </w:r>
      <w:r w:rsidRPr="008161B9">
        <w:t xml:space="preserve"> </w:t>
      </w:r>
      <w:proofErr w:type="spellStart"/>
      <w:r w:rsidRPr="008161B9">
        <w:t>Mwakasonda</w:t>
      </w:r>
      <w:proofErr w:type="spellEnd"/>
      <w:r w:rsidRPr="008161B9">
        <w:t>, S. (2011)</w:t>
      </w:r>
      <w:r w:rsidR="00D36CA1" w:rsidRPr="008161B9">
        <w:t>,</w:t>
      </w:r>
      <w:r w:rsidRPr="008161B9">
        <w:t xml:space="preserve"> </w:t>
      </w:r>
      <w:r w:rsidR="00D36CA1" w:rsidRPr="008161B9">
        <w:t>‘</w:t>
      </w:r>
      <w:r w:rsidRPr="008161B9">
        <w:t>Access and affordability of electricity in developing countries</w:t>
      </w:r>
      <w:r w:rsidR="00D36CA1" w:rsidRPr="008161B9">
        <w:t>’,</w:t>
      </w:r>
      <w:r w:rsidRPr="008161B9">
        <w:t xml:space="preserve"> </w:t>
      </w:r>
      <w:r w:rsidRPr="008161B9">
        <w:rPr>
          <w:b/>
          <w:bCs/>
          <w:i/>
          <w:iCs/>
        </w:rPr>
        <w:t>World Development,</w:t>
      </w:r>
      <w:r w:rsidRPr="008161B9">
        <w:t xml:space="preserve"> </w:t>
      </w:r>
      <w:r w:rsidR="00D36CA1" w:rsidRPr="008161B9">
        <w:t xml:space="preserve">Vol. </w:t>
      </w:r>
      <w:r w:rsidRPr="008161B9">
        <w:t>39</w:t>
      </w:r>
      <w:r w:rsidR="00D36CA1" w:rsidRPr="008161B9">
        <w:t xml:space="preserve"> No. </w:t>
      </w:r>
      <w:r w:rsidRPr="008161B9">
        <w:t>6,</w:t>
      </w:r>
      <w:r w:rsidR="00D36CA1" w:rsidRPr="008161B9">
        <w:t xml:space="preserve"> pp.</w:t>
      </w:r>
      <w:r w:rsidRPr="008161B9">
        <w:t xml:space="preserve"> 1037-1050.</w:t>
      </w:r>
    </w:p>
    <w:p w14:paraId="0B24F4FE" w14:textId="3BC67ABE" w:rsidR="00642935" w:rsidRPr="008161B9" w:rsidRDefault="00642935"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Wober</w:t>
      </w:r>
      <w:proofErr w:type="spellEnd"/>
      <w:r w:rsidRPr="008161B9">
        <w:rPr>
          <w:rFonts w:ascii="Times New Roman" w:hAnsi="Times New Roman" w:cs="Times New Roman"/>
          <w:sz w:val="24"/>
          <w:szCs w:val="24"/>
        </w:rPr>
        <w:t>, M. (1967)</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 xml:space="preserve">Individualism, Home Life and Work </w:t>
      </w:r>
      <w:r w:rsidR="001B6626" w:rsidRPr="008161B9">
        <w:rPr>
          <w:rFonts w:ascii="Times New Roman" w:hAnsi="Times New Roman" w:cs="Times New Roman"/>
          <w:sz w:val="24"/>
          <w:szCs w:val="24"/>
        </w:rPr>
        <w:t>Efficiency</w:t>
      </w:r>
      <w:r w:rsidRPr="008161B9">
        <w:rPr>
          <w:rFonts w:ascii="Times New Roman" w:hAnsi="Times New Roman" w:cs="Times New Roman"/>
          <w:sz w:val="24"/>
          <w:szCs w:val="24"/>
        </w:rPr>
        <w:t xml:space="preserve"> among a Group of Nigerian Workers</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Occupational Psychology,</w:t>
      </w:r>
      <w:r w:rsidRPr="008161B9">
        <w:rPr>
          <w:rFonts w:ascii="Times New Roman" w:hAnsi="Times New Roman" w:cs="Times New Roman"/>
          <w:sz w:val="24"/>
          <w:szCs w:val="24"/>
        </w:rPr>
        <w:t xml:space="preserve"> </w:t>
      </w:r>
      <w:r w:rsidR="00880EF2" w:rsidRPr="008161B9">
        <w:rPr>
          <w:rFonts w:ascii="Times New Roman" w:hAnsi="Times New Roman" w:cs="Times New Roman"/>
          <w:sz w:val="24"/>
          <w:szCs w:val="24"/>
        </w:rPr>
        <w:t xml:space="preserve">Vol. </w:t>
      </w:r>
      <w:r w:rsidRPr="008161B9">
        <w:rPr>
          <w:rFonts w:ascii="Times New Roman" w:hAnsi="Times New Roman" w:cs="Times New Roman"/>
          <w:sz w:val="24"/>
          <w:szCs w:val="24"/>
        </w:rPr>
        <w:t>41,</w:t>
      </w:r>
      <w:r w:rsidR="00880EF2" w:rsidRPr="008161B9">
        <w:rPr>
          <w:rFonts w:ascii="Times New Roman" w:hAnsi="Times New Roman" w:cs="Times New Roman"/>
          <w:sz w:val="24"/>
          <w:szCs w:val="24"/>
        </w:rPr>
        <w:t xml:space="preserve"> pp. </w:t>
      </w:r>
      <w:r w:rsidRPr="008161B9">
        <w:rPr>
          <w:rFonts w:ascii="Times New Roman" w:hAnsi="Times New Roman" w:cs="Times New Roman"/>
          <w:sz w:val="24"/>
          <w:szCs w:val="24"/>
        </w:rPr>
        <w:t>183-92</w:t>
      </w:r>
      <w:r w:rsidR="00DE7D92" w:rsidRPr="008161B9">
        <w:rPr>
          <w:rFonts w:ascii="Times New Roman" w:hAnsi="Times New Roman" w:cs="Times New Roman"/>
          <w:sz w:val="24"/>
          <w:szCs w:val="24"/>
        </w:rPr>
        <w:t>.</w:t>
      </w:r>
    </w:p>
    <w:p w14:paraId="485F9ABF" w14:textId="63D4F3A6" w:rsidR="000E7DD9" w:rsidRPr="008161B9" w:rsidRDefault="000E7DD9"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t>Wu, B. and Deng, P. (2020)</w:t>
      </w:r>
      <w:r w:rsidR="00862F26" w:rsidRPr="008161B9">
        <w:rPr>
          <w:rFonts w:ascii="Times New Roman" w:hAnsi="Times New Roman" w:cs="Times New Roman"/>
          <w:sz w:val="24"/>
          <w:szCs w:val="24"/>
        </w:rPr>
        <w:t>,</w:t>
      </w:r>
      <w:r w:rsidRPr="008161B9">
        <w:rPr>
          <w:rFonts w:ascii="Times New Roman" w:hAnsi="Times New Roman" w:cs="Times New Roman"/>
          <w:sz w:val="24"/>
          <w:szCs w:val="24"/>
        </w:rPr>
        <w:t xml:space="preserve"> ‘Internationalization of SMEs from emerging markets: An institutional escape perspective,’ </w:t>
      </w:r>
      <w:r w:rsidRPr="008161B9">
        <w:rPr>
          <w:rFonts w:ascii="Times New Roman" w:hAnsi="Times New Roman" w:cs="Times New Roman"/>
          <w:b/>
          <w:bCs/>
          <w:i/>
          <w:iCs/>
          <w:sz w:val="24"/>
          <w:szCs w:val="24"/>
        </w:rPr>
        <w:t>Journal of Business Research</w:t>
      </w:r>
      <w:r w:rsidRPr="008161B9">
        <w:rPr>
          <w:rFonts w:ascii="Times New Roman" w:hAnsi="Times New Roman" w:cs="Times New Roman"/>
          <w:sz w:val="24"/>
          <w:szCs w:val="24"/>
        </w:rPr>
        <w:t>, Vol. 108, pp. 337-350.</w:t>
      </w:r>
    </w:p>
    <w:p w14:paraId="59ED6385" w14:textId="6586A341" w:rsidR="00432390" w:rsidRPr="008161B9" w:rsidRDefault="00432390" w:rsidP="008161B9">
      <w:pPr>
        <w:spacing w:line="276" w:lineRule="auto"/>
        <w:jc w:val="both"/>
        <w:rPr>
          <w:rFonts w:ascii="Times New Roman" w:hAnsi="Times New Roman" w:cs="Times New Roman"/>
          <w:sz w:val="24"/>
          <w:szCs w:val="24"/>
          <w:shd w:val="clear" w:color="auto" w:fill="FFFFFF"/>
        </w:rPr>
      </w:pPr>
      <w:r w:rsidRPr="008161B9">
        <w:rPr>
          <w:rFonts w:ascii="Times New Roman" w:hAnsi="Times New Roman" w:cs="Times New Roman"/>
          <w:sz w:val="24"/>
          <w:szCs w:val="24"/>
          <w:shd w:val="clear" w:color="auto" w:fill="FFFFFF"/>
        </w:rPr>
        <w:t xml:space="preserve">Zahra, S. A., Sapienza, H., and </w:t>
      </w:r>
      <w:proofErr w:type="spellStart"/>
      <w:r w:rsidRPr="008161B9">
        <w:rPr>
          <w:rFonts w:ascii="Times New Roman" w:hAnsi="Times New Roman" w:cs="Times New Roman"/>
          <w:sz w:val="24"/>
          <w:szCs w:val="24"/>
          <w:shd w:val="clear" w:color="auto" w:fill="FFFFFF"/>
        </w:rPr>
        <w:t>Davidsson</w:t>
      </w:r>
      <w:proofErr w:type="spellEnd"/>
      <w:r w:rsidRPr="008161B9">
        <w:rPr>
          <w:rFonts w:ascii="Times New Roman" w:hAnsi="Times New Roman" w:cs="Times New Roman"/>
          <w:sz w:val="24"/>
          <w:szCs w:val="24"/>
          <w:shd w:val="clear" w:color="auto" w:fill="FFFFFF"/>
        </w:rPr>
        <w:t xml:space="preserve">, P (2006), </w:t>
      </w:r>
      <w:r w:rsidR="00880EF2"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Entrepreneurship and dynamic capabilities: A review, model and research agenda</w:t>
      </w:r>
      <w:r w:rsidR="00880EF2" w:rsidRPr="008161B9">
        <w:rPr>
          <w:rFonts w:ascii="Times New Roman" w:hAnsi="Times New Roman" w:cs="Times New Roman"/>
          <w:sz w:val="24"/>
          <w:szCs w:val="24"/>
          <w:shd w:val="clear" w:color="auto" w:fill="FFFFFF"/>
        </w:rPr>
        <w:t>’</w:t>
      </w:r>
      <w:r w:rsidRPr="008161B9">
        <w:rPr>
          <w:rFonts w:ascii="Times New Roman" w:hAnsi="Times New Roman" w:cs="Times New Roman"/>
          <w:sz w:val="24"/>
          <w:szCs w:val="24"/>
          <w:shd w:val="clear" w:color="auto" w:fill="FFFFFF"/>
        </w:rPr>
        <w:t xml:space="preserve">, </w:t>
      </w:r>
      <w:r w:rsidRPr="008161B9">
        <w:rPr>
          <w:rFonts w:ascii="Times New Roman" w:hAnsi="Times New Roman" w:cs="Times New Roman"/>
          <w:b/>
          <w:bCs/>
          <w:i/>
          <w:iCs/>
          <w:sz w:val="24"/>
          <w:szCs w:val="24"/>
          <w:shd w:val="clear" w:color="auto" w:fill="FFFFFF"/>
        </w:rPr>
        <w:t>Journal of Management Studies,</w:t>
      </w:r>
      <w:r w:rsidRPr="008161B9">
        <w:rPr>
          <w:rFonts w:ascii="Times New Roman" w:hAnsi="Times New Roman" w:cs="Times New Roman"/>
          <w:sz w:val="24"/>
          <w:szCs w:val="24"/>
          <w:shd w:val="clear" w:color="auto" w:fill="FFFFFF"/>
        </w:rPr>
        <w:t xml:space="preserve"> </w:t>
      </w:r>
      <w:r w:rsidR="00880EF2" w:rsidRPr="008161B9">
        <w:rPr>
          <w:rFonts w:ascii="Times New Roman" w:hAnsi="Times New Roman" w:cs="Times New Roman"/>
          <w:sz w:val="24"/>
          <w:szCs w:val="24"/>
          <w:shd w:val="clear" w:color="auto" w:fill="FFFFFF"/>
        </w:rPr>
        <w:t xml:space="preserve">Vol. </w:t>
      </w:r>
      <w:r w:rsidRPr="008161B9">
        <w:rPr>
          <w:rFonts w:ascii="Times New Roman" w:hAnsi="Times New Roman" w:cs="Times New Roman"/>
          <w:sz w:val="24"/>
          <w:szCs w:val="24"/>
          <w:shd w:val="clear" w:color="auto" w:fill="FFFFFF"/>
        </w:rPr>
        <w:t>43</w:t>
      </w:r>
      <w:r w:rsidR="00880EF2" w:rsidRPr="008161B9">
        <w:rPr>
          <w:rFonts w:ascii="Times New Roman" w:hAnsi="Times New Roman" w:cs="Times New Roman"/>
          <w:sz w:val="24"/>
          <w:szCs w:val="24"/>
          <w:shd w:val="clear" w:color="auto" w:fill="FFFFFF"/>
        </w:rPr>
        <w:t xml:space="preserve"> No. </w:t>
      </w:r>
      <w:r w:rsidRPr="008161B9">
        <w:rPr>
          <w:rFonts w:ascii="Times New Roman" w:hAnsi="Times New Roman" w:cs="Times New Roman"/>
          <w:sz w:val="24"/>
          <w:szCs w:val="24"/>
          <w:shd w:val="clear" w:color="auto" w:fill="FFFFFF"/>
        </w:rPr>
        <w:t>4, pp. 917-955.</w:t>
      </w:r>
    </w:p>
    <w:p w14:paraId="4FB3AE38" w14:textId="0EC0FFBF" w:rsidR="00432390" w:rsidRPr="008161B9" w:rsidRDefault="00432390" w:rsidP="008161B9">
      <w:pPr>
        <w:spacing w:line="276" w:lineRule="auto"/>
        <w:jc w:val="both"/>
        <w:rPr>
          <w:rFonts w:ascii="Times New Roman" w:hAnsi="Times New Roman" w:cs="Times New Roman"/>
          <w:sz w:val="24"/>
          <w:szCs w:val="24"/>
        </w:rPr>
      </w:pPr>
      <w:r w:rsidRPr="008161B9">
        <w:rPr>
          <w:rFonts w:ascii="Times New Roman" w:hAnsi="Times New Roman" w:cs="Times New Roman"/>
          <w:sz w:val="24"/>
          <w:szCs w:val="24"/>
        </w:rPr>
        <w:lastRenderedPageBreak/>
        <w:t>Zahra, S.A., Zheng, C.</w:t>
      </w:r>
      <w:r w:rsidR="00880EF2" w:rsidRPr="008161B9">
        <w:rPr>
          <w:rFonts w:ascii="Times New Roman" w:hAnsi="Times New Roman" w:cs="Times New Roman"/>
          <w:sz w:val="24"/>
          <w:szCs w:val="24"/>
        </w:rPr>
        <w:t xml:space="preserve"> and</w:t>
      </w:r>
      <w:r w:rsidRPr="008161B9">
        <w:rPr>
          <w:rFonts w:ascii="Times New Roman" w:hAnsi="Times New Roman" w:cs="Times New Roman"/>
          <w:sz w:val="24"/>
          <w:szCs w:val="24"/>
        </w:rPr>
        <w:t xml:space="preserve"> Yu, J. (2018)</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Learning advantages of newness: a reconceptualization and contingent framework</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bCs/>
          <w:i/>
          <w:iCs/>
          <w:sz w:val="24"/>
          <w:szCs w:val="24"/>
        </w:rPr>
        <w:t xml:space="preserve">Journal of International Entrepreneurship, </w:t>
      </w:r>
      <w:r w:rsidR="00880EF2" w:rsidRPr="008161B9">
        <w:rPr>
          <w:rFonts w:ascii="Times New Roman" w:hAnsi="Times New Roman" w:cs="Times New Roman"/>
          <w:sz w:val="24"/>
          <w:szCs w:val="24"/>
        </w:rPr>
        <w:t>Vol.</w:t>
      </w:r>
      <w:r w:rsidR="00880EF2" w:rsidRPr="008161B9">
        <w:rPr>
          <w:rFonts w:ascii="Times New Roman" w:hAnsi="Times New Roman" w:cs="Times New Roman"/>
          <w:b/>
          <w:bCs/>
          <w:i/>
          <w:iCs/>
          <w:sz w:val="24"/>
          <w:szCs w:val="24"/>
        </w:rPr>
        <w:t xml:space="preserve"> </w:t>
      </w:r>
      <w:r w:rsidRPr="008161B9">
        <w:rPr>
          <w:rFonts w:ascii="Times New Roman" w:hAnsi="Times New Roman" w:cs="Times New Roman"/>
          <w:sz w:val="24"/>
          <w:szCs w:val="24"/>
        </w:rPr>
        <w:t>16</w:t>
      </w:r>
      <w:r w:rsidR="00880EF2" w:rsidRPr="008161B9">
        <w:rPr>
          <w:rFonts w:ascii="Times New Roman" w:hAnsi="Times New Roman" w:cs="Times New Roman"/>
          <w:sz w:val="24"/>
          <w:szCs w:val="24"/>
        </w:rPr>
        <w:t xml:space="preserve"> No. </w:t>
      </w:r>
      <w:r w:rsidRPr="008161B9">
        <w:rPr>
          <w:rFonts w:ascii="Times New Roman" w:hAnsi="Times New Roman" w:cs="Times New Roman"/>
          <w:sz w:val="24"/>
          <w:szCs w:val="24"/>
        </w:rPr>
        <w:t>1,</w:t>
      </w:r>
      <w:r w:rsidR="00880EF2" w:rsidRPr="008161B9">
        <w:rPr>
          <w:rFonts w:ascii="Times New Roman" w:hAnsi="Times New Roman" w:cs="Times New Roman"/>
          <w:sz w:val="24"/>
          <w:szCs w:val="24"/>
        </w:rPr>
        <w:t xml:space="preserve"> pp.</w:t>
      </w:r>
      <w:r w:rsidRPr="008161B9">
        <w:rPr>
          <w:rFonts w:ascii="Times New Roman" w:hAnsi="Times New Roman" w:cs="Times New Roman"/>
          <w:sz w:val="24"/>
          <w:szCs w:val="24"/>
        </w:rPr>
        <w:t xml:space="preserve"> 12-37.</w:t>
      </w:r>
    </w:p>
    <w:p w14:paraId="030FC561" w14:textId="3A4772F5" w:rsidR="00432390" w:rsidRPr="008161B9" w:rsidRDefault="00432390" w:rsidP="008161B9">
      <w:pPr>
        <w:spacing w:line="276" w:lineRule="auto"/>
        <w:jc w:val="both"/>
        <w:rPr>
          <w:rFonts w:ascii="Times New Roman" w:hAnsi="Times New Roman" w:cs="Times New Roman"/>
          <w:sz w:val="24"/>
          <w:szCs w:val="24"/>
          <w:shd w:val="clear" w:color="auto" w:fill="FFFFFF"/>
        </w:rPr>
      </w:pPr>
      <w:r w:rsidRPr="008161B9">
        <w:rPr>
          <w:rFonts w:ascii="Times New Roman" w:hAnsi="Times New Roman" w:cs="Times New Roman"/>
          <w:sz w:val="24"/>
          <w:szCs w:val="24"/>
        </w:rPr>
        <w:t xml:space="preserve">Zhang, M., Knight, G. and </w:t>
      </w:r>
      <w:proofErr w:type="spellStart"/>
      <w:r w:rsidRPr="008161B9">
        <w:rPr>
          <w:rFonts w:ascii="Times New Roman" w:hAnsi="Times New Roman" w:cs="Times New Roman"/>
          <w:sz w:val="24"/>
          <w:szCs w:val="24"/>
        </w:rPr>
        <w:t>Tansuhaj</w:t>
      </w:r>
      <w:proofErr w:type="spellEnd"/>
      <w:r w:rsidRPr="008161B9">
        <w:rPr>
          <w:rFonts w:ascii="Times New Roman" w:hAnsi="Times New Roman" w:cs="Times New Roman"/>
          <w:sz w:val="24"/>
          <w:szCs w:val="24"/>
        </w:rPr>
        <w:t xml:space="preserve">, P. (2014), </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International performance antecedents in emerging market SMEs: Evidence from China</w:t>
      </w:r>
      <w:r w:rsidR="00880EF2" w:rsidRPr="008161B9">
        <w:rPr>
          <w:rFonts w:ascii="Times New Roman" w:hAnsi="Times New Roman" w:cs="Times New Roman"/>
          <w:sz w:val="24"/>
          <w:szCs w:val="24"/>
        </w:rPr>
        <w:t>’</w:t>
      </w:r>
      <w:r w:rsidRPr="008161B9">
        <w:rPr>
          <w:rFonts w:ascii="Times New Roman" w:hAnsi="Times New Roman" w:cs="Times New Roman"/>
          <w:sz w:val="24"/>
          <w:szCs w:val="24"/>
        </w:rPr>
        <w:t xml:space="preserve">, </w:t>
      </w:r>
      <w:r w:rsidRPr="008161B9">
        <w:rPr>
          <w:rFonts w:ascii="Times New Roman" w:hAnsi="Times New Roman" w:cs="Times New Roman"/>
          <w:b/>
          <w:i/>
          <w:sz w:val="24"/>
          <w:szCs w:val="24"/>
        </w:rPr>
        <w:t>Journal of Global Marketing,</w:t>
      </w:r>
      <w:r w:rsidRPr="008161B9">
        <w:rPr>
          <w:rFonts w:ascii="Times New Roman" w:hAnsi="Times New Roman" w:cs="Times New Roman"/>
          <w:sz w:val="24"/>
          <w:szCs w:val="24"/>
        </w:rPr>
        <w:t xml:space="preserve"> </w:t>
      </w:r>
      <w:r w:rsidR="00880EF2" w:rsidRPr="008161B9">
        <w:rPr>
          <w:rFonts w:ascii="Times New Roman" w:hAnsi="Times New Roman" w:cs="Times New Roman"/>
          <w:sz w:val="24"/>
          <w:szCs w:val="24"/>
        </w:rPr>
        <w:t xml:space="preserve">Vol. </w:t>
      </w:r>
      <w:r w:rsidRPr="008161B9">
        <w:rPr>
          <w:rFonts w:ascii="Times New Roman" w:hAnsi="Times New Roman" w:cs="Times New Roman"/>
          <w:sz w:val="24"/>
          <w:szCs w:val="24"/>
        </w:rPr>
        <w:t>27</w:t>
      </w:r>
      <w:r w:rsidR="00880EF2" w:rsidRPr="008161B9">
        <w:rPr>
          <w:rFonts w:ascii="Times New Roman" w:hAnsi="Times New Roman" w:cs="Times New Roman"/>
          <w:sz w:val="24"/>
          <w:szCs w:val="24"/>
        </w:rPr>
        <w:t xml:space="preserve"> No. </w:t>
      </w:r>
      <w:r w:rsidRPr="008161B9">
        <w:rPr>
          <w:rFonts w:ascii="Times New Roman" w:hAnsi="Times New Roman" w:cs="Times New Roman"/>
          <w:sz w:val="24"/>
          <w:szCs w:val="24"/>
        </w:rPr>
        <w:t>3, pp. 161–177.</w:t>
      </w:r>
    </w:p>
    <w:p w14:paraId="4C65D8F3" w14:textId="37AFEB22" w:rsidR="00EB3743" w:rsidRPr="008161B9" w:rsidRDefault="00717965" w:rsidP="008161B9">
      <w:pPr>
        <w:spacing w:line="276" w:lineRule="auto"/>
        <w:jc w:val="both"/>
        <w:rPr>
          <w:rFonts w:ascii="Times New Roman" w:hAnsi="Times New Roman" w:cs="Times New Roman"/>
          <w:sz w:val="24"/>
          <w:szCs w:val="24"/>
        </w:rPr>
      </w:pPr>
      <w:proofErr w:type="spellStart"/>
      <w:r w:rsidRPr="008161B9">
        <w:rPr>
          <w:rFonts w:ascii="Times New Roman" w:hAnsi="Times New Roman" w:cs="Times New Roman"/>
          <w:sz w:val="24"/>
          <w:szCs w:val="24"/>
        </w:rPr>
        <w:t>Zoogah</w:t>
      </w:r>
      <w:proofErr w:type="spellEnd"/>
      <w:r w:rsidRPr="008161B9">
        <w:rPr>
          <w:rFonts w:ascii="Times New Roman" w:hAnsi="Times New Roman" w:cs="Times New Roman"/>
          <w:sz w:val="24"/>
          <w:szCs w:val="24"/>
        </w:rPr>
        <w:t>, D. B.</w:t>
      </w:r>
      <w:r w:rsidR="00880EF2" w:rsidRPr="008161B9">
        <w:rPr>
          <w:rFonts w:ascii="Times New Roman" w:hAnsi="Times New Roman" w:cs="Times New Roman"/>
          <w:sz w:val="24"/>
          <w:szCs w:val="24"/>
        </w:rPr>
        <w:t xml:space="preserve"> and</w:t>
      </w:r>
      <w:r w:rsidRPr="008161B9">
        <w:rPr>
          <w:rFonts w:ascii="Times New Roman" w:hAnsi="Times New Roman" w:cs="Times New Roman"/>
          <w:sz w:val="24"/>
          <w:szCs w:val="24"/>
        </w:rPr>
        <w:t xml:space="preserve"> Nkomo, S. N. (2013). </w:t>
      </w:r>
      <w:r w:rsidRPr="008161B9">
        <w:rPr>
          <w:rFonts w:ascii="Times New Roman" w:hAnsi="Times New Roman" w:cs="Times New Roman"/>
          <w:b/>
          <w:bCs/>
          <w:i/>
          <w:iCs/>
          <w:sz w:val="24"/>
          <w:szCs w:val="24"/>
        </w:rPr>
        <w:t>Management research in Africa: Past, present and future</w:t>
      </w:r>
      <w:r w:rsidR="00880EF2" w:rsidRPr="008161B9">
        <w:rPr>
          <w:rFonts w:ascii="Times New Roman" w:hAnsi="Times New Roman" w:cs="Times New Roman"/>
          <w:b/>
          <w:bCs/>
          <w:i/>
          <w:iCs/>
          <w:sz w:val="24"/>
          <w:szCs w:val="24"/>
        </w:rPr>
        <w:t>,</w:t>
      </w:r>
      <w:r w:rsidRPr="008161B9">
        <w:rPr>
          <w:rFonts w:ascii="Times New Roman" w:hAnsi="Times New Roman" w:cs="Times New Roman"/>
          <w:sz w:val="24"/>
          <w:szCs w:val="24"/>
        </w:rPr>
        <w:t xml:space="preserve"> In </w:t>
      </w:r>
      <w:proofErr w:type="spellStart"/>
      <w:r w:rsidRPr="008161B9">
        <w:rPr>
          <w:rFonts w:ascii="Times New Roman" w:hAnsi="Times New Roman" w:cs="Times New Roman"/>
          <w:sz w:val="24"/>
          <w:szCs w:val="24"/>
        </w:rPr>
        <w:t>Lituchy</w:t>
      </w:r>
      <w:proofErr w:type="spellEnd"/>
      <w:r w:rsidRPr="008161B9">
        <w:rPr>
          <w:rFonts w:ascii="Times New Roman" w:hAnsi="Times New Roman" w:cs="Times New Roman"/>
          <w:sz w:val="24"/>
          <w:szCs w:val="24"/>
        </w:rPr>
        <w:t xml:space="preserve">, </w:t>
      </w:r>
      <w:r w:rsidR="00880EF2" w:rsidRPr="008161B9">
        <w:rPr>
          <w:rFonts w:ascii="Times New Roman" w:hAnsi="Times New Roman" w:cs="Times New Roman"/>
          <w:sz w:val="24"/>
          <w:szCs w:val="24"/>
        </w:rPr>
        <w:t xml:space="preserve">T. R., </w:t>
      </w:r>
      <w:r w:rsidRPr="008161B9">
        <w:rPr>
          <w:rFonts w:ascii="Times New Roman" w:hAnsi="Times New Roman" w:cs="Times New Roman"/>
          <w:sz w:val="24"/>
          <w:szCs w:val="24"/>
        </w:rPr>
        <w:t xml:space="preserve">Punnett, </w:t>
      </w:r>
      <w:r w:rsidR="00880EF2" w:rsidRPr="008161B9">
        <w:rPr>
          <w:rFonts w:ascii="Times New Roman" w:hAnsi="Times New Roman" w:cs="Times New Roman"/>
          <w:sz w:val="24"/>
          <w:szCs w:val="24"/>
        </w:rPr>
        <w:t>B. J. and</w:t>
      </w:r>
      <w:r w:rsidRPr="008161B9">
        <w:rPr>
          <w:rFonts w:ascii="Times New Roman" w:hAnsi="Times New Roman" w:cs="Times New Roman"/>
          <w:sz w:val="24"/>
          <w:szCs w:val="24"/>
        </w:rPr>
        <w:t xml:space="preserve"> </w:t>
      </w:r>
      <w:proofErr w:type="spellStart"/>
      <w:r w:rsidRPr="008161B9">
        <w:rPr>
          <w:rFonts w:ascii="Times New Roman" w:hAnsi="Times New Roman" w:cs="Times New Roman"/>
          <w:sz w:val="24"/>
          <w:szCs w:val="24"/>
        </w:rPr>
        <w:t>Puplampu</w:t>
      </w:r>
      <w:proofErr w:type="spellEnd"/>
      <w:r w:rsidR="00880EF2" w:rsidRPr="008161B9">
        <w:rPr>
          <w:rFonts w:ascii="Times New Roman" w:hAnsi="Times New Roman" w:cs="Times New Roman"/>
          <w:sz w:val="24"/>
          <w:szCs w:val="24"/>
        </w:rPr>
        <w:t xml:space="preserve">, B. B. </w:t>
      </w:r>
      <w:r w:rsidRPr="008161B9">
        <w:rPr>
          <w:rFonts w:ascii="Times New Roman" w:hAnsi="Times New Roman" w:cs="Times New Roman"/>
          <w:sz w:val="24"/>
          <w:szCs w:val="24"/>
        </w:rPr>
        <w:t xml:space="preserve">(Eds.), </w:t>
      </w:r>
      <w:r w:rsidRPr="008161B9">
        <w:rPr>
          <w:rFonts w:ascii="Times New Roman" w:hAnsi="Times New Roman" w:cs="Times New Roman"/>
          <w:b/>
          <w:bCs/>
          <w:i/>
          <w:iCs/>
          <w:sz w:val="24"/>
          <w:szCs w:val="24"/>
        </w:rPr>
        <w:t>Management in Africa: Macro and micro perspectives</w:t>
      </w:r>
      <w:r w:rsidR="00880EF2" w:rsidRPr="008161B9">
        <w:rPr>
          <w:rFonts w:ascii="Times New Roman" w:hAnsi="Times New Roman" w:cs="Times New Roman"/>
          <w:b/>
          <w:bCs/>
          <w:i/>
          <w:iCs/>
          <w:sz w:val="24"/>
          <w:szCs w:val="24"/>
        </w:rPr>
        <w:t>,</w:t>
      </w:r>
      <w:r w:rsidRPr="008161B9">
        <w:rPr>
          <w:rFonts w:ascii="Times New Roman" w:hAnsi="Times New Roman" w:cs="Times New Roman"/>
          <w:sz w:val="24"/>
          <w:szCs w:val="24"/>
        </w:rPr>
        <w:t xml:space="preserve"> Routledge</w:t>
      </w:r>
      <w:r w:rsidR="00880EF2" w:rsidRPr="008161B9">
        <w:rPr>
          <w:rFonts w:ascii="Times New Roman" w:hAnsi="Times New Roman" w:cs="Times New Roman"/>
          <w:sz w:val="24"/>
          <w:szCs w:val="24"/>
        </w:rPr>
        <w:t>, New York, NY, p. 931</w:t>
      </w:r>
      <w:r w:rsidRPr="008161B9">
        <w:rPr>
          <w:rFonts w:ascii="Times New Roman" w:hAnsi="Times New Roman" w:cs="Times New Roman"/>
          <w:sz w:val="24"/>
          <w:szCs w:val="24"/>
        </w:rPr>
        <w:t>.</w:t>
      </w:r>
    </w:p>
    <w:sectPr w:rsidR="00EB3743" w:rsidRPr="008161B9">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5DB19" w14:textId="77777777" w:rsidR="00ED022C" w:rsidRDefault="00ED022C" w:rsidP="0040567B">
      <w:pPr>
        <w:spacing w:after="0" w:line="240" w:lineRule="auto"/>
      </w:pPr>
      <w:r>
        <w:separator/>
      </w:r>
    </w:p>
  </w:endnote>
  <w:endnote w:type="continuationSeparator" w:id="0">
    <w:p w14:paraId="18882588" w14:textId="77777777" w:rsidR="00ED022C" w:rsidRDefault="00ED022C" w:rsidP="0040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544068"/>
      <w:docPartObj>
        <w:docPartGallery w:val="Page Numbers (Bottom of Page)"/>
        <w:docPartUnique/>
      </w:docPartObj>
    </w:sdtPr>
    <w:sdtEndPr>
      <w:rPr>
        <w:noProof/>
      </w:rPr>
    </w:sdtEndPr>
    <w:sdtContent>
      <w:p w14:paraId="4AD31D26" w14:textId="6EF9E345" w:rsidR="0040567B" w:rsidRDefault="004056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F120BB" w14:textId="77777777" w:rsidR="0040567B" w:rsidRDefault="0040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CDAB" w14:textId="77777777" w:rsidR="00ED022C" w:rsidRDefault="00ED022C" w:rsidP="0040567B">
      <w:pPr>
        <w:spacing w:after="0" w:line="240" w:lineRule="auto"/>
      </w:pPr>
      <w:r>
        <w:separator/>
      </w:r>
    </w:p>
  </w:footnote>
  <w:footnote w:type="continuationSeparator" w:id="0">
    <w:p w14:paraId="5479A5CF" w14:textId="77777777" w:rsidR="00ED022C" w:rsidRDefault="00ED022C" w:rsidP="004056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212C1"/>
    <w:multiLevelType w:val="multilevel"/>
    <w:tmpl w:val="5E60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13155"/>
    <w:multiLevelType w:val="hybridMultilevel"/>
    <w:tmpl w:val="3E1AC732"/>
    <w:lvl w:ilvl="0" w:tplc="4EBAC1CC">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6F1A6D"/>
    <w:multiLevelType w:val="multilevel"/>
    <w:tmpl w:val="FFA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551B71"/>
    <w:multiLevelType w:val="hybridMultilevel"/>
    <w:tmpl w:val="2B8C1AB8"/>
    <w:lvl w:ilvl="0" w:tplc="DA7C6A5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7D49"/>
    <w:multiLevelType w:val="multilevel"/>
    <w:tmpl w:val="5F68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C6ABF"/>
    <w:multiLevelType w:val="multilevel"/>
    <w:tmpl w:val="0130C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82AFE"/>
    <w:multiLevelType w:val="multilevel"/>
    <w:tmpl w:val="37B8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728B5"/>
    <w:multiLevelType w:val="hybridMultilevel"/>
    <w:tmpl w:val="965259AA"/>
    <w:lvl w:ilvl="0" w:tplc="EFA07D7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43"/>
    <w:rsid w:val="00000CDD"/>
    <w:rsid w:val="00001200"/>
    <w:rsid w:val="00001E91"/>
    <w:rsid w:val="000020A1"/>
    <w:rsid w:val="00002203"/>
    <w:rsid w:val="000029EA"/>
    <w:rsid w:val="00003C8E"/>
    <w:rsid w:val="00004D35"/>
    <w:rsid w:val="00005026"/>
    <w:rsid w:val="0000614E"/>
    <w:rsid w:val="0000626D"/>
    <w:rsid w:val="000064C4"/>
    <w:rsid w:val="000069D3"/>
    <w:rsid w:val="00006F4C"/>
    <w:rsid w:val="0000771A"/>
    <w:rsid w:val="00011934"/>
    <w:rsid w:val="0001284E"/>
    <w:rsid w:val="0001354A"/>
    <w:rsid w:val="00014260"/>
    <w:rsid w:val="00014FED"/>
    <w:rsid w:val="000155F4"/>
    <w:rsid w:val="00015CC8"/>
    <w:rsid w:val="00016192"/>
    <w:rsid w:val="00016B50"/>
    <w:rsid w:val="00017CFE"/>
    <w:rsid w:val="000204AD"/>
    <w:rsid w:val="00020AD8"/>
    <w:rsid w:val="00020BE7"/>
    <w:rsid w:val="00020F9D"/>
    <w:rsid w:val="000213CF"/>
    <w:rsid w:val="0002293A"/>
    <w:rsid w:val="00022FCF"/>
    <w:rsid w:val="00024896"/>
    <w:rsid w:val="00025AC3"/>
    <w:rsid w:val="00025C4E"/>
    <w:rsid w:val="00026270"/>
    <w:rsid w:val="00026657"/>
    <w:rsid w:val="00026775"/>
    <w:rsid w:val="000276B0"/>
    <w:rsid w:val="00027C25"/>
    <w:rsid w:val="00027FE0"/>
    <w:rsid w:val="00030359"/>
    <w:rsid w:val="00030721"/>
    <w:rsid w:val="00033A60"/>
    <w:rsid w:val="000345AB"/>
    <w:rsid w:val="000352EB"/>
    <w:rsid w:val="00035F94"/>
    <w:rsid w:val="00036A12"/>
    <w:rsid w:val="00036B5A"/>
    <w:rsid w:val="00036FC5"/>
    <w:rsid w:val="00037918"/>
    <w:rsid w:val="00040245"/>
    <w:rsid w:val="00043B84"/>
    <w:rsid w:val="00043CB1"/>
    <w:rsid w:val="00045D84"/>
    <w:rsid w:val="00046A58"/>
    <w:rsid w:val="000517DA"/>
    <w:rsid w:val="000518E3"/>
    <w:rsid w:val="00053A02"/>
    <w:rsid w:val="00054A96"/>
    <w:rsid w:val="00054D19"/>
    <w:rsid w:val="00054E47"/>
    <w:rsid w:val="00054F26"/>
    <w:rsid w:val="00055C1D"/>
    <w:rsid w:val="0005693B"/>
    <w:rsid w:val="00057288"/>
    <w:rsid w:val="00060560"/>
    <w:rsid w:val="00060791"/>
    <w:rsid w:val="00060A3B"/>
    <w:rsid w:val="000625CA"/>
    <w:rsid w:val="00062AD4"/>
    <w:rsid w:val="00063553"/>
    <w:rsid w:val="000643D0"/>
    <w:rsid w:val="000672AE"/>
    <w:rsid w:val="00067D0D"/>
    <w:rsid w:val="0007285D"/>
    <w:rsid w:val="00072B8C"/>
    <w:rsid w:val="00073715"/>
    <w:rsid w:val="00074F00"/>
    <w:rsid w:val="000755E7"/>
    <w:rsid w:val="000771B2"/>
    <w:rsid w:val="000811B2"/>
    <w:rsid w:val="000814C2"/>
    <w:rsid w:val="000838D7"/>
    <w:rsid w:val="00083B0E"/>
    <w:rsid w:val="00084EB5"/>
    <w:rsid w:val="0008584B"/>
    <w:rsid w:val="00090D73"/>
    <w:rsid w:val="0009227F"/>
    <w:rsid w:val="0009250D"/>
    <w:rsid w:val="00092E4E"/>
    <w:rsid w:val="000936C2"/>
    <w:rsid w:val="00094916"/>
    <w:rsid w:val="00095871"/>
    <w:rsid w:val="00096E02"/>
    <w:rsid w:val="00096EC7"/>
    <w:rsid w:val="0009719D"/>
    <w:rsid w:val="0009767F"/>
    <w:rsid w:val="00097FCB"/>
    <w:rsid w:val="000A0428"/>
    <w:rsid w:val="000A1924"/>
    <w:rsid w:val="000A1AB1"/>
    <w:rsid w:val="000A2BC8"/>
    <w:rsid w:val="000A3014"/>
    <w:rsid w:val="000A397B"/>
    <w:rsid w:val="000A3AFF"/>
    <w:rsid w:val="000A5740"/>
    <w:rsid w:val="000A629E"/>
    <w:rsid w:val="000A7259"/>
    <w:rsid w:val="000A79F8"/>
    <w:rsid w:val="000B0566"/>
    <w:rsid w:val="000B06C4"/>
    <w:rsid w:val="000B22C8"/>
    <w:rsid w:val="000B4134"/>
    <w:rsid w:val="000B4D51"/>
    <w:rsid w:val="000B4E60"/>
    <w:rsid w:val="000B5B04"/>
    <w:rsid w:val="000B7783"/>
    <w:rsid w:val="000C0218"/>
    <w:rsid w:val="000C03B2"/>
    <w:rsid w:val="000C573B"/>
    <w:rsid w:val="000C6EA6"/>
    <w:rsid w:val="000C70BD"/>
    <w:rsid w:val="000C77FE"/>
    <w:rsid w:val="000C7C68"/>
    <w:rsid w:val="000D230F"/>
    <w:rsid w:val="000D35E8"/>
    <w:rsid w:val="000D3B7C"/>
    <w:rsid w:val="000D458B"/>
    <w:rsid w:val="000D55FF"/>
    <w:rsid w:val="000D783C"/>
    <w:rsid w:val="000E0751"/>
    <w:rsid w:val="000E1A40"/>
    <w:rsid w:val="000E2113"/>
    <w:rsid w:val="000E2437"/>
    <w:rsid w:val="000E2B0C"/>
    <w:rsid w:val="000E2BFE"/>
    <w:rsid w:val="000E7049"/>
    <w:rsid w:val="000E76F7"/>
    <w:rsid w:val="000E7DD9"/>
    <w:rsid w:val="000F18B0"/>
    <w:rsid w:val="000F1D97"/>
    <w:rsid w:val="000F2D38"/>
    <w:rsid w:val="000F2FEC"/>
    <w:rsid w:val="000F30EE"/>
    <w:rsid w:val="000F415D"/>
    <w:rsid w:val="000F4A53"/>
    <w:rsid w:val="000F5190"/>
    <w:rsid w:val="000F6133"/>
    <w:rsid w:val="000F7205"/>
    <w:rsid w:val="00102C56"/>
    <w:rsid w:val="00104951"/>
    <w:rsid w:val="00104CA7"/>
    <w:rsid w:val="00105FAC"/>
    <w:rsid w:val="00106545"/>
    <w:rsid w:val="00106927"/>
    <w:rsid w:val="001075E3"/>
    <w:rsid w:val="00107B6B"/>
    <w:rsid w:val="00107F43"/>
    <w:rsid w:val="00110431"/>
    <w:rsid w:val="00110DFA"/>
    <w:rsid w:val="0011167D"/>
    <w:rsid w:val="00111ACB"/>
    <w:rsid w:val="00113E9C"/>
    <w:rsid w:val="00114578"/>
    <w:rsid w:val="0011617E"/>
    <w:rsid w:val="001163D8"/>
    <w:rsid w:val="0011665D"/>
    <w:rsid w:val="00116858"/>
    <w:rsid w:val="00120A14"/>
    <w:rsid w:val="00120E7E"/>
    <w:rsid w:val="00122980"/>
    <w:rsid w:val="00122CFD"/>
    <w:rsid w:val="00122DC1"/>
    <w:rsid w:val="00122E11"/>
    <w:rsid w:val="00124147"/>
    <w:rsid w:val="0012448B"/>
    <w:rsid w:val="00125732"/>
    <w:rsid w:val="00126A78"/>
    <w:rsid w:val="00127911"/>
    <w:rsid w:val="00130F7F"/>
    <w:rsid w:val="0013129B"/>
    <w:rsid w:val="00131876"/>
    <w:rsid w:val="00131DED"/>
    <w:rsid w:val="00132022"/>
    <w:rsid w:val="00132FE5"/>
    <w:rsid w:val="00133562"/>
    <w:rsid w:val="00133910"/>
    <w:rsid w:val="00133F0E"/>
    <w:rsid w:val="00134204"/>
    <w:rsid w:val="00134518"/>
    <w:rsid w:val="001353A5"/>
    <w:rsid w:val="0013571F"/>
    <w:rsid w:val="00136F88"/>
    <w:rsid w:val="001377BB"/>
    <w:rsid w:val="001405EE"/>
    <w:rsid w:val="00140747"/>
    <w:rsid w:val="00140E85"/>
    <w:rsid w:val="00144638"/>
    <w:rsid w:val="00145535"/>
    <w:rsid w:val="00146B9B"/>
    <w:rsid w:val="00147A0E"/>
    <w:rsid w:val="001500DC"/>
    <w:rsid w:val="00150D0D"/>
    <w:rsid w:val="001510C8"/>
    <w:rsid w:val="00154746"/>
    <w:rsid w:val="00155185"/>
    <w:rsid w:val="00155529"/>
    <w:rsid w:val="00156993"/>
    <w:rsid w:val="00156F68"/>
    <w:rsid w:val="00160EDC"/>
    <w:rsid w:val="0016146B"/>
    <w:rsid w:val="00161568"/>
    <w:rsid w:val="00162EC8"/>
    <w:rsid w:val="00164032"/>
    <w:rsid w:val="00164FBB"/>
    <w:rsid w:val="00165022"/>
    <w:rsid w:val="0017096B"/>
    <w:rsid w:val="001717DA"/>
    <w:rsid w:val="00172543"/>
    <w:rsid w:val="00172CF8"/>
    <w:rsid w:val="00173267"/>
    <w:rsid w:val="00174303"/>
    <w:rsid w:val="0017445D"/>
    <w:rsid w:val="00174CEB"/>
    <w:rsid w:val="00174FC7"/>
    <w:rsid w:val="00175EA5"/>
    <w:rsid w:val="001766DC"/>
    <w:rsid w:val="0018004C"/>
    <w:rsid w:val="001803A7"/>
    <w:rsid w:val="0018050D"/>
    <w:rsid w:val="00180D42"/>
    <w:rsid w:val="00180FB4"/>
    <w:rsid w:val="0018109F"/>
    <w:rsid w:val="00181842"/>
    <w:rsid w:val="001829BD"/>
    <w:rsid w:val="00182A83"/>
    <w:rsid w:val="001834B7"/>
    <w:rsid w:val="00183582"/>
    <w:rsid w:val="001835D9"/>
    <w:rsid w:val="001835EF"/>
    <w:rsid w:val="0018374D"/>
    <w:rsid w:val="00183C32"/>
    <w:rsid w:val="00183E3E"/>
    <w:rsid w:val="00184947"/>
    <w:rsid w:val="00184CDF"/>
    <w:rsid w:val="001851AF"/>
    <w:rsid w:val="00186229"/>
    <w:rsid w:val="00193993"/>
    <w:rsid w:val="001939AD"/>
    <w:rsid w:val="00193A78"/>
    <w:rsid w:val="00195754"/>
    <w:rsid w:val="00196430"/>
    <w:rsid w:val="00197402"/>
    <w:rsid w:val="001A02B6"/>
    <w:rsid w:val="001A0562"/>
    <w:rsid w:val="001A1C25"/>
    <w:rsid w:val="001A3CAC"/>
    <w:rsid w:val="001A4089"/>
    <w:rsid w:val="001A47A9"/>
    <w:rsid w:val="001A49FC"/>
    <w:rsid w:val="001A5EE5"/>
    <w:rsid w:val="001A5F04"/>
    <w:rsid w:val="001A63FD"/>
    <w:rsid w:val="001A642F"/>
    <w:rsid w:val="001A6780"/>
    <w:rsid w:val="001A6E97"/>
    <w:rsid w:val="001A6FD8"/>
    <w:rsid w:val="001A7939"/>
    <w:rsid w:val="001B2586"/>
    <w:rsid w:val="001B2FF9"/>
    <w:rsid w:val="001B3AFB"/>
    <w:rsid w:val="001B3E10"/>
    <w:rsid w:val="001B45D5"/>
    <w:rsid w:val="001B5366"/>
    <w:rsid w:val="001B6000"/>
    <w:rsid w:val="001B6626"/>
    <w:rsid w:val="001B72C4"/>
    <w:rsid w:val="001C0078"/>
    <w:rsid w:val="001C035F"/>
    <w:rsid w:val="001C0E07"/>
    <w:rsid w:val="001C0F57"/>
    <w:rsid w:val="001C1E07"/>
    <w:rsid w:val="001C1EFF"/>
    <w:rsid w:val="001C2075"/>
    <w:rsid w:val="001C28BA"/>
    <w:rsid w:val="001C3B73"/>
    <w:rsid w:val="001C40E8"/>
    <w:rsid w:val="001C43D1"/>
    <w:rsid w:val="001C68CB"/>
    <w:rsid w:val="001C6A3B"/>
    <w:rsid w:val="001C7929"/>
    <w:rsid w:val="001C7BCC"/>
    <w:rsid w:val="001D1138"/>
    <w:rsid w:val="001D1ABF"/>
    <w:rsid w:val="001D1C23"/>
    <w:rsid w:val="001D2C82"/>
    <w:rsid w:val="001D3849"/>
    <w:rsid w:val="001D47E0"/>
    <w:rsid w:val="001D493D"/>
    <w:rsid w:val="001D572F"/>
    <w:rsid w:val="001D72B1"/>
    <w:rsid w:val="001D78C9"/>
    <w:rsid w:val="001E03C2"/>
    <w:rsid w:val="001E0DAC"/>
    <w:rsid w:val="001E1541"/>
    <w:rsid w:val="001E1D07"/>
    <w:rsid w:val="001E25D3"/>
    <w:rsid w:val="001E3ADC"/>
    <w:rsid w:val="001E3F88"/>
    <w:rsid w:val="001E4641"/>
    <w:rsid w:val="001E4D44"/>
    <w:rsid w:val="001E5024"/>
    <w:rsid w:val="001E6224"/>
    <w:rsid w:val="001E6473"/>
    <w:rsid w:val="001E6489"/>
    <w:rsid w:val="001E6490"/>
    <w:rsid w:val="001F02B5"/>
    <w:rsid w:val="001F134B"/>
    <w:rsid w:val="001F2200"/>
    <w:rsid w:val="001F2EF0"/>
    <w:rsid w:val="001F3CDE"/>
    <w:rsid w:val="001F6384"/>
    <w:rsid w:val="001F7AC5"/>
    <w:rsid w:val="001F7CAF"/>
    <w:rsid w:val="00200B93"/>
    <w:rsid w:val="002012ED"/>
    <w:rsid w:val="00201707"/>
    <w:rsid w:val="00203571"/>
    <w:rsid w:val="002044A5"/>
    <w:rsid w:val="00204CA4"/>
    <w:rsid w:val="0020518D"/>
    <w:rsid w:val="00205F65"/>
    <w:rsid w:val="00206F68"/>
    <w:rsid w:val="00207F10"/>
    <w:rsid w:val="002100CD"/>
    <w:rsid w:val="00212B81"/>
    <w:rsid w:val="00214417"/>
    <w:rsid w:val="00214479"/>
    <w:rsid w:val="00214937"/>
    <w:rsid w:val="002149F8"/>
    <w:rsid w:val="0022075C"/>
    <w:rsid w:val="0022112C"/>
    <w:rsid w:val="002217D6"/>
    <w:rsid w:val="00221F16"/>
    <w:rsid w:val="00221F3B"/>
    <w:rsid w:val="00222A49"/>
    <w:rsid w:val="0022302F"/>
    <w:rsid w:val="00223C7A"/>
    <w:rsid w:val="00224FBE"/>
    <w:rsid w:val="00225EA1"/>
    <w:rsid w:val="00226B92"/>
    <w:rsid w:val="00226FC4"/>
    <w:rsid w:val="002271E8"/>
    <w:rsid w:val="002314EF"/>
    <w:rsid w:val="00231A73"/>
    <w:rsid w:val="0023258F"/>
    <w:rsid w:val="002325E5"/>
    <w:rsid w:val="0023285C"/>
    <w:rsid w:val="00232DCC"/>
    <w:rsid w:val="00234596"/>
    <w:rsid w:val="002360D1"/>
    <w:rsid w:val="002361D1"/>
    <w:rsid w:val="0023624C"/>
    <w:rsid w:val="0023652C"/>
    <w:rsid w:val="0023674B"/>
    <w:rsid w:val="002402D7"/>
    <w:rsid w:val="00240803"/>
    <w:rsid w:val="00241C9F"/>
    <w:rsid w:val="00241E6D"/>
    <w:rsid w:val="0024257F"/>
    <w:rsid w:val="002436A5"/>
    <w:rsid w:val="00244547"/>
    <w:rsid w:val="002446B5"/>
    <w:rsid w:val="0024481D"/>
    <w:rsid w:val="00244978"/>
    <w:rsid w:val="00245675"/>
    <w:rsid w:val="0024589C"/>
    <w:rsid w:val="00246054"/>
    <w:rsid w:val="00246326"/>
    <w:rsid w:val="00246A9B"/>
    <w:rsid w:val="00246C29"/>
    <w:rsid w:val="00246E3A"/>
    <w:rsid w:val="0025066B"/>
    <w:rsid w:val="00251080"/>
    <w:rsid w:val="0025233A"/>
    <w:rsid w:val="00252627"/>
    <w:rsid w:val="002536EB"/>
    <w:rsid w:val="00253DA8"/>
    <w:rsid w:val="00254FC9"/>
    <w:rsid w:val="0025641A"/>
    <w:rsid w:val="00256423"/>
    <w:rsid w:val="00256863"/>
    <w:rsid w:val="00262790"/>
    <w:rsid w:val="00263434"/>
    <w:rsid w:val="00263E56"/>
    <w:rsid w:val="00265F23"/>
    <w:rsid w:val="0026664D"/>
    <w:rsid w:val="002672AA"/>
    <w:rsid w:val="0027138E"/>
    <w:rsid w:val="00271860"/>
    <w:rsid w:val="00272130"/>
    <w:rsid w:val="00272446"/>
    <w:rsid w:val="00272599"/>
    <w:rsid w:val="00274398"/>
    <w:rsid w:val="00275952"/>
    <w:rsid w:val="00275ACB"/>
    <w:rsid w:val="002765C4"/>
    <w:rsid w:val="00276BA7"/>
    <w:rsid w:val="00276FAC"/>
    <w:rsid w:val="00277C33"/>
    <w:rsid w:val="00280B32"/>
    <w:rsid w:val="00280F7D"/>
    <w:rsid w:val="002812C2"/>
    <w:rsid w:val="002815FD"/>
    <w:rsid w:val="002816F6"/>
    <w:rsid w:val="002817BA"/>
    <w:rsid w:val="00282808"/>
    <w:rsid w:val="00282F78"/>
    <w:rsid w:val="00283C6E"/>
    <w:rsid w:val="002841B4"/>
    <w:rsid w:val="002851AC"/>
    <w:rsid w:val="002855C5"/>
    <w:rsid w:val="00286906"/>
    <w:rsid w:val="00286FB4"/>
    <w:rsid w:val="002878D2"/>
    <w:rsid w:val="002903CD"/>
    <w:rsid w:val="00290727"/>
    <w:rsid w:val="00291C21"/>
    <w:rsid w:val="0029330E"/>
    <w:rsid w:val="00293794"/>
    <w:rsid w:val="00296F14"/>
    <w:rsid w:val="00296FCE"/>
    <w:rsid w:val="00297896"/>
    <w:rsid w:val="00297BDC"/>
    <w:rsid w:val="002A0251"/>
    <w:rsid w:val="002A0870"/>
    <w:rsid w:val="002A0B8D"/>
    <w:rsid w:val="002A11B2"/>
    <w:rsid w:val="002A197E"/>
    <w:rsid w:val="002A3844"/>
    <w:rsid w:val="002A38D0"/>
    <w:rsid w:val="002A3933"/>
    <w:rsid w:val="002A5420"/>
    <w:rsid w:val="002A5836"/>
    <w:rsid w:val="002A6120"/>
    <w:rsid w:val="002A6E73"/>
    <w:rsid w:val="002A6EB2"/>
    <w:rsid w:val="002A6EDA"/>
    <w:rsid w:val="002A7688"/>
    <w:rsid w:val="002A78EF"/>
    <w:rsid w:val="002A7C12"/>
    <w:rsid w:val="002B26FF"/>
    <w:rsid w:val="002B2B97"/>
    <w:rsid w:val="002B3D65"/>
    <w:rsid w:val="002B4485"/>
    <w:rsid w:val="002B49D4"/>
    <w:rsid w:val="002B4D19"/>
    <w:rsid w:val="002B4DD0"/>
    <w:rsid w:val="002B5C81"/>
    <w:rsid w:val="002B7206"/>
    <w:rsid w:val="002B7E93"/>
    <w:rsid w:val="002C2890"/>
    <w:rsid w:val="002C414C"/>
    <w:rsid w:val="002C467B"/>
    <w:rsid w:val="002C4C36"/>
    <w:rsid w:val="002C6001"/>
    <w:rsid w:val="002C6B59"/>
    <w:rsid w:val="002C7C17"/>
    <w:rsid w:val="002D0858"/>
    <w:rsid w:val="002D13DE"/>
    <w:rsid w:val="002D1EE1"/>
    <w:rsid w:val="002D22FB"/>
    <w:rsid w:val="002D245E"/>
    <w:rsid w:val="002D358B"/>
    <w:rsid w:val="002D3CE7"/>
    <w:rsid w:val="002D5518"/>
    <w:rsid w:val="002D56A8"/>
    <w:rsid w:val="002D688C"/>
    <w:rsid w:val="002D6ECF"/>
    <w:rsid w:val="002E0275"/>
    <w:rsid w:val="002E1395"/>
    <w:rsid w:val="002E15C9"/>
    <w:rsid w:val="002E2716"/>
    <w:rsid w:val="002E2DE7"/>
    <w:rsid w:val="002E39F5"/>
    <w:rsid w:val="002E4584"/>
    <w:rsid w:val="002E7540"/>
    <w:rsid w:val="002F0F7B"/>
    <w:rsid w:val="002F146E"/>
    <w:rsid w:val="002F187D"/>
    <w:rsid w:val="002F1C53"/>
    <w:rsid w:val="002F3960"/>
    <w:rsid w:val="002F3B5A"/>
    <w:rsid w:val="002F4292"/>
    <w:rsid w:val="002F56EA"/>
    <w:rsid w:val="002F5DAA"/>
    <w:rsid w:val="002F79B8"/>
    <w:rsid w:val="003013A7"/>
    <w:rsid w:val="00301C90"/>
    <w:rsid w:val="00301EF4"/>
    <w:rsid w:val="003035EB"/>
    <w:rsid w:val="00303B0D"/>
    <w:rsid w:val="00304952"/>
    <w:rsid w:val="0030505F"/>
    <w:rsid w:val="00305CF0"/>
    <w:rsid w:val="003073FF"/>
    <w:rsid w:val="00310701"/>
    <w:rsid w:val="00311812"/>
    <w:rsid w:val="003123AA"/>
    <w:rsid w:val="00312DD2"/>
    <w:rsid w:val="003130A5"/>
    <w:rsid w:val="003130BC"/>
    <w:rsid w:val="00315158"/>
    <w:rsid w:val="003162C5"/>
    <w:rsid w:val="0031659E"/>
    <w:rsid w:val="00316815"/>
    <w:rsid w:val="00317BA4"/>
    <w:rsid w:val="00317F5F"/>
    <w:rsid w:val="003207CF"/>
    <w:rsid w:val="00321219"/>
    <w:rsid w:val="00321B04"/>
    <w:rsid w:val="00321ED1"/>
    <w:rsid w:val="00324AD8"/>
    <w:rsid w:val="00326ECA"/>
    <w:rsid w:val="00327362"/>
    <w:rsid w:val="0032739D"/>
    <w:rsid w:val="00327EB8"/>
    <w:rsid w:val="0033022E"/>
    <w:rsid w:val="00330935"/>
    <w:rsid w:val="003314B3"/>
    <w:rsid w:val="003326D1"/>
    <w:rsid w:val="00332CD0"/>
    <w:rsid w:val="00332D12"/>
    <w:rsid w:val="003336C7"/>
    <w:rsid w:val="00334591"/>
    <w:rsid w:val="00334F09"/>
    <w:rsid w:val="00337262"/>
    <w:rsid w:val="0034268C"/>
    <w:rsid w:val="003440B2"/>
    <w:rsid w:val="00344B25"/>
    <w:rsid w:val="00345164"/>
    <w:rsid w:val="003458BE"/>
    <w:rsid w:val="003468F6"/>
    <w:rsid w:val="00347229"/>
    <w:rsid w:val="00347884"/>
    <w:rsid w:val="00347B47"/>
    <w:rsid w:val="00352351"/>
    <w:rsid w:val="003540BB"/>
    <w:rsid w:val="0035425B"/>
    <w:rsid w:val="00354331"/>
    <w:rsid w:val="0035488B"/>
    <w:rsid w:val="00354C2F"/>
    <w:rsid w:val="00354DC2"/>
    <w:rsid w:val="0036064D"/>
    <w:rsid w:val="0036072F"/>
    <w:rsid w:val="00360AF5"/>
    <w:rsid w:val="00361A86"/>
    <w:rsid w:val="00362580"/>
    <w:rsid w:val="00362904"/>
    <w:rsid w:val="0036530F"/>
    <w:rsid w:val="003653C2"/>
    <w:rsid w:val="0036543B"/>
    <w:rsid w:val="0036799C"/>
    <w:rsid w:val="00367AD9"/>
    <w:rsid w:val="00367EB0"/>
    <w:rsid w:val="003714C2"/>
    <w:rsid w:val="003719F7"/>
    <w:rsid w:val="00373D01"/>
    <w:rsid w:val="0037405C"/>
    <w:rsid w:val="00374DF8"/>
    <w:rsid w:val="00375ADE"/>
    <w:rsid w:val="00376232"/>
    <w:rsid w:val="00377133"/>
    <w:rsid w:val="00380BCB"/>
    <w:rsid w:val="0038135E"/>
    <w:rsid w:val="00381B3A"/>
    <w:rsid w:val="0038275A"/>
    <w:rsid w:val="003842AB"/>
    <w:rsid w:val="00384857"/>
    <w:rsid w:val="003848C5"/>
    <w:rsid w:val="00385CBD"/>
    <w:rsid w:val="003860FB"/>
    <w:rsid w:val="00386817"/>
    <w:rsid w:val="00391B06"/>
    <w:rsid w:val="003925ED"/>
    <w:rsid w:val="003928F0"/>
    <w:rsid w:val="003936F6"/>
    <w:rsid w:val="00396133"/>
    <w:rsid w:val="003966E6"/>
    <w:rsid w:val="00396A55"/>
    <w:rsid w:val="003A1198"/>
    <w:rsid w:val="003A3951"/>
    <w:rsid w:val="003A3B64"/>
    <w:rsid w:val="003A649E"/>
    <w:rsid w:val="003A6656"/>
    <w:rsid w:val="003A67B4"/>
    <w:rsid w:val="003A6851"/>
    <w:rsid w:val="003A76BB"/>
    <w:rsid w:val="003B06E2"/>
    <w:rsid w:val="003B10E3"/>
    <w:rsid w:val="003B264B"/>
    <w:rsid w:val="003B2DDE"/>
    <w:rsid w:val="003B38DB"/>
    <w:rsid w:val="003B437C"/>
    <w:rsid w:val="003B45BB"/>
    <w:rsid w:val="003B76EA"/>
    <w:rsid w:val="003B7EF3"/>
    <w:rsid w:val="003C0DE2"/>
    <w:rsid w:val="003C1B10"/>
    <w:rsid w:val="003C2CB8"/>
    <w:rsid w:val="003C3E30"/>
    <w:rsid w:val="003C43F0"/>
    <w:rsid w:val="003C54CA"/>
    <w:rsid w:val="003C578D"/>
    <w:rsid w:val="003C6355"/>
    <w:rsid w:val="003C71DD"/>
    <w:rsid w:val="003D11A5"/>
    <w:rsid w:val="003D23E3"/>
    <w:rsid w:val="003D268A"/>
    <w:rsid w:val="003D3194"/>
    <w:rsid w:val="003D3F12"/>
    <w:rsid w:val="003D4BAC"/>
    <w:rsid w:val="003D71E7"/>
    <w:rsid w:val="003E0212"/>
    <w:rsid w:val="003E0DCD"/>
    <w:rsid w:val="003E1AA3"/>
    <w:rsid w:val="003E203F"/>
    <w:rsid w:val="003E2D34"/>
    <w:rsid w:val="003E3CC8"/>
    <w:rsid w:val="003E4097"/>
    <w:rsid w:val="003E43A6"/>
    <w:rsid w:val="003E4757"/>
    <w:rsid w:val="003E4B22"/>
    <w:rsid w:val="003E4BB8"/>
    <w:rsid w:val="003E69AC"/>
    <w:rsid w:val="003E7774"/>
    <w:rsid w:val="003F0706"/>
    <w:rsid w:val="003F09ED"/>
    <w:rsid w:val="003F1A4D"/>
    <w:rsid w:val="003F1B42"/>
    <w:rsid w:val="003F2034"/>
    <w:rsid w:val="003F220A"/>
    <w:rsid w:val="003F38F3"/>
    <w:rsid w:val="003F3A09"/>
    <w:rsid w:val="003F3C16"/>
    <w:rsid w:val="003F3CF5"/>
    <w:rsid w:val="003F67A6"/>
    <w:rsid w:val="0040012A"/>
    <w:rsid w:val="004006C6"/>
    <w:rsid w:val="00400F65"/>
    <w:rsid w:val="004016B4"/>
    <w:rsid w:val="00401739"/>
    <w:rsid w:val="00401812"/>
    <w:rsid w:val="00401904"/>
    <w:rsid w:val="00401CD4"/>
    <w:rsid w:val="00401EF5"/>
    <w:rsid w:val="00402574"/>
    <w:rsid w:val="0040440F"/>
    <w:rsid w:val="0040475F"/>
    <w:rsid w:val="00404977"/>
    <w:rsid w:val="00404B45"/>
    <w:rsid w:val="0040524D"/>
    <w:rsid w:val="0040567B"/>
    <w:rsid w:val="00405C79"/>
    <w:rsid w:val="00407288"/>
    <w:rsid w:val="0040745D"/>
    <w:rsid w:val="00411AD9"/>
    <w:rsid w:val="00412494"/>
    <w:rsid w:val="00412623"/>
    <w:rsid w:val="0041275D"/>
    <w:rsid w:val="00412EF9"/>
    <w:rsid w:val="004137B3"/>
    <w:rsid w:val="0041488E"/>
    <w:rsid w:val="00414AA1"/>
    <w:rsid w:val="00415781"/>
    <w:rsid w:val="00415FFB"/>
    <w:rsid w:val="004168E2"/>
    <w:rsid w:val="00416D3E"/>
    <w:rsid w:val="00417ACB"/>
    <w:rsid w:val="00417C3C"/>
    <w:rsid w:val="0042279B"/>
    <w:rsid w:val="004232A1"/>
    <w:rsid w:val="00423B57"/>
    <w:rsid w:val="00423EF6"/>
    <w:rsid w:val="00423F7F"/>
    <w:rsid w:val="004242E0"/>
    <w:rsid w:val="004246B8"/>
    <w:rsid w:val="00425B0C"/>
    <w:rsid w:val="00425D61"/>
    <w:rsid w:val="00426A80"/>
    <w:rsid w:val="0042759B"/>
    <w:rsid w:val="00427690"/>
    <w:rsid w:val="00427758"/>
    <w:rsid w:val="004279D8"/>
    <w:rsid w:val="00427ED5"/>
    <w:rsid w:val="00430A9F"/>
    <w:rsid w:val="00431254"/>
    <w:rsid w:val="00432390"/>
    <w:rsid w:val="00433634"/>
    <w:rsid w:val="004338ED"/>
    <w:rsid w:val="004339E7"/>
    <w:rsid w:val="00434A01"/>
    <w:rsid w:val="00435665"/>
    <w:rsid w:val="00435EFA"/>
    <w:rsid w:val="00436117"/>
    <w:rsid w:val="00440424"/>
    <w:rsid w:val="0044051C"/>
    <w:rsid w:val="00440993"/>
    <w:rsid w:val="00440CFD"/>
    <w:rsid w:val="0044176B"/>
    <w:rsid w:val="004421B1"/>
    <w:rsid w:val="00442E7D"/>
    <w:rsid w:val="0044416C"/>
    <w:rsid w:val="0044496C"/>
    <w:rsid w:val="00444D8A"/>
    <w:rsid w:val="00445E27"/>
    <w:rsid w:val="004460DB"/>
    <w:rsid w:val="004464B8"/>
    <w:rsid w:val="0044756A"/>
    <w:rsid w:val="004477D0"/>
    <w:rsid w:val="00447C43"/>
    <w:rsid w:val="00447C5B"/>
    <w:rsid w:val="0045078E"/>
    <w:rsid w:val="00450A02"/>
    <w:rsid w:val="00453201"/>
    <w:rsid w:val="0045320A"/>
    <w:rsid w:val="0045339F"/>
    <w:rsid w:val="00453B77"/>
    <w:rsid w:val="00454548"/>
    <w:rsid w:val="00455C14"/>
    <w:rsid w:val="00461509"/>
    <w:rsid w:val="00461686"/>
    <w:rsid w:val="0046266F"/>
    <w:rsid w:val="00464D95"/>
    <w:rsid w:val="0046724F"/>
    <w:rsid w:val="00470B53"/>
    <w:rsid w:val="00470C34"/>
    <w:rsid w:val="00472415"/>
    <w:rsid w:val="00472D6C"/>
    <w:rsid w:val="00474858"/>
    <w:rsid w:val="00476183"/>
    <w:rsid w:val="004771C8"/>
    <w:rsid w:val="0047745A"/>
    <w:rsid w:val="00477975"/>
    <w:rsid w:val="00477EAE"/>
    <w:rsid w:val="00480367"/>
    <w:rsid w:val="00480926"/>
    <w:rsid w:val="0048193D"/>
    <w:rsid w:val="00482243"/>
    <w:rsid w:val="00484321"/>
    <w:rsid w:val="00484370"/>
    <w:rsid w:val="00484B9A"/>
    <w:rsid w:val="00484E18"/>
    <w:rsid w:val="0048533A"/>
    <w:rsid w:val="0048605E"/>
    <w:rsid w:val="00486DC9"/>
    <w:rsid w:val="00487278"/>
    <w:rsid w:val="00487E2C"/>
    <w:rsid w:val="004904B4"/>
    <w:rsid w:val="00491235"/>
    <w:rsid w:val="00491BC5"/>
    <w:rsid w:val="00491C29"/>
    <w:rsid w:val="00492208"/>
    <w:rsid w:val="0049309D"/>
    <w:rsid w:val="004932C4"/>
    <w:rsid w:val="00494548"/>
    <w:rsid w:val="004946E7"/>
    <w:rsid w:val="004947E9"/>
    <w:rsid w:val="00495136"/>
    <w:rsid w:val="00496C88"/>
    <w:rsid w:val="00497202"/>
    <w:rsid w:val="004977CD"/>
    <w:rsid w:val="004A05C9"/>
    <w:rsid w:val="004A2274"/>
    <w:rsid w:val="004A36F9"/>
    <w:rsid w:val="004A3726"/>
    <w:rsid w:val="004A3CBF"/>
    <w:rsid w:val="004A45A8"/>
    <w:rsid w:val="004A4AC2"/>
    <w:rsid w:val="004A54C2"/>
    <w:rsid w:val="004A5501"/>
    <w:rsid w:val="004A5515"/>
    <w:rsid w:val="004A6E0A"/>
    <w:rsid w:val="004A70FC"/>
    <w:rsid w:val="004A77F3"/>
    <w:rsid w:val="004B10FB"/>
    <w:rsid w:val="004B23A1"/>
    <w:rsid w:val="004B3B84"/>
    <w:rsid w:val="004B40A6"/>
    <w:rsid w:val="004B42FD"/>
    <w:rsid w:val="004B4434"/>
    <w:rsid w:val="004B4BC6"/>
    <w:rsid w:val="004B52C5"/>
    <w:rsid w:val="004B5972"/>
    <w:rsid w:val="004B6F33"/>
    <w:rsid w:val="004B7B5B"/>
    <w:rsid w:val="004C1024"/>
    <w:rsid w:val="004C1BE7"/>
    <w:rsid w:val="004C2DE2"/>
    <w:rsid w:val="004C34CA"/>
    <w:rsid w:val="004C4563"/>
    <w:rsid w:val="004C5E7E"/>
    <w:rsid w:val="004C6A8A"/>
    <w:rsid w:val="004C7BA4"/>
    <w:rsid w:val="004C7C94"/>
    <w:rsid w:val="004D09FB"/>
    <w:rsid w:val="004D0F38"/>
    <w:rsid w:val="004D1C5A"/>
    <w:rsid w:val="004D1CBC"/>
    <w:rsid w:val="004D2B53"/>
    <w:rsid w:val="004D3688"/>
    <w:rsid w:val="004D38DD"/>
    <w:rsid w:val="004D42FE"/>
    <w:rsid w:val="004D44C4"/>
    <w:rsid w:val="004D478D"/>
    <w:rsid w:val="004D59B1"/>
    <w:rsid w:val="004D6B16"/>
    <w:rsid w:val="004D75BD"/>
    <w:rsid w:val="004D7737"/>
    <w:rsid w:val="004E0837"/>
    <w:rsid w:val="004E2F39"/>
    <w:rsid w:val="004E2FE2"/>
    <w:rsid w:val="004E41E1"/>
    <w:rsid w:val="004E43B1"/>
    <w:rsid w:val="004E4710"/>
    <w:rsid w:val="004E485D"/>
    <w:rsid w:val="004E52B1"/>
    <w:rsid w:val="004E58ED"/>
    <w:rsid w:val="004E6522"/>
    <w:rsid w:val="004E6F4C"/>
    <w:rsid w:val="004F050D"/>
    <w:rsid w:val="004F0C52"/>
    <w:rsid w:val="004F10B6"/>
    <w:rsid w:val="004F1EC0"/>
    <w:rsid w:val="004F2D67"/>
    <w:rsid w:val="004F3C80"/>
    <w:rsid w:val="004F417B"/>
    <w:rsid w:val="004F47EA"/>
    <w:rsid w:val="004F5267"/>
    <w:rsid w:val="004F53B6"/>
    <w:rsid w:val="004F553F"/>
    <w:rsid w:val="004F644D"/>
    <w:rsid w:val="005010B6"/>
    <w:rsid w:val="0050188B"/>
    <w:rsid w:val="00501FD1"/>
    <w:rsid w:val="005023FD"/>
    <w:rsid w:val="00502C17"/>
    <w:rsid w:val="005043C9"/>
    <w:rsid w:val="00504EF2"/>
    <w:rsid w:val="005051CA"/>
    <w:rsid w:val="005061FE"/>
    <w:rsid w:val="0050671E"/>
    <w:rsid w:val="0051036A"/>
    <w:rsid w:val="00510A72"/>
    <w:rsid w:val="00510AF7"/>
    <w:rsid w:val="005115FB"/>
    <w:rsid w:val="00512CB5"/>
    <w:rsid w:val="00512CCF"/>
    <w:rsid w:val="00513856"/>
    <w:rsid w:val="00514BE7"/>
    <w:rsid w:val="00515D9A"/>
    <w:rsid w:val="0051668D"/>
    <w:rsid w:val="005175BB"/>
    <w:rsid w:val="00523169"/>
    <w:rsid w:val="00523317"/>
    <w:rsid w:val="005236D1"/>
    <w:rsid w:val="00523FC6"/>
    <w:rsid w:val="005270BC"/>
    <w:rsid w:val="00530253"/>
    <w:rsid w:val="00530358"/>
    <w:rsid w:val="00530AD6"/>
    <w:rsid w:val="00531224"/>
    <w:rsid w:val="00531A1A"/>
    <w:rsid w:val="00531EBB"/>
    <w:rsid w:val="00533288"/>
    <w:rsid w:val="0053344E"/>
    <w:rsid w:val="005336EA"/>
    <w:rsid w:val="00535017"/>
    <w:rsid w:val="0053728C"/>
    <w:rsid w:val="005374BB"/>
    <w:rsid w:val="005376A4"/>
    <w:rsid w:val="00537BD9"/>
    <w:rsid w:val="00540502"/>
    <w:rsid w:val="005407DC"/>
    <w:rsid w:val="00541FC7"/>
    <w:rsid w:val="00542849"/>
    <w:rsid w:val="00546028"/>
    <w:rsid w:val="00546CBC"/>
    <w:rsid w:val="005500F0"/>
    <w:rsid w:val="005503B3"/>
    <w:rsid w:val="00550C38"/>
    <w:rsid w:val="00553060"/>
    <w:rsid w:val="005532D8"/>
    <w:rsid w:val="005551CD"/>
    <w:rsid w:val="00555690"/>
    <w:rsid w:val="00556DED"/>
    <w:rsid w:val="00557C4F"/>
    <w:rsid w:val="00557FF7"/>
    <w:rsid w:val="005612F5"/>
    <w:rsid w:val="00562244"/>
    <w:rsid w:val="00562513"/>
    <w:rsid w:val="0056252E"/>
    <w:rsid w:val="00563350"/>
    <w:rsid w:val="00563369"/>
    <w:rsid w:val="00563E09"/>
    <w:rsid w:val="00563E72"/>
    <w:rsid w:val="00563FEE"/>
    <w:rsid w:val="00564AB2"/>
    <w:rsid w:val="00564D02"/>
    <w:rsid w:val="00566B92"/>
    <w:rsid w:val="00567AA4"/>
    <w:rsid w:val="00567C20"/>
    <w:rsid w:val="005705ED"/>
    <w:rsid w:val="0057258A"/>
    <w:rsid w:val="00573229"/>
    <w:rsid w:val="005734BF"/>
    <w:rsid w:val="00573E02"/>
    <w:rsid w:val="00573E03"/>
    <w:rsid w:val="005740FB"/>
    <w:rsid w:val="005762E5"/>
    <w:rsid w:val="0057630D"/>
    <w:rsid w:val="00576402"/>
    <w:rsid w:val="00576D54"/>
    <w:rsid w:val="00577C3B"/>
    <w:rsid w:val="00580020"/>
    <w:rsid w:val="0058003D"/>
    <w:rsid w:val="00580700"/>
    <w:rsid w:val="005810F4"/>
    <w:rsid w:val="0058158E"/>
    <w:rsid w:val="005819F3"/>
    <w:rsid w:val="00582ACF"/>
    <w:rsid w:val="00583384"/>
    <w:rsid w:val="0058367E"/>
    <w:rsid w:val="0058384A"/>
    <w:rsid w:val="00583B22"/>
    <w:rsid w:val="00584790"/>
    <w:rsid w:val="0058702D"/>
    <w:rsid w:val="00590A78"/>
    <w:rsid w:val="00591023"/>
    <w:rsid w:val="005917FD"/>
    <w:rsid w:val="00593373"/>
    <w:rsid w:val="00593A29"/>
    <w:rsid w:val="00593F0F"/>
    <w:rsid w:val="0059467C"/>
    <w:rsid w:val="00594AEE"/>
    <w:rsid w:val="0059620A"/>
    <w:rsid w:val="00597B3E"/>
    <w:rsid w:val="00597E14"/>
    <w:rsid w:val="005A18D2"/>
    <w:rsid w:val="005A226D"/>
    <w:rsid w:val="005A25D8"/>
    <w:rsid w:val="005A2978"/>
    <w:rsid w:val="005A2F53"/>
    <w:rsid w:val="005A3115"/>
    <w:rsid w:val="005A330E"/>
    <w:rsid w:val="005A4DD7"/>
    <w:rsid w:val="005A50A7"/>
    <w:rsid w:val="005A5B81"/>
    <w:rsid w:val="005A7088"/>
    <w:rsid w:val="005A75DA"/>
    <w:rsid w:val="005A7B32"/>
    <w:rsid w:val="005B0AEE"/>
    <w:rsid w:val="005B1A33"/>
    <w:rsid w:val="005B20C1"/>
    <w:rsid w:val="005B2862"/>
    <w:rsid w:val="005B2E91"/>
    <w:rsid w:val="005B2EE6"/>
    <w:rsid w:val="005B38A4"/>
    <w:rsid w:val="005B3D9A"/>
    <w:rsid w:val="005B48B1"/>
    <w:rsid w:val="005B587A"/>
    <w:rsid w:val="005B77A9"/>
    <w:rsid w:val="005C0216"/>
    <w:rsid w:val="005C0CEB"/>
    <w:rsid w:val="005C1153"/>
    <w:rsid w:val="005C1289"/>
    <w:rsid w:val="005C1290"/>
    <w:rsid w:val="005C1991"/>
    <w:rsid w:val="005C1BE6"/>
    <w:rsid w:val="005C1E05"/>
    <w:rsid w:val="005C3641"/>
    <w:rsid w:val="005C43DE"/>
    <w:rsid w:val="005C516B"/>
    <w:rsid w:val="005C529B"/>
    <w:rsid w:val="005C7E70"/>
    <w:rsid w:val="005D1746"/>
    <w:rsid w:val="005D2204"/>
    <w:rsid w:val="005D4105"/>
    <w:rsid w:val="005D5B5B"/>
    <w:rsid w:val="005D6FF0"/>
    <w:rsid w:val="005E11DB"/>
    <w:rsid w:val="005E1C2D"/>
    <w:rsid w:val="005E257F"/>
    <w:rsid w:val="005E5EB2"/>
    <w:rsid w:val="005E620E"/>
    <w:rsid w:val="005E6C34"/>
    <w:rsid w:val="005F0DE3"/>
    <w:rsid w:val="005F0EF3"/>
    <w:rsid w:val="005F1510"/>
    <w:rsid w:val="005F17AD"/>
    <w:rsid w:val="005F2376"/>
    <w:rsid w:val="005F2416"/>
    <w:rsid w:val="005F2922"/>
    <w:rsid w:val="005F3204"/>
    <w:rsid w:val="005F3E49"/>
    <w:rsid w:val="005F46AB"/>
    <w:rsid w:val="005F57C6"/>
    <w:rsid w:val="005F6788"/>
    <w:rsid w:val="006003A5"/>
    <w:rsid w:val="00600700"/>
    <w:rsid w:val="006011DE"/>
    <w:rsid w:val="0060327D"/>
    <w:rsid w:val="00603E27"/>
    <w:rsid w:val="00605026"/>
    <w:rsid w:val="006057C7"/>
    <w:rsid w:val="0060760D"/>
    <w:rsid w:val="0060796C"/>
    <w:rsid w:val="00611219"/>
    <w:rsid w:val="00611461"/>
    <w:rsid w:val="006122F2"/>
    <w:rsid w:val="00612AEF"/>
    <w:rsid w:val="00613721"/>
    <w:rsid w:val="00613B46"/>
    <w:rsid w:val="00614272"/>
    <w:rsid w:val="00614280"/>
    <w:rsid w:val="00616714"/>
    <w:rsid w:val="00616C72"/>
    <w:rsid w:val="006176C2"/>
    <w:rsid w:val="006179F7"/>
    <w:rsid w:val="00617CFE"/>
    <w:rsid w:val="006200AD"/>
    <w:rsid w:val="0062023A"/>
    <w:rsid w:val="00620E57"/>
    <w:rsid w:val="00621AF7"/>
    <w:rsid w:val="006245A5"/>
    <w:rsid w:val="006247E1"/>
    <w:rsid w:val="0062540C"/>
    <w:rsid w:val="00625AB3"/>
    <w:rsid w:val="00626B0B"/>
    <w:rsid w:val="0062709F"/>
    <w:rsid w:val="006271CD"/>
    <w:rsid w:val="006277F6"/>
    <w:rsid w:val="0063312F"/>
    <w:rsid w:val="0063337B"/>
    <w:rsid w:val="006353EA"/>
    <w:rsid w:val="006356CE"/>
    <w:rsid w:val="00636961"/>
    <w:rsid w:val="00640370"/>
    <w:rsid w:val="006406D8"/>
    <w:rsid w:val="00641B6D"/>
    <w:rsid w:val="00642935"/>
    <w:rsid w:val="00643937"/>
    <w:rsid w:val="006449C4"/>
    <w:rsid w:val="00644A53"/>
    <w:rsid w:val="006458DB"/>
    <w:rsid w:val="00646519"/>
    <w:rsid w:val="00646F65"/>
    <w:rsid w:val="00647737"/>
    <w:rsid w:val="00647F7A"/>
    <w:rsid w:val="00651B35"/>
    <w:rsid w:val="00655FD4"/>
    <w:rsid w:val="0065637E"/>
    <w:rsid w:val="00656B90"/>
    <w:rsid w:val="00656DB6"/>
    <w:rsid w:val="00656FF6"/>
    <w:rsid w:val="00657022"/>
    <w:rsid w:val="00661C71"/>
    <w:rsid w:val="00663D92"/>
    <w:rsid w:val="006655C1"/>
    <w:rsid w:val="00665906"/>
    <w:rsid w:val="00670FDE"/>
    <w:rsid w:val="006713F8"/>
    <w:rsid w:val="00671885"/>
    <w:rsid w:val="00672D82"/>
    <w:rsid w:val="00673320"/>
    <w:rsid w:val="006736B6"/>
    <w:rsid w:val="00673F07"/>
    <w:rsid w:val="00674C64"/>
    <w:rsid w:val="00675D7E"/>
    <w:rsid w:val="00676330"/>
    <w:rsid w:val="006766C9"/>
    <w:rsid w:val="00681E2E"/>
    <w:rsid w:val="0068208A"/>
    <w:rsid w:val="006825F4"/>
    <w:rsid w:val="00682A1D"/>
    <w:rsid w:val="00682FB8"/>
    <w:rsid w:val="00684685"/>
    <w:rsid w:val="006848FF"/>
    <w:rsid w:val="00684F43"/>
    <w:rsid w:val="00685CD6"/>
    <w:rsid w:val="0068662B"/>
    <w:rsid w:val="00686D54"/>
    <w:rsid w:val="00687944"/>
    <w:rsid w:val="00687BF7"/>
    <w:rsid w:val="006903B0"/>
    <w:rsid w:val="00690CFF"/>
    <w:rsid w:val="00690F16"/>
    <w:rsid w:val="00691CD4"/>
    <w:rsid w:val="00691E8C"/>
    <w:rsid w:val="006931EC"/>
    <w:rsid w:val="006931F0"/>
    <w:rsid w:val="006933A7"/>
    <w:rsid w:val="00694960"/>
    <w:rsid w:val="00694D6F"/>
    <w:rsid w:val="00696631"/>
    <w:rsid w:val="0069684B"/>
    <w:rsid w:val="00696AD6"/>
    <w:rsid w:val="00697DE1"/>
    <w:rsid w:val="006A0D2E"/>
    <w:rsid w:val="006A20C6"/>
    <w:rsid w:val="006A28BB"/>
    <w:rsid w:val="006A3909"/>
    <w:rsid w:val="006A4EDD"/>
    <w:rsid w:val="006A6370"/>
    <w:rsid w:val="006A6C76"/>
    <w:rsid w:val="006A7082"/>
    <w:rsid w:val="006A78AC"/>
    <w:rsid w:val="006B0994"/>
    <w:rsid w:val="006B2A2A"/>
    <w:rsid w:val="006B3414"/>
    <w:rsid w:val="006B47F7"/>
    <w:rsid w:val="006B61E3"/>
    <w:rsid w:val="006B65B6"/>
    <w:rsid w:val="006B7949"/>
    <w:rsid w:val="006B7DAB"/>
    <w:rsid w:val="006C2294"/>
    <w:rsid w:val="006C244B"/>
    <w:rsid w:val="006C29FB"/>
    <w:rsid w:val="006C50BF"/>
    <w:rsid w:val="006C6FD3"/>
    <w:rsid w:val="006D05BA"/>
    <w:rsid w:val="006D1131"/>
    <w:rsid w:val="006D188F"/>
    <w:rsid w:val="006D317C"/>
    <w:rsid w:val="006D3430"/>
    <w:rsid w:val="006D3B13"/>
    <w:rsid w:val="006D4288"/>
    <w:rsid w:val="006D4358"/>
    <w:rsid w:val="006D474A"/>
    <w:rsid w:val="006D51EC"/>
    <w:rsid w:val="006D546F"/>
    <w:rsid w:val="006D6433"/>
    <w:rsid w:val="006E0102"/>
    <w:rsid w:val="006E0C9C"/>
    <w:rsid w:val="006E1C84"/>
    <w:rsid w:val="006E20FD"/>
    <w:rsid w:val="006E28CF"/>
    <w:rsid w:val="006E2FB7"/>
    <w:rsid w:val="006E4009"/>
    <w:rsid w:val="006E545E"/>
    <w:rsid w:val="006E7702"/>
    <w:rsid w:val="006F2215"/>
    <w:rsid w:val="006F4086"/>
    <w:rsid w:val="006F5C7E"/>
    <w:rsid w:val="006F6052"/>
    <w:rsid w:val="006F6901"/>
    <w:rsid w:val="006F72BD"/>
    <w:rsid w:val="006F7876"/>
    <w:rsid w:val="00700472"/>
    <w:rsid w:val="007006B6"/>
    <w:rsid w:val="007016D4"/>
    <w:rsid w:val="007045F0"/>
    <w:rsid w:val="007049A7"/>
    <w:rsid w:val="00704FD8"/>
    <w:rsid w:val="007050D6"/>
    <w:rsid w:val="00706B8B"/>
    <w:rsid w:val="00706CC9"/>
    <w:rsid w:val="00707947"/>
    <w:rsid w:val="007103B5"/>
    <w:rsid w:val="00711137"/>
    <w:rsid w:val="00711266"/>
    <w:rsid w:val="007139B8"/>
    <w:rsid w:val="007147D8"/>
    <w:rsid w:val="007148EC"/>
    <w:rsid w:val="00715A22"/>
    <w:rsid w:val="00715FB4"/>
    <w:rsid w:val="00716633"/>
    <w:rsid w:val="007171D2"/>
    <w:rsid w:val="007173A7"/>
    <w:rsid w:val="00717903"/>
    <w:rsid w:val="00717965"/>
    <w:rsid w:val="00720843"/>
    <w:rsid w:val="007218D1"/>
    <w:rsid w:val="0072396A"/>
    <w:rsid w:val="00723BCB"/>
    <w:rsid w:val="00724289"/>
    <w:rsid w:val="00726BB0"/>
    <w:rsid w:val="00726CD3"/>
    <w:rsid w:val="00726EBC"/>
    <w:rsid w:val="00730662"/>
    <w:rsid w:val="007308E5"/>
    <w:rsid w:val="00731A3B"/>
    <w:rsid w:val="00732BF5"/>
    <w:rsid w:val="00734AAD"/>
    <w:rsid w:val="007356F9"/>
    <w:rsid w:val="00736982"/>
    <w:rsid w:val="007409E9"/>
    <w:rsid w:val="00741DFC"/>
    <w:rsid w:val="00741FB5"/>
    <w:rsid w:val="00742CF5"/>
    <w:rsid w:val="00743271"/>
    <w:rsid w:val="0074535E"/>
    <w:rsid w:val="007453C3"/>
    <w:rsid w:val="00745751"/>
    <w:rsid w:val="007466D7"/>
    <w:rsid w:val="00746905"/>
    <w:rsid w:val="0074745A"/>
    <w:rsid w:val="00747F87"/>
    <w:rsid w:val="007503CB"/>
    <w:rsid w:val="007518A7"/>
    <w:rsid w:val="00752C53"/>
    <w:rsid w:val="00752D71"/>
    <w:rsid w:val="007531C2"/>
    <w:rsid w:val="00754398"/>
    <w:rsid w:val="007549C5"/>
    <w:rsid w:val="00755C17"/>
    <w:rsid w:val="00756942"/>
    <w:rsid w:val="00756CB0"/>
    <w:rsid w:val="00757430"/>
    <w:rsid w:val="007574D6"/>
    <w:rsid w:val="007606F8"/>
    <w:rsid w:val="007609E4"/>
    <w:rsid w:val="00761459"/>
    <w:rsid w:val="00763EA5"/>
    <w:rsid w:val="00764316"/>
    <w:rsid w:val="007656BD"/>
    <w:rsid w:val="007657CB"/>
    <w:rsid w:val="007657EC"/>
    <w:rsid w:val="007666F8"/>
    <w:rsid w:val="00766D84"/>
    <w:rsid w:val="00766E19"/>
    <w:rsid w:val="007702ED"/>
    <w:rsid w:val="00771342"/>
    <w:rsid w:val="00772A61"/>
    <w:rsid w:val="00772FAD"/>
    <w:rsid w:val="00774709"/>
    <w:rsid w:val="00774915"/>
    <w:rsid w:val="00775575"/>
    <w:rsid w:val="00777850"/>
    <w:rsid w:val="007808A1"/>
    <w:rsid w:val="007808DB"/>
    <w:rsid w:val="00781782"/>
    <w:rsid w:val="00781FC5"/>
    <w:rsid w:val="00782EBC"/>
    <w:rsid w:val="00783411"/>
    <w:rsid w:val="00783773"/>
    <w:rsid w:val="00783BDA"/>
    <w:rsid w:val="00783C14"/>
    <w:rsid w:val="00783FA8"/>
    <w:rsid w:val="0078481D"/>
    <w:rsid w:val="00785C74"/>
    <w:rsid w:val="00787ECF"/>
    <w:rsid w:val="00790AF3"/>
    <w:rsid w:val="00793759"/>
    <w:rsid w:val="0079446B"/>
    <w:rsid w:val="00795AE0"/>
    <w:rsid w:val="007A07A1"/>
    <w:rsid w:val="007A0B6E"/>
    <w:rsid w:val="007A1144"/>
    <w:rsid w:val="007A1785"/>
    <w:rsid w:val="007A20DE"/>
    <w:rsid w:val="007A29A6"/>
    <w:rsid w:val="007A3571"/>
    <w:rsid w:val="007A5289"/>
    <w:rsid w:val="007A5B8E"/>
    <w:rsid w:val="007A63B7"/>
    <w:rsid w:val="007A65EF"/>
    <w:rsid w:val="007B25DF"/>
    <w:rsid w:val="007B2A8D"/>
    <w:rsid w:val="007B2ABE"/>
    <w:rsid w:val="007B31F8"/>
    <w:rsid w:val="007B4723"/>
    <w:rsid w:val="007B4E9B"/>
    <w:rsid w:val="007B686E"/>
    <w:rsid w:val="007B73B0"/>
    <w:rsid w:val="007B776E"/>
    <w:rsid w:val="007C0541"/>
    <w:rsid w:val="007C0784"/>
    <w:rsid w:val="007C1917"/>
    <w:rsid w:val="007C1BB4"/>
    <w:rsid w:val="007C3F51"/>
    <w:rsid w:val="007C4230"/>
    <w:rsid w:val="007C458B"/>
    <w:rsid w:val="007C485C"/>
    <w:rsid w:val="007C5794"/>
    <w:rsid w:val="007C672D"/>
    <w:rsid w:val="007C7C56"/>
    <w:rsid w:val="007D02D1"/>
    <w:rsid w:val="007D0FDC"/>
    <w:rsid w:val="007D1391"/>
    <w:rsid w:val="007D14DC"/>
    <w:rsid w:val="007D2272"/>
    <w:rsid w:val="007D42F7"/>
    <w:rsid w:val="007D5DD3"/>
    <w:rsid w:val="007E0C65"/>
    <w:rsid w:val="007E1425"/>
    <w:rsid w:val="007E153D"/>
    <w:rsid w:val="007E1716"/>
    <w:rsid w:val="007E1AF8"/>
    <w:rsid w:val="007E2EDB"/>
    <w:rsid w:val="007E3187"/>
    <w:rsid w:val="007E3AD8"/>
    <w:rsid w:val="007E3E5E"/>
    <w:rsid w:val="007E4065"/>
    <w:rsid w:val="007E415B"/>
    <w:rsid w:val="007E45BB"/>
    <w:rsid w:val="007E4AA4"/>
    <w:rsid w:val="007E4EE1"/>
    <w:rsid w:val="007E57A9"/>
    <w:rsid w:val="007E5C53"/>
    <w:rsid w:val="007F0F03"/>
    <w:rsid w:val="007F17FF"/>
    <w:rsid w:val="007F21E7"/>
    <w:rsid w:val="007F25DC"/>
    <w:rsid w:val="007F318C"/>
    <w:rsid w:val="007F3974"/>
    <w:rsid w:val="007F3E24"/>
    <w:rsid w:val="007F4C3D"/>
    <w:rsid w:val="007F4EE0"/>
    <w:rsid w:val="007F5D59"/>
    <w:rsid w:val="007F6171"/>
    <w:rsid w:val="007F66C4"/>
    <w:rsid w:val="007F66F8"/>
    <w:rsid w:val="007F68C7"/>
    <w:rsid w:val="007F72E3"/>
    <w:rsid w:val="007F76B6"/>
    <w:rsid w:val="007F7752"/>
    <w:rsid w:val="007F7D3B"/>
    <w:rsid w:val="00801986"/>
    <w:rsid w:val="00801AC5"/>
    <w:rsid w:val="00803C22"/>
    <w:rsid w:val="0080556E"/>
    <w:rsid w:val="008057E9"/>
    <w:rsid w:val="00805FEC"/>
    <w:rsid w:val="00806BE8"/>
    <w:rsid w:val="00806F6D"/>
    <w:rsid w:val="00807765"/>
    <w:rsid w:val="0081289D"/>
    <w:rsid w:val="00813AD5"/>
    <w:rsid w:val="00813CBC"/>
    <w:rsid w:val="008146D1"/>
    <w:rsid w:val="008161B9"/>
    <w:rsid w:val="008165B0"/>
    <w:rsid w:val="008179C5"/>
    <w:rsid w:val="00817E76"/>
    <w:rsid w:val="0082237D"/>
    <w:rsid w:val="00823037"/>
    <w:rsid w:val="00824ED9"/>
    <w:rsid w:val="00825533"/>
    <w:rsid w:val="0082640A"/>
    <w:rsid w:val="00826812"/>
    <w:rsid w:val="0082681B"/>
    <w:rsid w:val="00826934"/>
    <w:rsid w:val="00826E43"/>
    <w:rsid w:val="00827561"/>
    <w:rsid w:val="0083125E"/>
    <w:rsid w:val="008313D4"/>
    <w:rsid w:val="00831A9C"/>
    <w:rsid w:val="0083282E"/>
    <w:rsid w:val="008343D1"/>
    <w:rsid w:val="00835B5B"/>
    <w:rsid w:val="00835FDB"/>
    <w:rsid w:val="00836183"/>
    <w:rsid w:val="00840473"/>
    <w:rsid w:val="00840785"/>
    <w:rsid w:val="008408EE"/>
    <w:rsid w:val="00840F4F"/>
    <w:rsid w:val="00841B8A"/>
    <w:rsid w:val="00843813"/>
    <w:rsid w:val="00843F0E"/>
    <w:rsid w:val="00844FD8"/>
    <w:rsid w:val="00847D24"/>
    <w:rsid w:val="00847FF0"/>
    <w:rsid w:val="00850915"/>
    <w:rsid w:val="008510EF"/>
    <w:rsid w:val="008527EF"/>
    <w:rsid w:val="0085343A"/>
    <w:rsid w:val="00854039"/>
    <w:rsid w:val="008544AD"/>
    <w:rsid w:val="00854790"/>
    <w:rsid w:val="0085602A"/>
    <w:rsid w:val="00856C3A"/>
    <w:rsid w:val="00857322"/>
    <w:rsid w:val="00857D0C"/>
    <w:rsid w:val="008611CA"/>
    <w:rsid w:val="00861278"/>
    <w:rsid w:val="00862628"/>
    <w:rsid w:val="00862847"/>
    <w:rsid w:val="00862F26"/>
    <w:rsid w:val="00864218"/>
    <w:rsid w:val="0086585D"/>
    <w:rsid w:val="00865879"/>
    <w:rsid w:val="00866A9C"/>
    <w:rsid w:val="008670B0"/>
    <w:rsid w:val="0086756E"/>
    <w:rsid w:val="00867BC7"/>
    <w:rsid w:val="00870B63"/>
    <w:rsid w:val="00870DE0"/>
    <w:rsid w:val="00871712"/>
    <w:rsid w:val="00871891"/>
    <w:rsid w:val="008722F1"/>
    <w:rsid w:val="008733B6"/>
    <w:rsid w:val="0087429E"/>
    <w:rsid w:val="00874478"/>
    <w:rsid w:val="00877152"/>
    <w:rsid w:val="00877276"/>
    <w:rsid w:val="00880EF2"/>
    <w:rsid w:val="008816BF"/>
    <w:rsid w:val="008837B5"/>
    <w:rsid w:val="008850B9"/>
    <w:rsid w:val="00885A7D"/>
    <w:rsid w:val="008860C2"/>
    <w:rsid w:val="00886B5C"/>
    <w:rsid w:val="008922AC"/>
    <w:rsid w:val="008928A5"/>
    <w:rsid w:val="00895853"/>
    <w:rsid w:val="00895AB4"/>
    <w:rsid w:val="00895DB8"/>
    <w:rsid w:val="00895ED7"/>
    <w:rsid w:val="0089619D"/>
    <w:rsid w:val="00896A94"/>
    <w:rsid w:val="008A007D"/>
    <w:rsid w:val="008A0CB1"/>
    <w:rsid w:val="008A1C3A"/>
    <w:rsid w:val="008A2622"/>
    <w:rsid w:val="008A3ADE"/>
    <w:rsid w:val="008A4939"/>
    <w:rsid w:val="008A70DF"/>
    <w:rsid w:val="008A76F6"/>
    <w:rsid w:val="008B154F"/>
    <w:rsid w:val="008B243D"/>
    <w:rsid w:val="008B2763"/>
    <w:rsid w:val="008B2AC7"/>
    <w:rsid w:val="008B387F"/>
    <w:rsid w:val="008B4910"/>
    <w:rsid w:val="008B49F4"/>
    <w:rsid w:val="008B4AE5"/>
    <w:rsid w:val="008B4BE9"/>
    <w:rsid w:val="008B4F7A"/>
    <w:rsid w:val="008B609C"/>
    <w:rsid w:val="008B736C"/>
    <w:rsid w:val="008B7878"/>
    <w:rsid w:val="008B7F0C"/>
    <w:rsid w:val="008C0804"/>
    <w:rsid w:val="008C0E28"/>
    <w:rsid w:val="008C15EF"/>
    <w:rsid w:val="008C1783"/>
    <w:rsid w:val="008C18BF"/>
    <w:rsid w:val="008C1DCC"/>
    <w:rsid w:val="008C1ECF"/>
    <w:rsid w:val="008C1F30"/>
    <w:rsid w:val="008C37D8"/>
    <w:rsid w:val="008C3B7A"/>
    <w:rsid w:val="008C3C35"/>
    <w:rsid w:val="008C4A95"/>
    <w:rsid w:val="008C4C58"/>
    <w:rsid w:val="008C5A7F"/>
    <w:rsid w:val="008C5D76"/>
    <w:rsid w:val="008C62D8"/>
    <w:rsid w:val="008C670C"/>
    <w:rsid w:val="008D0141"/>
    <w:rsid w:val="008D16FF"/>
    <w:rsid w:val="008D2A71"/>
    <w:rsid w:val="008D3382"/>
    <w:rsid w:val="008D5B2B"/>
    <w:rsid w:val="008D6CDB"/>
    <w:rsid w:val="008D6D29"/>
    <w:rsid w:val="008D74F2"/>
    <w:rsid w:val="008D76E9"/>
    <w:rsid w:val="008E0C8C"/>
    <w:rsid w:val="008E18F8"/>
    <w:rsid w:val="008E47EB"/>
    <w:rsid w:val="008E528B"/>
    <w:rsid w:val="008E5684"/>
    <w:rsid w:val="008E659E"/>
    <w:rsid w:val="008E7236"/>
    <w:rsid w:val="008F060F"/>
    <w:rsid w:val="008F095C"/>
    <w:rsid w:val="008F212F"/>
    <w:rsid w:val="008F2A27"/>
    <w:rsid w:val="008F3B3D"/>
    <w:rsid w:val="008F3D5E"/>
    <w:rsid w:val="008F40AF"/>
    <w:rsid w:val="008F416F"/>
    <w:rsid w:val="008F47DB"/>
    <w:rsid w:val="008F562B"/>
    <w:rsid w:val="008F5E07"/>
    <w:rsid w:val="008F6FC7"/>
    <w:rsid w:val="008F77D2"/>
    <w:rsid w:val="008F7DE9"/>
    <w:rsid w:val="008F7FB4"/>
    <w:rsid w:val="00900B5E"/>
    <w:rsid w:val="00901A86"/>
    <w:rsid w:val="00901DAC"/>
    <w:rsid w:val="00902818"/>
    <w:rsid w:val="00904619"/>
    <w:rsid w:val="009061D0"/>
    <w:rsid w:val="00906EA0"/>
    <w:rsid w:val="0090783E"/>
    <w:rsid w:val="0091005A"/>
    <w:rsid w:val="00910599"/>
    <w:rsid w:val="00911AF4"/>
    <w:rsid w:val="0091551D"/>
    <w:rsid w:val="00915596"/>
    <w:rsid w:val="00915863"/>
    <w:rsid w:val="009158BF"/>
    <w:rsid w:val="009159CD"/>
    <w:rsid w:val="00915AD2"/>
    <w:rsid w:val="00915F9C"/>
    <w:rsid w:val="00916AD3"/>
    <w:rsid w:val="00921E3E"/>
    <w:rsid w:val="009222B1"/>
    <w:rsid w:val="0092279D"/>
    <w:rsid w:val="00922B43"/>
    <w:rsid w:val="009241A7"/>
    <w:rsid w:val="0092602A"/>
    <w:rsid w:val="0092747D"/>
    <w:rsid w:val="00930E2E"/>
    <w:rsid w:val="00931DB6"/>
    <w:rsid w:val="00932632"/>
    <w:rsid w:val="009326A8"/>
    <w:rsid w:val="0093320E"/>
    <w:rsid w:val="00935003"/>
    <w:rsid w:val="0093553A"/>
    <w:rsid w:val="00935568"/>
    <w:rsid w:val="0093661F"/>
    <w:rsid w:val="0093758A"/>
    <w:rsid w:val="009402A3"/>
    <w:rsid w:val="009426F5"/>
    <w:rsid w:val="009429B9"/>
    <w:rsid w:val="00943102"/>
    <w:rsid w:val="0094662B"/>
    <w:rsid w:val="0094734A"/>
    <w:rsid w:val="009478BB"/>
    <w:rsid w:val="00947CDD"/>
    <w:rsid w:val="00953235"/>
    <w:rsid w:val="00954253"/>
    <w:rsid w:val="00954347"/>
    <w:rsid w:val="009547F9"/>
    <w:rsid w:val="0095487F"/>
    <w:rsid w:val="00954BE2"/>
    <w:rsid w:val="00957028"/>
    <w:rsid w:val="00957F41"/>
    <w:rsid w:val="009602F8"/>
    <w:rsid w:val="009636BC"/>
    <w:rsid w:val="00964895"/>
    <w:rsid w:val="00966082"/>
    <w:rsid w:val="00966D96"/>
    <w:rsid w:val="00967209"/>
    <w:rsid w:val="0096743A"/>
    <w:rsid w:val="00967D1E"/>
    <w:rsid w:val="00970CAF"/>
    <w:rsid w:val="00970FCD"/>
    <w:rsid w:val="009720A6"/>
    <w:rsid w:val="00972903"/>
    <w:rsid w:val="00973C18"/>
    <w:rsid w:val="00975C5E"/>
    <w:rsid w:val="00981288"/>
    <w:rsid w:val="0098174D"/>
    <w:rsid w:val="00982CBC"/>
    <w:rsid w:val="00984E41"/>
    <w:rsid w:val="00984F17"/>
    <w:rsid w:val="00985176"/>
    <w:rsid w:val="0098597A"/>
    <w:rsid w:val="00985A9B"/>
    <w:rsid w:val="009862A1"/>
    <w:rsid w:val="00986B06"/>
    <w:rsid w:val="009906DA"/>
    <w:rsid w:val="00990CA3"/>
    <w:rsid w:val="00991C66"/>
    <w:rsid w:val="00993B2C"/>
    <w:rsid w:val="00995C30"/>
    <w:rsid w:val="009962E4"/>
    <w:rsid w:val="0099797D"/>
    <w:rsid w:val="009A01F9"/>
    <w:rsid w:val="009A0546"/>
    <w:rsid w:val="009A0F28"/>
    <w:rsid w:val="009A0F46"/>
    <w:rsid w:val="009A0F59"/>
    <w:rsid w:val="009A19E8"/>
    <w:rsid w:val="009A1C60"/>
    <w:rsid w:val="009A2556"/>
    <w:rsid w:val="009A3AC2"/>
    <w:rsid w:val="009A51F6"/>
    <w:rsid w:val="009A6276"/>
    <w:rsid w:val="009A6546"/>
    <w:rsid w:val="009A6F90"/>
    <w:rsid w:val="009A7204"/>
    <w:rsid w:val="009B07D5"/>
    <w:rsid w:val="009B1B7F"/>
    <w:rsid w:val="009B2E30"/>
    <w:rsid w:val="009B4DE5"/>
    <w:rsid w:val="009B4E0B"/>
    <w:rsid w:val="009B51D9"/>
    <w:rsid w:val="009B5836"/>
    <w:rsid w:val="009B5CAE"/>
    <w:rsid w:val="009B6A24"/>
    <w:rsid w:val="009B75C6"/>
    <w:rsid w:val="009C10D5"/>
    <w:rsid w:val="009C19B7"/>
    <w:rsid w:val="009C2A74"/>
    <w:rsid w:val="009C2FF6"/>
    <w:rsid w:val="009C39DF"/>
    <w:rsid w:val="009C4236"/>
    <w:rsid w:val="009C514C"/>
    <w:rsid w:val="009C5167"/>
    <w:rsid w:val="009C53D7"/>
    <w:rsid w:val="009C6DCE"/>
    <w:rsid w:val="009C6F9F"/>
    <w:rsid w:val="009D199A"/>
    <w:rsid w:val="009D1DB5"/>
    <w:rsid w:val="009D2365"/>
    <w:rsid w:val="009D3132"/>
    <w:rsid w:val="009D387E"/>
    <w:rsid w:val="009D3FA2"/>
    <w:rsid w:val="009D45E8"/>
    <w:rsid w:val="009D4CA6"/>
    <w:rsid w:val="009D7FB6"/>
    <w:rsid w:val="009E020E"/>
    <w:rsid w:val="009E0A7C"/>
    <w:rsid w:val="009E0FC0"/>
    <w:rsid w:val="009E0FDA"/>
    <w:rsid w:val="009E163E"/>
    <w:rsid w:val="009E1ABD"/>
    <w:rsid w:val="009E1E89"/>
    <w:rsid w:val="009E2480"/>
    <w:rsid w:val="009E3E86"/>
    <w:rsid w:val="009F0DB9"/>
    <w:rsid w:val="009F1739"/>
    <w:rsid w:val="009F17CC"/>
    <w:rsid w:val="009F17D6"/>
    <w:rsid w:val="009F2845"/>
    <w:rsid w:val="009F3E99"/>
    <w:rsid w:val="009F4283"/>
    <w:rsid w:val="009F45E0"/>
    <w:rsid w:val="009F52CB"/>
    <w:rsid w:val="009F5CDA"/>
    <w:rsid w:val="009F77DB"/>
    <w:rsid w:val="00A00099"/>
    <w:rsid w:val="00A00935"/>
    <w:rsid w:val="00A00B3C"/>
    <w:rsid w:val="00A00F71"/>
    <w:rsid w:val="00A01D3D"/>
    <w:rsid w:val="00A04B9C"/>
    <w:rsid w:val="00A05288"/>
    <w:rsid w:val="00A11100"/>
    <w:rsid w:val="00A114CC"/>
    <w:rsid w:val="00A11B9B"/>
    <w:rsid w:val="00A12304"/>
    <w:rsid w:val="00A1470F"/>
    <w:rsid w:val="00A16BD0"/>
    <w:rsid w:val="00A1763E"/>
    <w:rsid w:val="00A22BF0"/>
    <w:rsid w:val="00A242D2"/>
    <w:rsid w:val="00A2606D"/>
    <w:rsid w:val="00A301B9"/>
    <w:rsid w:val="00A30256"/>
    <w:rsid w:val="00A30B72"/>
    <w:rsid w:val="00A30BD4"/>
    <w:rsid w:val="00A31E5E"/>
    <w:rsid w:val="00A3485A"/>
    <w:rsid w:val="00A34A83"/>
    <w:rsid w:val="00A35D9D"/>
    <w:rsid w:val="00A3613F"/>
    <w:rsid w:val="00A37247"/>
    <w:rsid w:val="00A37576"/>
    <w:rsid w:val="00A377D7"/>
    <w:rsid w:val="00A37D1D"/>
    <w:rsid w:val="00A37E24"/>
    <w:rsid w:val="00A40D66"/>
    <w:rsid w:val="00A419E9"/>
    <w:rsid w:val="00A41C32"/>
    <w:rsid w:val="00A4225C"/>
    <w:rsid w:val="00A42F90"/>
    <w:rsid w:val="00A4421C"/>
    <w:rsid w:val="00A450DF"/>
    <w:rsid w:val="00A4516C"/>
    <w:rsid w:val="00A46E0F"/>
    <w:rsid w:val="00A50820"/>
    <w:rsid w:val="00A521E6"/>
    <w:rsid w:val="00A52584"/>
    <w:rsid w:val="00A53E93"/>
    <w:rsid w:val="00A54890"/>
    <w:rsid w:val="00A56E0E"/>
    <w:rsid w:val="00A571AB"/>
    <w:rsid w:val="00A57256"/>
    <w:rsid w:val="00A57407"/>
    <w:rsid w:val="00A60419"/>
    <w:rsid w:val="00A610D6"/>
    <w:rsid w:val="00A61150"/>
    <w:rsid w:val="00A61524"/>
    <w:rsid w:val="00A628BB"/>
    <w:rsid w:val="00A63CB7"/>
    <w:rsid w:val="00A64DE0"/>
    <w:rsid w:val="00A65616"/>
    <w:rsid w:val="00A65D5D"/>
    <w:rsid w:val="00A665F3"/>
    <w:rsid w:val="00A67627"/>
    <w:rsid w:val="00A71C4F"/>
    <w:rsid w:val="00A73592"/>
    <w:rsid w:val="00A73856"/>
    <w:rsid w:val="00A7570E"/>
    <w:rsid w:val="00A75C2B"/>
    <w:rsid w:val="00A75F34"/>
    <w:rsid w:val="00A761C6"/>
    <w:rsid w:val="00A76D2C"/>
    <w:rsid w:val="00A77F2D"/>
    <w:rsid w:val="00A8212A"/>
    <w:rsid w:val="00A8318F"/>
    <w:rsid w:val="00A8379C"/>
    <w:rsid w:val="00A83E50"/>
    <w:rsid w:val="00A850CB"/>
    <w:rsid w:val="00A86515"/>
    <w:rsid w:val="00A871DA"/>
    <w:rsid w:val="00A8725D"/>
    <w:rsid w:val="00A87426"/>
    <w:rsid w:val="00A87C16"/>
    <w:rsid w:val="00A9015E"/>
    <w:rsid w:val="00A90B5F"/>
    <w:rsid w:val="00A90DA9"/>
    <w:rsid w:val="00A90FFD"/>
    <w:rsid w:val="00A910A8"/>
    <w:rsid w:val="00A918AD"/>
    <w:rsid w:val="00A91A83"/>
    <w:rsid w:val="00A921A8"/>
    <w:rsid w:val="00A92D99"/>
    <w:rsid w:val="00A93A4B"/>
    <w:rsid w:val="00A93BF1"/>
    <w:rsid w:val="00A9566E"/>
    <w:rsid w:val="00A96C23"/>
    <w:rsid w:val="00A96C67"/>
    <w:rsid w:val="00A97AE8"/>
    <w:rsid w:val="00AA038C"/>
    <w:rsid w:val="00AA0F70"/>
    <w:rsid w:val="00AA2EBB"/>
    <w:rsid w:val="00AA4A21"/>
    <w:rsid w:val="00AA5BAA"/>
    <w:rsid w:val="00AB0561"/>
    <w:rsid w:val="00AB0F47"/>
    <w:rsid w:val="00AB1E24"/>
    <w:rsid w:val="00AB1FC1"/>
    <w:rsid w:val="00AB203B"/>
    <w:rsid w:val="00AB302E"/>
    <w:rsid w:val="00AB3297"/>
    <w:rsid w:val="00AB37FF"/>
    <w:rsid w:val="00AB3C52"/>
    <w:rsid w:val="00AB404A"/>
    <w:rsid w:val="00AB40DE"/>
    <w:rsid w:val="00AB4DF7"/>
    <w:rsid w:val="00AB5542"/>
    <w:rsid w:val="00AB55C5"/>
    <w:rsid w:val="00AB5761"/>
    <w:rsid w:val="00AB5A14"/>
    <w:rsid w:val="00AB678A"/>
    <w:rsid w:val="00AB6988"/>
    <w:rsid w:val="00AC1CA8"/>
    <w:rsid w:val="00AC235C"/>
    <w:rsid w:val="00AC2FED"/>
    <w:rsid w:val="00AC36BB"/>
    <w:rsid w:val="00AC3DC4"/>
    <w:rsid w:val="00AC53A6"/>
    <w:rsid w:val="00AD24CC"/>
    <w:rsid w:val="00AD5457"/>
    <w:rsid w:val="00AD74D3"/>
    <w:rsid w:val="00AD7FBA"/>
    <w:rsid w:val="00AE14BF"/>
    <w:rsid w:val="00AE297E"/>
    <w:rsid w:val="00AE2B3A"/>
    <w:rsid w:val="00AE44E0"/>
    <w:rsid w:val="00AE5A9E"/>
    <w:rsid w:val="00AE6C4E"/>
    <w:rsid w:val="00AE74BF"/>
    <w:rsid w:val="00AE7713"/>
    <w:rsid w:val="00AF2E2A"/>
    <w:rsid w:val="00AF3B25"/>
    <w:rsid w:val="00AF4C5E"/>
    <w:rsid w:val="00AF5D09"/>
    <w:rsid w:val="00AF6573"/>
    <w:rsid w:val="00AF6682"/>
    <w:rsid w:val="00AF6763"/>
    <w:rsid w:val="00AF76C6"/>
    <w:rsid w:val="00B00168"/>
    <w:rsid w:val="00B00CA0"/>
    <w:rsid w:val="00B00D52"/>
    <w:rsid w:val="00B011D2"/>
    <w:rsid w:val="00B02A3A"/>
    <w:rsid w:val="00B02EE9"/>
    <w:rsid w:val="00B032EA"/>
    <w:rsid w:val="00B03A7E"/>
    <w:rsid w:val="00B03EFA"/>
    <w:rsid w:val="00B04A01"/>
    <w:rsid w:val="00B04DD6"/>
    <w:rsid w:val="00B04E86"/>
    <w:rsid w:val="00B05130"/>
    <w:rsid w:val="00B055CE"/>
    <w:rsid w:val="00B05BC0"/>
    <w:rsid w:val="00B105E0"/>
    <w:rsid w:val="00B12BB7"/>
    <w:rsid w:val="00B136B9"/>
    <w:rsid w:val="00B14D46"/>
    <w:rsid w:val="00B16385"/>
    <w:rsid w:val="00B1741E"/>
    <w:rsid w:val="00B204B1"/>
    <w:rsid w:val="00B20C48"/>
    <w:rsid w:val="00B2249A"/>
    <w:rsid w:val="00B22CC8"/>
    <w:rsid w:val="00B23F9D"/>
    <w:rsid w:val="00B24300"/>
    <w:rsid w:val="00B2475A"/>
    <w:rsid w:val="00B26116"/>
    <w:rsid w:val="00B274E5"/>
    <w:rsid w:val="00B27549"/>
    <w:rsid w:val="00B276E8"/>
    <w:rsid w:val="00B31027"/>
    <w:rsid w:val="00B31409"/>
    <w:rsid w:val="00B3197F"/>
    <w:rsid w:val="00B3280C"/>
    <w:rsid w:val="00B32EEB"/>
    <w:rsid w:val="00B32FAA"/>
    <w:rsid w:val="00B33AB2"/>
    <w:rsid w:val="00B34185"/>
    <w:rsid w:val="00B34A38"/>
    <w:rsid w:val="00B352FC"/>
    <w:rsid w:val="00B354D6"/>
    <w:rsid w:val="00B35CB4"/>
    <w:rsid w:val="00B35E75"/>
    <w:rsid w:val="00B41085"/>
    <w:rsid w:val="00B41520"/>
    <w:rsid w:val="00B41715"/>
    <w:rsid w:val="00B41D1B"/>
    <w:rsid w:val="00B43600"/>
    <w:rsid w:val="00B44109"/>
    <w:rsid w:val="00B45CCD"/>
    <w:rsid w:val="00B475FC"/>
    <w:rsid w:val="00B4797F"/>
    <w:rsid w:val="00B47A24"/>
    <w:rsid w:val="00B516BD"/>
    <w:rsid w:val="00B51A08"/>
    <w:rsid w:val="00B51A0A"/>
    <w:rsid w:val="00B52145"/>
    <w:rsid w:val="00B52B8D"/>
    <w:rsid w:val="00B52F46"/>
    <w:rsid w:val="00B53077"/>
    <w:rsid w:val="00B53EDA"/>
    <w:rsid w:val="00B55D54"/>
    <w:rsid w:val="00B56E73"/>
    <w:rsid w:val="00B609B1"/>
    <w:rsid w:val="00B62E36"/>
    <w:rsid w:val="00B63047"/>
    <w:rsid w:val="00B642A0"/>
    <w:rsid w:val="00B649F8"/>
    <w:rsid w:val="00B64A71"/>
    <w:rsid w:val="00B65024"/>
    <w:rsid w:val="00B66304"/>
    <w:rsid w:val="00B6668B"/>
    <w:rsid w:val="00B71ACE"/>
    <w:rsid w:val="00B7291C"/>
    <w:rsid w:val="00B7473C"/>
    <w:rsid w:val="00B76FE8"/>
    <w:rsid w:val="00B77122"/>
    <w:rsid w:val="00B802BB"/>
    <w:rsid w:val="00B81C40"/>
    <w:rsid w:val="00B83D06"/>
    <w:rsid w:val="00B84D93"/>
    <w:rsid w:val="00B85AF4"/>
    <w:rsid w:val="00B85DB9"/>
    <w:rsid w:val="00B905C7"/>
    <w:rsid w:val="00B91E3A"/>
    <w:rsid w:val="00B922CB"/>
    <w:rsid w:val="00B924EF"/>
    <w:rsid w:val="00B930BC"/>
    <w:rsid w:val="00B93196"/>
    <w:rsid w:val="00B95DBE"/>
    <w:rsid w:val="00B96334"/>
    <w:rsid w:val="00B972AD"/>
    <w:rsid w:val="00B97649"/>
    <w:rsid w:val="00BA1454"/>
    <w:rsid w:val="00BA1B21"/>
    <w:rsid w:val="00BA1E09"/>
    <w:rsid w:val="00BA29D1"/>
    <w:rsid w:val="00BA2C4C"/>
    <w:rsid w:val="00BA3534"/>
    <w:rsid w:val="00BA389E"/>
    <w:rsid w:val="00BA4681"/>
    <w:rsid w:val="00BA5047"/>
    <w:rsid w:val="00BA64F8"/>
    <w:rsid w:val="00BA6D6E"/>
    <w:rsid w:val="00BA72D4"/>
    <w:rsid w:val="00BA7DEB"/>
    <w:rsid w:val="00BB0E24"/>
    <w:rsid w:val="00BB21E7"/>
    <w:rsid w:val="00BB2542"/>
    <w:rsid w:val="00BB2A2D"/>
    <w:rsid w:val="00BB3928"/>
    <w:rsid w:val="00BB5150"/>
    <w:rsid w:val="00BB51F1"/>
    <w:rsid w:val="00BB561B"/>
    <w:rsid w:val="00BB617A"/>
    <w:rsid w:val="00BC1DBA"/>
    <w:rsid w:val="00BC22C9"/>
    <w:rsid w:val="00BC2B0C"/>
    <w:rsid w:val="00BC3135"/>
    <w:rsid w:val="00BC4306"/>
    <w:rsid w:val="00BC597C"/>
    <w:rsid w:val="00BC5B2A"/>
    <w:rsid w:val="00BD1486"/>
    <w:rsid w:val="00BD3440"/>
    <w:rsid w:val="00BD388F"/>
    <w:rsid w:val="00BD4A6C"/>
    <w:rsid w:val="00BD539F"/>
    <w:rsid w:val="00BD655F"/>
    <w:rsid w:val="00BE0089"/>
    <w:rsid w:val="00BE0C68"/>
    <w:rsid w:val="00BE1A00"/>
    <w:rsid w:val="00BE1A13"/>
    <w:rsid w:val="00BE277B"/>
    <w:rsid w:val="00BE35F7"/>
    <w:rsid w:val="00BE504A"/>
    <w:rsid w:val="00BE5986"/>
    <w:rsid w:val="00BE5FDF"/>
    <w:rsid w:val="00BE6252"/>
    <w:rsid w:val="00BE77B0"/>
    <w:rsid w:val="00BF0F89"/>
    <w:rsid w:val="00BF2183"/>
    <w:rsid w:val="00BF239F"/>
    <w:rsid w:val="00BF2734"/>
    <w:rsid w:val="00BF353C"/>
    <w:rsid w:val="00BF35D9"/>
    <w:rsid w:val="00BF3ADD"/>
    <w:rsid w:val="00BF40AC"/>
    <w:rsid w:val="00BF544E"/>
    <w:rsid w:val="00BF56B9"/>
    <w:rsid w:val="00BF60FA"/>
    <w:rsid w:val="00BF6DE4"/>
    <w:rsid w:val="00BF7710"/>
    <w:rsid w:val="00C033FD"/>
    <w:rsid w:val="00C03CFF"/>
    <w:rsid w:val="00C048A8"/>
    <w:rsid w:val="00C05FBB"/>
    <w:rsid w:val="00C0663C"/>
    <w:rsid w:val="00C06A9B"/>
    <w:rsid w:val="00C1159B"/>
    <w:rsid w:val="00C13512"/>
    <w:rsid w:val="00C13E20"/>
    <w:rsid w:val="00C14AD8"/>
    <w:rsid w:val="00C14CE2"/>
    <w:rsid w:val="00C162E5"/>
    <w:rsid w:val="00C16AF4"/>
    <w:rsid w:val="00C16BCA"/>
    <w:rsid w:val="00C16E02"/>
    <w:rsid w:val="00C16E60"/>
    <w:rsid w:val="00C16ED8"/>
    <w:rsid w:val="00C22B73"/>
    <w:rsid w:val="00C22E83"/>
    <w:rsid w:val="00C233D7"/>
    <w:rsid w:val="00C248CE"/>
    <w:rsid w:val="00C24BF8"/>
    <w:rsid w:val="00C251D5"/>
    <w:rsid w:val="00C31BC9"/>
    <w:rsid w:val="00C31D92"/>
    <w:rsid w:val="00C32212"/>
    <w:rsid w:val="00C32AF4"/>
    <w:rsid w:val="00C33110"/>
    <w:rsid w:val="00C34018"/>
    <w:rsid w:val="00C35C6F"/>
    <w:rsid w:val="00C360B4"/>
    <w:rsid w:val="00C36F49"/>
    <w:rsid w:val="00C41F61"/>
    <w:rsid w:val="00C42011"/>
    <w:rsid w:val="00C42A03"/>
    <w:rsid w:val="00C43A30"/>
    <w:rsid w:val="00C43D7A"/>
    <w:rsid w:val="00C452D3"/>
    <w:rsid w:val="00C501BA"/>
    <w:rsid w:val="00C5084D"/>
    <w:rsid w:val="00C5122A"/>
    <w:rsid w:val="00C5208B"/>
    <w:rsid w:val="00C52A91"/>
    <w:rsid w:val="00C53C91"/>
    <w:rsid w:val="00C5447E"/>
    <w:rsid w:val="00C54972"/>
    <w:rsid w:val="00C54FC5"/>
    <w:rsid w:val="00C601B6"/>
    <w:rsid w:val="00C6237C"/>
    <w:rsid w:val="00C6246B"/>
    <w:rsid w:val="00C6274D"/>
    <w:rsid w:val="00C638B6"/>
    <w:rsid w:val="00C640AA"/>
    <w:rsid w:val="00C6441D"/>
    <w:rsid w:val="00C65E4B"/>
    <w:rsid w:val="00C6614B"/>
    <w:rsid w:val="00C67508"/>
    <w:rsid w:val="00C70009"/>
    <w:rsid w:val="00C70027"/>
    <w:rsid w:val="00C703F8"/>
    <w:rsid w:val="00C70813"/>
    <w:rsid w:val="00C70A69"/>
    <w:rsid w:val="00C71579"/>
    <w:rsid w:val="00C73D59"/>
    <w:rsid w:val="00C75030"/>
    <w:rsid w:val="00C82063"/>
    <w:rsid w:val="00C823AA"/>
    <w:rsid w:val="00C82DD9"/>
    <w:rsid w:val="00C82F54"/>
    <w:rsid w:val="00C83053"/>
    <w:rsid w:val="00C84C6C"/>
    <w:rsid w:val="00C85BEC"/>
    <w:rsid w:val="00C85D92"/>
    <w:rsid w:val="00C8626F"/>
    <w:rsid w:val="00C864A7"/>
    <w:rsid w:val="00C866D3"/>
    <w:rsid w:val="00C87326"/>
    <w:rsid w:val="00C875A2"/>
    <w:rsid w:val="00C915B5"/>
    <w:rsid w:val="00C915F9"/>
    <w:rsid w:val="00C928AA"/>
    <w:rsid w:val="00C939C0"/>
    <w:rsid w:val="00C94218"/>
    <w:rsid w:val="00C947BD"/>
    <w:rsid w:val="00C947CA"/>
    <w:rsid w:val="00C948CF"/>
    <w:rsid w:val="00C9745A"/>
    <w:rsid w:val="00CA12C6"/>
    <w:rsid w:val="00CA147C"/>
    <w:rsid w:val="00CA16F5"/>
    <w:rsid w:val="00CA1EAF"/>
    <w:rsid w:val="00CA1F38"/>
    <w:rsid w:val="00CA34DA"/>
    <w:rsid w:val="00CA3652"/>
    <w:rsid w:val="00CA4266"/>
    <w:rsid w:val="00CA4664"/>
    <w:rsid w:val="00CA4EEC"/>
    <w:rsid w:val="00CA5CCF"/>
    <w:rsid w:val="00CA5D8F"/>
    <w:rsid w:val="00CA6823"/>
    <w:rsid w:val="00CA6DF5"/>
    <w:rsid w:val="00CA7403"/>
    <w:rsid w:val="00CA7DEA"/>
    <w:rsid w:val="00CB13FC"/>
    <w:rsid w:val="00CB30B5"/>
    <w:rsid w:val="00CB352A"/>
    <w:rsid w:val="00CB538C"/>
    <w:rsid w:val="00CB7C3A"/>
    <w:rsid w:val="00CB7E2F"/>
    <w:rsid w:val="00CC0E71"/>
    <w:rsid w:val="00CC10E4"/>
    <w:rsid w:val="00CC2341"/>
    <w:rsid w:val="00CC2CBB"/>
    <w:rsid w:val="00CC3BBE"/>
    <w:rsid w:val="00CC3E95"/>
    <w:rsid w:val="00CC4179"/>
    <w:rsid w:val="00CC59FF"/>
    <w:rsid w:val="00CC5DEE"/>
    <w:rsid w:val="00CC6CFB"/>
    <w:rsid w:val="00CC6D1B"/>
    <w:rsid w:val="00CC6F6A"/>
    <w:rsid w:val="00CC7668"/>
    <w:rsid w:val="00CC79E9"/>
    <w:rsid w:val="00CD1C9B"/>
    <w:rsid w:val="00CD1FB3"/>
    <w:rsid w:val="00CD2849"/>
    <w:rsid w:val="00CD298E"/>
    <w:rsid w:val="00CD2AC5"/>
    <w:rsid w:val="00CD36E7"/>
    <w:rsid w:val="00CD3B8E"/>
    <w:rsid w:val="00CD4AFE"/>
    <w:rsid w:val="00CD6AAA"/>
    <w:rsid w:val="00CD73A8"/>
    <w:rsid w:val="00CE1B97"/>
    <w:rsid w:val="00CE2398"/>
    <w:rsid w:val="00CE3501"/>
    <w:rsid w:val="00CE3D4C"/>
    <w:rsid w:val="00CE4567"/>
    <w:rsid w:val="00CE533C"/>
    <w:rsid w:val="00CE57A0"/>
    <w:rsid w:val="00CE59D2"/>
    <w:rsid w:val="00CE6351"/>
    <w:rsid w:val="00CE7200"/>
    <w:rsid w:val="00CE7932"/>
    <w:rsid w:val="00CF0A71"/>
    <w:rsid w:val="00CF1D46"/>
    <w:rsid w:val="00CF42EA"/>
    <w:rsid w:val="00CF4629"/>
    <w:rsid w:val="00CF51F8"/>
    <w:rsid w:val="00CF5204"/>
    <w:rsid w:val="00CF5422"/>
    <w:rsid w:val="00CF55A2"/>
    <w:rsid w:val="00CF5A75"/>
    <w:rsid w:val="00CF68AB"/>
    <w:rsid w:val="00D01853"/>
    <w:rsid w:val="00D03F18"/>
    <w:rsid w:val="00D04F99"/>
    <w:rsid w:val="00D05A6C"/>
    <w:rsid w:val="00D07A92"/>
    <w:rsid w:val="00D07DDE"/>
    <w:rsid w:val="00D10BE8"/>
    <w:rsid w:val="00D113F8"/>
    <w:rsid w:val="00D115EE"/>
    <w:rsid w:val="00D12654"/>
    <w:rsid w:val="00D12D44"/>
    <w:rsid w:val="00D12D6D"/>
    <w:rsid w:val="00D13928"/>
    <w:rsid w:val="00D13BFF"/>
    <w:rsid w:val="00D1510D"/>
    <w:rsid w:val="00D154A0"/>
    <w:rsid w:val="00D16184"/>
    <w:rsid w:val="00D16E7C"/>
    <w:rsid w:val="00D203EB"/>
    <w:rsid w:val="00D20781"/>
    <w:rsid w:val="00D22545"/>
    <w:rsid w:val="00D22721"/>
    <w:rsid w:val="00D23D72"/>
    <w:rsid w:val="00D2453C"/>
    <w:rsid w:val="00D24687"/>
    <w:rsid w:val="00D2687E"/>
    <w:rsid w:val="00D2751A"/>
    <w:rsid w:val="00D303A5"/>
    <w:rsid w:val="00D30775"/>
    <w:rsid w:val="00D308AF"/>
    <w:rsid w:val="00D33007"/>
    <w:rsid w:val="00D33A01"/>
    <w:rsid w:val="00D33B3E"/>
    <w:rsid w:val="00D34454"/>
    <w:rsid w:val="00D3455E"/>
    <w:rsid w:val="00D34978"/>
    <w:rsid w:val="00D36CA1"/>
    <w:rsid w:val="00D36ED9"/>
    <w:rsid w:val="00D37B85"/>
    <w:rsid w:val="00D37F7C"/>
    <w:rsid w:val="00D40A3C"/>
    <w:rsid w:val="00D40F44"/>
    <w:rsid w:val="00D42119"/>
    <w:rsid w:val="00D42151"/>
    <w:rsid w:val="00D423F2"/>
    <w:rsid w:val="00D43843"/>
    <w:rsid w:val="00D43977"/>
    <w:rsid w:val="00D4530B"/>
    <w:rsid w:val="00D4577F"/>
    <w:rsid w:val="00D459B2"/>
    <w:rsid w:val="00D47362"/>
    <w:rsid w:val="00D474B1"/>
    <w:rsid w:val="00D51976"/>
    <w:rsid w:val="00D5457E"/>
    <w:rsid w:val="00D54909"/>
    <w:rsid w:val="00D5494F"/>
    <w:rsid w:val="00D55399"/>
    <w:rsid w:val="00D56A22"/>
    <w:rsid w:val="00D57121"/>
    <w:rsid w:val="00D57A55"/>
    <w:rsid w:val="00D6136B"/>
    <w:rsid w:val="00D642E0"/>
    <w:rsid w:val="00D64925"/>
    <w:rsid w:val="00D64B3E"/>
    <w:rsid w:val="00D6548E"/>
    <w:rsid w:val="00D65670"/>
    <w:rsid w:val="00D659A2"/>
    <w:rsid w:val="00D65A85"/>
    <w:rsid w:val="00D67AD9"/>
    <w:rsid w:val="00D70173"/>
    <w:rsid w:val="00D70EEB"/>
    <w:rsid w:val="00D73449"/>
    <w:rsid w:val="00D73C0A"/>
    <w:rsid w:val="00D75294"/>
    <w:rsid w:val="00D75BE9"/>
    <w:rsid w:val="00D76BD1"/>
    <w:rsid w:val="00D77109"/>
    <w:rsid w:val="00D77998"/>
    <w:rsid w:val="00D80128"/>
    <w:rsid w:val="00D80CBC"/>
    <w:rsid w:val="00D82823"/>
    <w:rsid w:val="00D83E55"/>
    <w:rsid w:val="00D85A59"/>
    <w:rsid w:val="00D85B57"/>
    <w:rsid w:val="00D862D1"/>
    <w:rsid w:val="00D87D0A"/>
    <w:rsid w:val="00D90024"/>
    <w:rsid w:val="00D9054A"/>
    <w:rsid w:val="00D931BA"/>
    <w:rsid w:val="00D933A0"/>
    <w:rsid w:val="00D94294"/>
    <w:rsid w:val="00D94DC7"/>
    <w:rsid w:val="00D963FA"/>
    <w:rsid w:val="00D964DC"/>
    <w:rsid w:val="00D96AC0"/>
    <w:rsid w:val="00D96EFD"/>
    <w:rsid w:val="00DA010C"/>
    <w:rsid w:val="00DA0DB4"/>
    <w:rsid w:val="00DA1528"/>
    <w:rsid w:val="00DA2CC1"/>
    <w:rsid w:val="00DA2D57"/>
    <w:rsid w:val="00DA5798"/>
    <w:rsid w:val="00DA661C"/>
    <w:rsid w:val="00DA6EAE"/>
    <w:rsid w:val="00DA7A6D"/>
    <w:rsid w:val="00DB0509"/>
    <w:rsid w:val="00DB089B"/>
    <w:rsid w:val="00DB0C4D"/>
    <w:rsid w:val="00DB0E14"/>
    <w:rsid w:val="00DB0E23"/>
    <w:rsid w:val="00DB38EB"/>
    <w:rsid w:val="00DB5BA7"/>
    <w:rsid w:val="00DB5D7E"/>
    <w:rsid w:val="00DB5F2A"/>
    <w:rsid w:val="00DB6BF9"/>
    <w:rsid w:val="00DB790D"/>
    <w:rsid w:val="00DC03DF"/>
    <w:rsid w:val="00DC1412"/>
    <w:rsid w:val="00DC21A7"/>
    <w:rsid w:val="00DC26E8"/>
    <w:rsid w:val="00DC2EBD"/>
    <w:rsid w:val="00DC3AC9"/>
    <w:rsid w:val="00DC3DA9"/>
    <w:rsid w:val="00DC4033"/>
    <w:rsid w:val="00DC41AB"/>
    <w:rsid w:val="00DC46ED"/>
    <w:rsid w:val="00DC6D94"/>
    <w:rsid w:val="00DC6F50"/>
    <w:rsid w:val="00DC7468"/>
    <w:rsid w:val="00DD0912"/>
    <w:rsid w:val="00DD11B4"/>
    <w:rsid w:val="00DD13A3"/>
    <w:rsid w:val="00DD1C5E"/>
    <w:rsid w:val="00DD1F70"/>
    <w:rsid w:val="00DD2887"/>
    <w:rsid w:val="00DD3A0C"/>
    <w:rsid w:val="00DD42C3"/>
    <w:rsid w:val="00DD5160"/>
    <w:rsid w:val="00DD5220"/>
    <w:rsid w:val="00DD592D"/>
    <w:rsid w:val="00DD59C5"/>
    <w:rsid w:val="00DD5B18"/>
    <w:rsid w:val="00DD5F31"/>
    <w:rsid w:val="00DD73B4"/>
    <w:rsid w:val="00DD7F16"/>
    <w:rsid w:val="00DE04B7"/>
    <w:rsid w:val="00DE072A"/>
    <w:rsid w:val="00DE0A96"/>
    <w:rsid w:val="00DE22E0"/>
    <w:rsid w:val="00DE2EBB"/>
    <w:rsid w:val="00DE5374"/>
    <w:rsid w:val="00DE5BFE"/>
    <w:rsid w:val="00DE77EC"/>
    <w:rsid w:val="00DE7D92"/>
    <w:rsid w:val="00DF155C"/>
    <w:rsid w:val="00DF29E3"/>
    <w:rsid w:val="00DF2FF0"/>
    <w:rsid w:val="00DF38C3"/>
    <w:rsid w:val="00DF54BD"/>
    <w:rsid w:val="00DF5530"/>
    <w:rsid w:val="00DF6703"/>
    <w:rsid w:val="00DF6737"/>
    <w:rsid w:val="00DF69D6"/>
    <w:rsid w:val="00DF6C0A"/>
    <w:rsid w:val="00DF6C17"/>
    <w:rsid w:val="00DF7FA5"/>
    <w:rsid w:val="00E00B4A"/>
    <w:rsid w:val="00E0307C"/>
    <w:rsid w:val="00E03B76"/>
    <w:rsid w:val="00E0450F"/>
    <w:rsid w:val="00E05309"/>
    <w:rsid w:val="00E064B4"/>
    <w:rsid w:val="00E071A9"/>
    <w:rsid w:val="00E07418"/>
    <w:rsid w:val="00E07A84"/>
    <w:rsid w:val="00E11206"/>
    <w:rsid w:val="00E118B4"/>
    <w:rsid w:val="00E16007"/>
    <w:rsid w:val="00E16A6A"/>
    <w:rsid w:val="00E16D72"/>
    <w:rsid w:val="00E222CD"/>
    <w:rsid w:val="00E23DD4"/>
    <w:rsid w:val="00E242BF"/>
    <w:rsid w:val="00E24EF6"/>
    <w:rsid w:val="00E2701F"/>
    <w:rsid w:val="00E27D1F"/>
    <w:rsid w:val="00E30287"/>
    <w:rsid w:val="00E30732"/>
    <w:rsid w:val="00E333C1"/>
    <w:rsid w:val="00E33C1E"/>
    <w:rsid w:val="00E340F3"/>
    <w:rsid w:val="00E35497"/>
    <w:rsid w:val="00E356B7"/>
    <w:rsid w:val="00E35D5F"/>
    <w:rsid w:val="00E37616"/>
    <w:rsid w:val="00E378CC"/>
    <w:rsid w:val="00E37EC1"/>
    <w:rsid w:val="00E40926"/>
    <w:rsid w:val="00E4170A"/>
    <w:rsid w:val="00E41D4D"/>
    <w:rsid w:val="00E41DBD"/>
    <w:rsid w:val="00E41F29"/>
    <w:rsid w:val="00E43B32"/>
    <w:rsid w:val="00E45128"/>
    <w:rsid w:val="00E46CB4"/>
    <w:rsid w:val="00E47244"/>
    <w:rsid w:val="00E47A8A"/>
    <w:rsid w:val="00E5111A"/>
    <w:rsid w:val="00E5161E"/>
    <w:rsid w:val="00E51B7B"/>
    <w:rsid w:val="00E53554"/>
    <w:rsid w:val="00E566FC"/>
    <w:rsid w:val="00E56A80"/>
    <w:rsid w:val="00E60CBD"/>
    <w:rsid w:val="00E61842"/>
    <w:rsid w:val="00E62214"/>
    <w:rsid w:val="00E627ED"/>
    <w:rsid w:val="00E62B66"/>
    <w:rsid w:val="00E645B0"/>
    <w:rsid w:val="00E64BAA"/>
    <w:rsid w:val="00E65F4E"/>
    <w:rsid w:val="00E666BE"/>
    <w:rsid w:val="00E66D49"/>
    <w:rsid w:val="00E6752D"/>
    <w:rsid w:val="00E71507"/>
    <w:rsid w:val="00E71990"/>
    <w:rsid w:val="00E71DE7"/>
    <w:rsid w:val="00E71F3B"/>
    <w:rsid w:val="00E7315B"/>
    <w:rsid w:val="00E7325A"/>
    <w:rsid w:val="00E745A7"/>
    <w:rsid w:val="00E759BC"/>
    <w:rsid w:val="00E76709"/>
    <w:rsid w:val="00E82208"/>
    <w:rsid w:val="00E82AA8"/>
    <w:rsid w:val="00E83BDF"/>
    <w:rsid w:val="00E84E7D"/>
    <w:rsid w:val="00E8583B"/>
    <w:rsid w:val="00E85F1F"/>
    <w:rsid w:val="00E86666"/>
    <w:rsid w:val="00E87305"/>
    <w:rsid w:val="00E9027E"/>
    <w:rsid w:val="00E90658"/>
    <w:rsid w:val="00E91571"/>
    <w:rsid w:val="00E91CBC"/>
    <w:rsid w:val="00E920A5"/>
    <w:rsid w:val="00E950E4"/>
    <w:rsid w:val="00E966E5"/>
    <w:rsid w:val="00E96A3C"/>
    <w:rsid w:val="00E972BA"/>
    <w:rsid w:val="00E978CA"/>
    <w:rsid w:val="00EA0038"/>
    <w:rsid w:val="00EA00F3"/>
    <w:rsid w:val="00EA1141"/>
    <w:rsid w:val="00EA2123"/>
    <w:rsid w:val="00EA3DAC"/>
    <w:rsid w:val="00EA4AB3"/>
    <w:rsid w:val="00EA4D6A"/>
    <w:rsid w:val="00EA5308"/>
    <w:rsid w:val="00EA59F6"/>
    <w:rsid w:val="00EA5AE0"/>
    <w:rsid w:val="00EA5B5D"/>
    <w:rsid w:val="00EA6FC8"/>
    <w:rsid w:val="00EB06FE"/>
    <w:rsid w:val="00EB0B0A"/>
    <w:rsid w:val="00EB16A8"/>
    <w:rsid w:val="00EB1B2B"/>
    <w:rsid w:val="00EB3743"/>
    <w:rsid w:val="00EB4AB5"/>
    <w:rsid w:val="00EB4BCF"/>
    <w:rsid w:val="00EB530C"/>
    <w:rsid w:val="00EB583A"/>
    <w:rsid w:val="00EB628C"/>
    <w:rsid w:val="00EB62FB"/>
    <w:rsid w:val="00EB688C"/>
    <w:rsid w:val="00EC0F95"/>
    <w:rsid w:val="00EC0FF7"/>
    <w:rsid w:val="00EC12ED"/>
    <w:rsid w:val="00EC1444"/>
    <w:rsid w:val="00EC1847"/>
    <w:rsid w:val="00EC1F84"/>
    <w:rsid w:val="00EC23D0"/>
    <w:rsid w:val="00EC2EA8"/>
    <w:rsid w:val="00EC383D"/>
    <w:rsid w:val="00EC3DD6"/>
    <w:rsid w:val="00EC506C"/>
    <w:rsid w:val="00EC5FDE"/>
    <w:rsid w:val="00EC6E77"/>
    <w:rsid w:val="00EC7993"/>
    <w:rsid w:val="00EC7997"/>
    <w:rsid w:val="00ED022C"/>
    <w:rsid w:val="00ED0692"/>
    <w:rsid w:val="00ED0CC3"/>
    <w:rsid w:val="00ED1033"/>
    <w:rsid w:val="00ED16E9"/>
    <w:rsid w:val="00ED269F"/>
    <w:rsid w:val="00ED367C"/>
    <w:rsid w:val="00ED3AED"/>
    <w:rsid w:val="00ED40A7"/>
    <w:rsid w:val="00ED4346"/>
    <w:rsid w:val="00ED46B8"/>
    <w:rsid w:val="00ED5A27"/>
    <w:rsid w:val="00ED64AE"/>
    <w:rsid w:val="00EE0A8C"/>
    <w:rsid w:val="00EE0C64"/>
    <w:rsid w:val="00EE1289"/>
    <w:rsid w:val="00EE250C"/>
    <w:rsid w:val="00EE2FD1"/>
    <w:rsid w:val="00EE4274"/>
    <w:rsid w:val="00EE4CFD"/>
    <w:rsid w:val="00EE589A"/>
    <w:rsid w:val="00EE5C5F"/>
    <w:rsid w:val="00EE6FAD"/>
    <w:rsid w:val="00EE7054"/>
    <w:rsid w:val="00EE7C3D"/>
    <w:rsid w:val="00EE7E9E"/>
    <w:rsid w:val="00EF0609"/>
    <w:rsid w:val="00EF2A8F"/>
    <w:rsid w:val="00EF39FE"/>
    <w:rsid w:val="00EF714A"/>
    <w:rsid w:val="00EF71EC"/>
    <w:rsid w:val="00EF7518"/>
    <w:rsid w:val="00EF7A1F"/>
    <w:rsid w:val="00F031CE"/>
    <w:rsid w:val="00F03AF5"/>
    <w:rsid w:val="00F05840"/>
    <w:rsid w:val="00F05943"/>
    <w:rsid w:val="00F05EF4"/>
    <w:rsid w:val="00F06872"/>
    <w:rsid w:val="00F06FD6"/>
    <w:rsid w:val="00F071DC"/>
    <w:rsid w:val="00F11DFE"/>
    <w:rsid w:val="00F130CF"/>
    <w:rsid w:val="00F133CB"/>
    <w:rsid w:val="00F15031"/>
    <w:rsid w:val="00F151DD"/>
    <w:rsid w:val="00F1548E"/>
    <w:rsid w:val="00F1685A"/>
    <w:rsid w:val="00F16CA7"/>
    <w:rsid w:val="00F201F5"/>
    <w:rsid w:val="00F2147C"/>
    <w:rsid w:val="00F22A84"/>
    <w:rsid w:val="00F22BA1"/>
    <w:rsid w:val="00F23A9C"/>
    <w:rsid w:val="00F23EE7"/>
    <w:rsid w:val="00F23EEC"/>
    <w:rsid w:val="00F25609"/>
    <w:rsid w:val="00F27979"/>
    <w:rsid w:val="00F3107A"/>
    <w:rsid w:val="00F315AA"/>
    <w:rsid w:val="00F32567"/>
    <w:rsid w:val="00F33174"/>
    <w:rsid w:val="00F35A5C"/>
    <w:rsid w:val="00F37433"/>
    <w:rsid w:val="00F40DCE"/>
    <w:rsid w:val="00F40F18"/>
    <w:rsid w:val="00F40F46"/>
    <w:rsid w:val="00F41D00"/>
    <w:rsid w:val="00F45BB4"/>
    <w:rsid w:val="00F46930"/>
    <w:rsid w:val="00F50918"/>
    <w:rsid w:val="00F50BD5"/>
    <w:rsid w:val="00F52037"/>
    <w:rsid w:val="00F52C4D"/>
    <w:rsid w:val="00F53011"/>
    <w:rsid w:val="00F552F4"/>
    <w:rsid w:val="00F553A2"/>
    <w:rsid w:val="00F55AF9"/>
    <w:rsid w:val="00F569E9"/>
    <w:rsid w:val="00F607C2"/>
    <w:rsid w:val="00F60A9A"/>
    <w:rsid w:val="00F61356"/>
    <w:rsid w:val="00F6136C"/>
    <w:rsid w:val="00F61CD2"/>
    <w:rsid w:val="00F61E23"/>
    <w:rsid w:val="00F635D8"/>
    <w:rsid w:val="00F6402E"/>
    <w:rsid w:val="00F64E88"/>
    <w:rsid w:val="00F65AB4"/>
    <w:rsid w:val="00F6643E"/>
    <w:rsid w:val="00F66AF1"/>
    <w:rsid w:val="00F66B77"/>
    <w:rsid w:val="00F6797B"/>
    <w:rsid w:val="00F7094D"/>
    <w:rsid w:val="00F70A62"/>
    <w:rsid w:val="00F718D0"/>
    <w:rsid w:val="00F73B4E"/>
    <w:rsid w:val="00F74402"/>
    <w:rsid w:val="00F747FF"/>
    <w:rsid w:val="00F753DD"/>
    <w:rsid w:val="00F77085"/>
    <w:rsid w:val="00F77206"/>
    <w:rsid w:val="00F80CE0"/>
    <w:rsid w:val="00F817EB"/>
    <w:rsid w:val="00F81AD6"/>
    <w:rsid w:val="00F81B0F"/>
    <w:rsid w:val="00F82CC8"/>
    <w:rsid w:val="00F8308A"/>
    <w:rsid w:val="00F86678"/>
    <w:rsid w:val="00F903D0"/>
    <w:rsid w:val="00F90D7C"/>
    <w:rsid w:val="00F92150"/>
    <w:rsid w:val="00F92D93"/>
    <w:rsid w:val="00F93F94"/>
    <w:rsid w:val="00F94E73"/>
    <w:rsid w:val="00F94FF0"/>
    <w:rsid w:val="00F95090"/>
    <w:rsid w:val="00F95A61"/>
    <w:rsid w:val="00F95C91"/>
    <w:rsid w:val="00F9799B"/>
    <w:rsid w:val="00FA0BC4"/>
    <w:rsid w:val="00FA14DC"/>
    <w:rsid w:val="00FA2F8E"/>
    <w:rsid w:val="00FA3A0E"/>
    <w:rsid w:val="00FA48BF"/>
    <w:rsid w:val="00FA55CF"/>
    <w:rsid w:val="00FA6231"/>
    <w:rsid w:val="00FB0339"/>
    <w:rsid w:val="00FB0EC2"/>
    <w:rsid w:val="00FB12A7"/>
    <w:rsid w:val="00FB18A4"/>
    <w:rsid w:val="00FB1B52"/>
    <w:rsid w:val="00FB1EDF"/>
    <w:rsid w:val="00FB2F0B"/>
    <w:rsid w:val="00FB2FD0"/>
    <w:rsid w:val="00FB3459"/>
    <w:rsid w:val="00FB5ED3"/>
    <w:rsid w:val="00FC046D"/>
    <w:rsid w:val="00FC1D98"/>
    <w:rsid w:val="00FC290A"/>
    <w:rsid w:val="00FC2CAB"/>
    <w:rsid w:val="00FC3AFC"/>
    <w:rsid w:val="00FC56C6"/>
    <w:rsid w:val="00FC6450"/>
    <w:rsid w:val="00FC6551"/>
    <w:rsid w:val="00FD10E2"/>
    <w:rsid w:val="00FD1EF3"/>
    <w:rsid w:val="00FD3E29"/>
    <w:rsid w:val="00FD408A"/>
    <w:rsid w:val="00FD47DC"/>
    <w:rsid w:val="00FD4E11"/>
    <w:rsid w:val="00FD5418"/>
    <w:rsid w:val="00FD54A1"/>
    <w:rsid w:val="00FD5F0F"/>
    <w:rsid w:val="00FD6FAA"/>
    <w:rsid w:val="00FD7A0F"/>
    <w:rsid w:val="00FD7CAB"/>
    <w:rsid w:val="00FE1795"/>
    <w:rsid w:val="00FE2632"/>
    <w:rsid w:val="00FE3FE8"/>
    <w:rsid w:val="00FE40F8"/>
    <w:rsid w:val="00FE4B90"/>
    <w:rsid w:val="00FF0A81"/>
    <w:rsid w:val="00FF0E8C"/>
    <w:rsid w:val="00FF1BD8"/>
    <w:rsid w:val="00FF23B1"/>
    <w:rsid w:val="00FF32C2"/>
    <w:rsid w:val="00FF3FB8"/>
    <w:rsid w:val="00FF4146"/>
    <w:rsid w:val="00FF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2E7C"/>
  <w15:chartTrackingRefBased/>
  <w15:docId w15:val="{F99D1BD2-9623-4FB5-84D0-3A2EAC24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B37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77C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675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74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EB3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3743"/>
    <w:rPr>
      <w:b/>
      <w:bCs/>
    </w:rPr>
  </w:style>
  <w:style w:type="character" w:styleId="Emphasis">
    <w:name w:val="Emphasis"/>
    <w:basedOn w:val="DefaultParagraphFont"/>
    <w:uiPriority w:val="20"/>
    <w:qFormat/>
    <w:rsid w:val="00EB3743"/>
    <w:rPr>
      <w:i/>
      <w:iCs/>
    </w:rPr>
  </w:style>
  <w:style w:type="character" w:styleId="Hyperlink">
    <w:name w:val="Hyperlink"/>
    <w:basedOn w:val="DefaultParagraphFont"/>
    <w:uiPriority w:val="99"/>
    <w:unhideWhenUsed/>
    <w:rsid w:val="00CA4664"/>
    <w:rPr>
      <w:color w:val="0000FF"/>
      <w:u w:val="single"/>
    </w:rPr>
  </w:style>
  <w:style w:type="character" w:customStyle="1" w:styleId="volume-info">
    <w:name w:val="volume-info"/>
    <w:basedOn w:val="DefaultParagraphFont"/>
    <w:rsid w:val="00CA4664"/>
  </w:style>
  <w:style w:type="character" w:styleId="UnresolvedMention">
    <w:name w:val="Unresolved Mention"/>
    <w:basedOn w:val="DefaultParagraphFont"/>
    <w:uiPriority w:val="99"/>
    <w:semiHidden/>
    <w:unhideWhenUsed/>
    <w:rsid w:val="00CA4664"/>
    <w:rPr>
      <w:color w:val="605E5C"/>
      <w:shd w:val="clear" w:color="auto" w:fill="E1DFDD"/>
    </w:rPr>
  </w:style>
  <w:style w:type="character" w:customStyle="1" w:styleId="Heading3Char">
    <w:name w:val="Heading 3 Char"/>
    <w:basedOn w:val="DefaultParagraphFont"/>
    <w:link w:val="Heading3"/>
    <w:uiPriority w:val="9"/>
    <w:semiHidden/>
    <w:rsid w:val="00C67508"/>
    <w:rPr>
      <w:rFonts w:asciiTheme="majorHAnsi" w:eastAsiaTheme="majorEastAsia" w:hAnsiTheme="majorHAnsi" w:cstheme="majorBidi"/>
      <w:color w:val="1F3763" w:themeColor="accent1" w:themeShade="7F"/>
      <w:sz w:val="24"/>
      <w:szCs w:val="24"/>
    </w:rPr>
  </w:style>
  <w:style w:type="character" w:customStyle="1" w:styleId="ng-binding">
    <w:name w:val="ng-binding"/>
    <w:basedOn w:val="DefaultParagraphFont"/>
    <w:rsid w:val="00C67508"/>
  </w:style>
  <w:style w:type="character" w:customStyle="1" w:styleId="ng-isolate-scope">
    <w:name w:val="ng-isolate-scope"/>
    <w:basedOn w:val="DefaultParagraphFont"/>
    <w:rsid w:val="00C67508"/>
  </w:style>
  <w:style w:type="character" w:customStyle="1" w:styleId="ng-scope">
    <w:name w:val="ng-scope"/>
    <w:basedOn w:val="DefaultParagraphFont"/>
    <w:rsid w:val="00C67508"/>
  </w:style>
  <w:style w:type="paragraph" w:styleId="NoSpacing">
    <w:name w:val="No Spacing"/>
    <w:link w:val="NoSpacingChar"/>
    <w:uiPriority w:val="1"/>
    <w:qFormat/>
    <w:rsid w:val="008313D4"/>
    <w:pPr>
      <w:spacing w:after="0" w:line="240" w:lineRule="auto"/>
    </w:pPr>
  </w:style>
  <w:style w:type="paragraph" w:styleId="Header">
    <w:name w:val="header"/>
    <w:basedOn w:val="Normal"/>
    <w:link w:val="HeaderChar"/>
    <w:uiPriority w:val="99"/>
    <w:unhideWhenUsed/>
    <w:rsid w:val="004056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67B"/>
  </w:style>
  <w:style w:type="paragraph" w:styleId="Footer">
    <w:name w:val="footer"/>
    <w:basedOn w:val="Normal"/>
    <w:link w:val="FooterChar"/>
    <w:uiPriority w:val="99"/>
    <w:unhideWhenUsed/>
    <w:rsid w:val="004056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67B"/>
  </w:style>
  <w:style w:type="character" w:customStyle="1" w:styleId="NoSpacingChar">
    <w:name w:val="No Spacing Char"/>
    <w:basedOn w:val="DefaultParagraphFont"/>
    <w:link w:val="NoSpacing"/>
    <w:uiPriority w:val="1"/>
    <w:locked/>
    <w:rsid w:val="001E25D3"/>
  </w:style>
  <w:style w:type="character" w:customStyle="1" w:styleId="Heading2Char">
    <w:name w:val="Heading 2 Char"/>
    <w:basedOn w:val="DefaultParagraphFont"/>
    <w:link w:val="Heading2"/>
    <w:uiPriority w:val="9"/>
    <w:semiHidden/>
    <w:rsid w:val="00577C3B"/>
    <w:rPr>
      <w:rFonts w:asciiTheme="majorHAnsi" w:eastAsiaTheme="majorEastAsia" w:hAnsiTheme="majorHAnsi" w:cstheme="majorBidi"/>
      <w:color w:val="2F5496" w:themeColor="accent1" w:themeShade="BF"/>
      <w:sz w:val="26"/>
      <w:szCs w:val="26"/>
    </w:rPr>
  </w:style>
  <w:style w:type="character" w:customStyle="1" w:styleId="singlehighlightclass">
    <w:name w:val="single_highlight_class"/>
    <w:basedOn w:val="DefaultParagraphFont"/>
    <w:rsid w:val="00697DE1"/>
  </w:style>
  <w:style w:type="character" w:customStyle="1" w:styleId="authors">
    <w:name w:val="authors"/>
    <w:basedOn w:val="DefaultParagraphFont"/>
    <w:rsid w:val="00697DE1"/>
  </w:style>
  <w:style w:type="character" w:customStyle="1" w:styleId="Date1">
    <w:name w:val="Date1"/>
    <w:basedOn w:val="DefaultParagraphFont"/>
    <w:rsid w:val="00697DE1"/>
  </w:style>
  <w:style w:type="character" w:customStyle="1" w:styleId="arttitle">
    <w:name w:val="art_title"/>
    <w:basedOn w:val="DefaultParagraphFont"/>
    <w:rsid w:val="00697DE1"/>
  </w:style>
  <w:style w:type="character" w:customStyle="1" w:styleId="serialtitle">
    <w:name w:val="serial_title"/>
    <w:basedOn w:val="DefaultParagraphFont"/>
    <w:rsid w:val="00697DE1"/>
  </w:style>
  <w:style w:type="character" w:customStyle="1" w:styleId="volumeissue">
    <w:name w:val="volume_issue"/>
    <w:basedOn w:val="DefaultParagraphFont"/>
    <w:rsid w:val="00697DE1"/>
  </w:style>
  <w:style w:type="character" w:customStyle="1" w:styleId="pagerange">
    <w:name w:val="page_range"/>
    <w:basedOn w:val="DefaultParagraphFont"/>
    <w:rsid w:val="00697DE1"/>
  </w:style>
  <w:style w:type="paragraph" w:styleId="ListParagraph">
    <w:name w:val="List Paragraph"/>
    <w:basedOn w:val="Normal"/>
    <w:uiPriority w:val="34"/>
    <w:qFormat/>
    <w:rsid w:val="005E11DB"/>
    <w:pPr>
      <w:ind w:left="720"/>
      <w:contextualSpacing/>
    </w:pPr>
  </w:style>
  <w:style w:type="character" w:customStyle="1" w:styleId="author">
    <w:name w:val="author"/>
    <w:basedOn w:val="DefaultParagraphFont"/>
    <w:rsid w:val="001E5024"/>
  </w:style>
  <w:style w:type="paragraph" w:customStyle="1" w:styleId="nova-e-listitem">
    <w:name w:val="nova-e-list__item"/>
    <w:basedOn w:val="Normal"/>
    <w:rsid w:val="004E08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F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765C4"/>
    <w:rPr>
      <w:color w:val="954F72" w:themeColor="followedHyperlink"/>
      <w:u w:val="single"/>
    </w:rPr>
  </w:style>
  <w:style w:type="character" w:styleId="CommentReference">
    <w:name w:val="annotation reference"/>
    <w:basedOn w:val="DefaultParagraphFont"/>
    <w:uiPriority w:val="99"/>
    <w:semiHidden/>
    <w:unhideWhenUsed/>
    <w:rsid w:val="00223C7A"/>
    <w:rPr>
      <w:sz w:val="16"/>
      <w:szCs w:val="16"/>
    </w:rPr>
  </w:style>
  <w:style w:type="paragraph" w:styleId="CommentText">
    <w:name w:val="annotation text"/>
    <w:basedOn w:val="Normal"/>
    <w:link w:val="CommentTextChar"/>
    <w:uiPriority w:val="99"/>
    <w:semiHidden/>
    <w:unhideWhenUsed/>
    <w:rsid w:val="00223C7A"/>
    <w:pPr>
      <w:spacing w:line="240" w:lineRule="auto"/>
    </w:pPr>
    <w:rPr>
      <w:sz w:val="20"/>
      <w:szCs w:val="20"/>
    </w:rPr>
  </w:style>
  <w:style w:type="character" w:customStyle="1" w:styleId="CommentTextChar">
    <w:name w:val="Comment Text Char"/>
    <w:basedOn w:val="DefaultParagraphFont"/>
    <w:link w:val="CommentText"/>
    <w:uiPriority w:val="99"/>
    <w:semiHidden/>
    <w:rsid w:val="00223C7A"/>
    <w:rPr>
      <w:sz w:val="20"/>
      <w:szCs w:val="20"/>
    </w:rPr>
  </w:style>
  <w:style w:type="paragraph" w:styleId="CommentSubject">
    <w:name w:val="annotation subject"/>
    <w:basedOn w:val="CommentText"/>
    <w:next w:val="CommentText"/>
    <w:link w:val="CommentSubjectChar"/>
    <w:uiPriority w:val="99"/>
    <w:semiHidden/>
    <w:unhideWhenUsed/>
    <w:rsid w:val="00223C7A"/>
    <w:rPr>
      <w:b/>
      <w:bCs/>
    </w:rPr>
  </w:style>
  <w:style w:type="character" w:customStyle="1" w:styleId="CommentSubjectChar">
    <w:name w:val="Comment Subject Char"/>
    <w:basedOn w:val="CommentTextChar"/>
    <w:link w:val="CommentSubject"/>
    <w:uiPriority w:val="99"/>
    <w:semiHidden/>
    <w:rsid w:val="00223C7A"/>
    <w:rPr>
      <w:b/>
      <w:bCs/>
      <w:sz w:val="20"/>
      <w:szCs w:val="20"/>
    </w:rPr>
  </w:style>
  <w:style w:type="paragraph" w:styleId="BalloonText">
    <w:name w:val="Balloon Text"/>
    <w:basedOn w:val="Normal"/>
    <w:link w:val="BalloonTextChar"/>
    <w:uiPriority w:val="99"/>
    <w:semiHidden/>
    <w:unhideWhenUsed/>
    <w:rsid w:val="009D7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FB6"/>
    <w:rPr>
      <w:rFonts w:ascii="Segoe UI" w:hAnsi="Segoe UI" w:cs="Segoe UI"/>
      <w:sz w:val="18"/>
      <w:szCs w:val="18"/>
    </w:rPr>
  </w:style>
  <w:style w:type="character" w:customStyle="1" w:styleId="jss1449">
    <w:name w:val="jss1449"/>
    <w:basedOn w:val="DefaultParagraphFont"/>
    <w:rsid w:val="004279D8"/>
  </w:style>
  <w:style w:type="character" w:customStyle="1" w:styleId="text">
    <w:name w:val="text"/>
    <w:basedOn w:val="DefaultParagraphFont"/>
    <w:rsid w:val="00127911"/>
  </w:style>
  <w:style w:type="paragraph" w:customStyle="1" w:styleId="nova-legacy-e-listitem">
    <w:name w:val="nova-legacy-e-list__item"/>
    <w:basedOn w:val="Normal"/>
    <w:rsid w:val="00296F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C1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25451">
      <w:bodyDiv w:val="1"/>
      <w:marLeft w:val="0"/>
      <w:marRight w:val="0"/>
      <w:marTop w:val="0"/>
      <w:marBottom w:val="0"/>
      <w:divBdr>
        <w:top w:val="none" w:sz="0" w:space="0" w:color="auto"/>
        <w:left w:val="none" w:sz="0" w:space="0" w:color="auto"/>
        <w:bottom w:val="none" w:sz="0" w:space="0" w:color="auto"/>
        <w:right w:val="none" w:sz="0" w:space="0" w:color="auto"/>
      </w:divBdr>
    </w:div>
    <w:div w:id="76483339">
      <w:bodyDiv w:val="1"/>
      <w:marLeft w:val="0"/>
      <w:marRight w:val="0"/>
      <w:marTop w:val="0"/>
      <w:marBottom w:val="0"/>
      <w:divBdr>
        <w:top w:val="none" w:sz="0" w:space="0" w:color="auto"/>
        <w:left w:val="none" w:sz="0" w:space="0" w:color="auto"/>
        <w:bottom w:val="none" w:sz="0" w:space="0" w:color="auto"/>
        <w:right w:val="none" w:sz="0" w:space="0" w:color="auto"/>
      </w:divBdr>
    </w:div>
    <w:div w:id="91433468">
      <w:bodyDiv w:val="1"/>
      <w:marLeft w:val="0"/>
      <w:marRight w:val="0"/>
      <w:marTop w:val="0"/>
      <w:marBottom w:val="0"/>
      <w:divBdr>
        <w:top w:val="none" w:sz="0" w:space="0" w:color="auto"/>
        <w:left w:val="none" w:sz="0" w:space="0" w:color="auto"/>
        <w:bottom w:val="none" w:sz="0" w:space="0" w:color="auto"/>
        <w:right w:val="none" w:sz="0" w:space="0" w:color="auto"/>
      </w:divBdr>
    </w:div>
    <w:div w:id="131797193">
      <w:bodyDiv w:val="1"/>
      <w:marLeft w:val="0"/>
      <w:marRight w:val="0"/>
      <w:marTop w:val="0"/>
      <w:marBottom w:val="0"/>
      <w:divBdr>
        <w:top w:val="none" w:sz="0" w:space="0" w:color="auto"/>
        <w:left w:val="none" w:sz="0" w:space="0" w:color="auto"/>
        <w:bottom w:val="none" w:sz="0" w:space="0" w:color="auto"/>
        <w:right w:val="none" w:sz="0" w:space="0" w:color="auto"/>
      </w:divBdr>
    </w:div>
    <w:div w:id="166289010">
      <w:bodyDiv w:val="1"/>
      <w:marLeft w:val="0"/>
      <w:marRight w:val="0"/>
      <w:marTop w:val="0"/>
      <w:marBottom w:val="0"/>
      <w:divBdr>
        <w:top w:val="none" w:sz="0" w:space="0" w:color="auto"/>
        <w:left w:val="none" w:sz="0" w:space="0" w:color="auto"/>
        <w:bottom w:val="none" w:sz="0" w:space="0" w:color="auto"/>
        <w:right w:val="none" w:sz="0" w:space="0" w:color="auto"/>
      </w:divBdr>
    </w:div>
    <w:div w:id="239951721">
      <w:bodyDiv w:val="1"/>
      <w:marLeft w:val="0"/>
      <w:marRight w:val="0"/>
      <w:marTop w:val="0"/>
      <w:marBottom w:val="0"/>
      <w:divBdr>
        <w:top w:val="none" w:sz="0" w:space="0" w:color="auto"/>
        <w:left w:val="none" w:sz="0" w:space="0" w:color="auto"/>
        <w:bottom w:val="none" w:sz="0" w:space="0" w:color="auto"/>
        <w:right w:val="none" w:sz="0" w:space="0" w:color="auto"/>
      </w:divBdr>
      <w:divsChild>
        <w:div w:id="1961690975">
          <w:marLeft w:val="0"/>
          <w:marRight w:val="0"/>
          <w:marTop w:val="0"/>
          <w:marBottom w:val="0"/>
          <w:divBdr>
            <w:top w:val="none" w:sz="0" w:space="0" w:color="auto"/>
            <w:left w:val="none" w:sz="0" w:space="0" w:color="auto"/>
            <w:bottom w:val="none" w:sz="0" w:space="0" w:color="auto"/>
            <w:right w:val="none" w:sz="0" w:space="0" w:color="auto"/>
          </w:divBdr>
          <w:divsChild>
            <w:div w:id="402333151">
              <w:marLeft w:val="-75"/>
              <w:marRight w:val="-75"/>
              <w:marTop w:val="0"/>
              <w:marBottom w:val="0"/>
              <w:divBdr>
                <w:top w:val="none" w:sz="0" w:space="0" w:color="auto"/>
                <w:left w:val="none" w:sz="0" w:space="0" w:color="auto"/>
                <w:bottom w:val="none" w:sz="0" w:space="0" w:color="auto"/>
                <w:right w:val="none" w:sz="0" w:space="0" w:color="auto"/>
              </w:divBdr>
              <w:divsChild>
                <w:div w:id="989284004">
                  <w:marLeft w:val="0"/>
                  <w:marRight w:val="0"/>
                  <w:marTop w:val="0"/>
                  <w:marBottom w:val="0"/>
                  <w:divBdr>
                    <w:top w:val="none" w:sz="0" w:space="0" w:color="auto"/>
                    <w:left w:val="none" w:sz="0" w:space="0" w:color="auto"/>
                    <w:bottom w:val="none" w:sz="0" w:space="0" w:color="auto"/>
                    <w:right w:val="none" w:sz="0" w:space="0" w:color="auto"/>
                  </w:divBdr>
                  <w:divsChild>
                    <w:div w:id="634721416">
                      <w:marLeft w:val="0"/>
                      <w:marRight w:val="0"/>
                      <w:marTop w:val="0"/>
                      <w:marBottom w:val="0"/>
                      <w:divBdr>
                        <w:top w:val="none" w:sz="0" w:space="0" w:color="auto"/>
                        <w:left w:val="none" w:sz="0" w:space="0" w:color="auto"/>
                        <w:bottom w:val="none" w:sz="0" w:space="0" w:color="auto"/>
                        <w:right w:val="none" w:sz="0" w:space="0" w:color="auto"/>
                      </w:divBdr>
                      <w:divsChild>
                        <w:div w:id="1122967598">
                          <w:marLeft w:val="0"/>
                          <w:marRight w:val="0"/>
                          <w:marTop w:val="0"/>
                          <w:marBottom w:val="0"/>
                          <w:divBdr>
                            <w:top w:val="none" w:sz="0" w:space="0" w:color="auto"/>
                            <w:left w:val="none" w:sz="0" w:space="0" w:color="auto"/>
                            <w:bottom w:val="none" w:sz="0" w:space="0" w:color="auto"/>
                            <w:right w:val="none" w:sz="0" w:space="0" w:color="auto"/>
                          </w:divBdr>
                          <w:divsChild>
                            <w:div w:id="1080759743">
                              <w:marLeft w:val="0"/>
                              <w:marRight w:val="0"/>
                              <w:marTop w:val="0"/>
                              <w:marBottom w:val="0"/>
                              <w:divBdr>
                                <w:top w:val="none" w:sz="0" w:space="0" w:color="auto"/>
                                <w:left w:val="none" w:sz="0" w:space="0" w:color="auto"/>
                                <w:bottom w:val="none" w:sz="0" w:space="0" w:color="auto"/>
                                <w:right w:val="none" w:sz="0" w:space="0" w:color="auto"/>
                              </w:divBdr>
                              <w:divsChild>
                                <w:div w:id="328286965">
                                  <w:marLeft w:val="0"/>
                                  <w:marRight w:val="0"/>
                                  <w:marTop w:val="0"/>
                                  <w:marBottom w:val="0"/>
                                  <w:divBdr>
                                    <w:top w:val="none" w:sz="0" w:space="0" w:color="auto"/>
                                    <w:left w:val="none" w:sz="0" w:space="0" w:color="auto"/>
                                    <w:bottom w:val="none" w:sz="0" w:space="0" w:color="auto"/>
                                    <w:right w:val="none" w:sz="0" w:space="0" w:color="auto"/>
                                  </w:divBdr>
                                  <w:divsChild>
                                    <w:div w:id="4077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01442">
          <w:marLeft w:val="0"/>
          <w:marRight w:val="0"/>
          <w:marTop w:val="0"/>
          <w:marBottom w:val="0"/>
          <w:divBdr>
            <w:top w:val="none" w:sz="0" w:space="0" w:color="auto"/>
            <w:left w:val="none" w:sz="0" w:space="0" w:color="auto"/>
            <w:bottom w:val="none" w:sz="0" w:space="0" w:color="auto"/>
            <w:right w:val="none" w:sz="0" w:space="0" w:color="auto"/>
          </w:divBdr>
          <w:divsChild>
            <w:div w:id="1853374508">
              <w:marLeft w:val="0"/>
              <w:marRight w:val="0"/>
              <w:marTop w:val="0"/>
              <w:marBottom w:val="0"/>
              <w:divBdr>
                <w:top w:val="none" w:sz="0" w:space="0" w:color="auto"/>
                <w:left w:val="none" w:sz="0" w:space="0" w:color="auto"/>
                <w:bottom w:val="none" w:sz="0" w:space="0" w:color="auto"/>
                <w:right w:val="none" w:sz="0" w:space="0" w:color="auto"/>
              </w:divBdr>
              <w:divsChild>
                <w:div w:id="1052316025">
                  <w:marLeft w:val="-75"/>
                  <w:marRight w:val="-75"/>
                  <w:marTop w:val="0"/>
                  <w:marBottom w:val="0"/>
                  <w:divBdr>
                    <w:top w:val="none" w:sz="0" w:space="0" w:color="auto"/>
                    <w:left w:val="none" w:sz="0" w:space="0" w:color="auto"/>
                    <w:bottom w:val="none" w:sz="0" w:space="0" w:color="auto"/>
                    <w:right w:val="none" w:sz="0" w:space="0" w:color="auto"/>
                  </w:divBdr>
                  <w:divsChild>
                    <w:div w:id="1124693857">
                      <w:marLeft w:val="0"/>
                      <w:marRight w:val="0"/>
                      <w:marTop w:val="0"/>
                      <w:marBottom w:val="0"/>
                      <w:divBdr>
                        <w:top w:val="none" w:sz="0" w:space="0" w:color="auto"/>
                        <w:left w:val="none" w:sz="0" w:space="0" w:color="auto"/>
                        <w:bottom w:val="none" w:sz="0" w:space="0" w:color="auto"/>
                        <w:right w:val="none" w:sz="0" w:space="0" w:color="auto"/>
                      </w:divBdr>
                    </w:div>
                    <w:div w:id="1247614962">
                      <w:marLeft w:val="0"/>
                      <w:marRight w:val="0"/>
                      <w:marTop w:val="0"/>
                      <w:marBottom w:val="0"/>
                      <w:divBdr>
                        <w:top w:val="none" w:sz="0" w:space="0" w:color="auto"/>
                        <w:left w:val="none" w:sz="0" w:space="0" w:color="auto"/>
                        <w:bottom w:val="none" w:sz="0" w:space="0" w:color="auto"/>
                        <w:right w:val="none" w:sz="0" w:space="0" w:color="auto"/>
                      </w:divBdr>
                      <w:divsChild>
                        <w:div w:id="187380568">
                          <w:marLeft w:val="0"/>
                          <w:marRight w:val="0"/>
                          <w:marTop w:val="0"/>
                          <w:marBottom w:val="0"/>
                          <w:divBdr>
                            <w:top w:val="none" w:sz="0" w:space="0" w:color="auto"/>
                            <w:left w:val="none" w:sz="0" w:space="0" w:color="auto"/>
                            <w:bottom w:val="none" w:sz="0" w:space="0" w:color="auto"/>
                            <w:right w:val="none" w:sz="0" w:space="0" w:color="auto"/>
                          </w:divBdr>
                          <w:divsChild>
                            <w:div w:id="81874656">
                              <w:marLeft w:val="0"/>
                              <w:marRight w:val="0"/>
                              <w:marTop w:val="0"/>
                              <w:marBottom w:val="0"/>
                              <w:divBdr>
                                <w:top w:val="none" w:sz="0" w:space="0" w:color="auto"/>
                                <w:left w:val="none" w:sz="0" w:space="0" w:color="auto"/>
                                <w:bottom w:val="none" w:sz="0" w:space="0" w:color="auto"/>
                                <w:right w:val="none" w:sz="0" w:space="0" w:color="auto"/>
                              </w:divBdr>
                              <w:divsChild>
                                <w:div w:id="1871995527">
                                  <w:marLeft w:val="0"/>
                                  <w:marRight w:val="0"/>
                                  <w:marTop w:val="0"/>
                                  <w:marBottom w:val="0"/>
                                  <w:divBdr>
                                    <w:top w:val="none" w:sz="0" w:space="0" w:color="auto"/>
                                    <w:left w:val="none" w:sz="0" w:space="0" w:color="auto"/>
                                    <w:bottom w:val="none" w:sz="0" w:space="0" w:color="auto"/>
                                    <w:right w:val="none" w:sz="0" w:space="0" w:color="auto"/>
                                  </w:divBdr>
                                  <w:divsChild>
                                    <w:div w:id="1589079768">
                                      <w:marLeft w:val="0"/>
                                      <w:marRight w:val="0"/>
                                      <w:marTop w:val="0"/>
                                      <w:marBottom w:val="0"/>
                                      <w:divBdr>
                                        <w:top w:val="none" w:sz="0" w:space="0" w:color="auto"/>
                                        <w:left w:val="none" w:sz="0" w:space="0" w:color="auto"/>
                                        <w:bottom w:val="none" w:sz="0" w:space="0" w:color="auto"/>
                                        <w:right w:val="none" w:sz="0" w:space="0" w:color="auto"/>
                                      </w:divBdr>
                                      <w:divsChild>
                                        <w:div w:id="20097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439806">
              <w:marLeft w:val="0"/>
              <w:marRight w:val="0"/>
              <w:marTop w:val="0"/>
              <w:marBottom w:val="0"/>
              <w:divBdr>
                <w:top w:val="none" w:sz="0" w:space="0" w:color="auto"/>
                <w:left w:val="none" w:sz="0" w:space="0" w:color="auto"/>
                <w:bottom w:val="none" w:sz="0" w:space="0" w:color="auto"/>
                <w:right w:val="none" w:sz="0" w:space="0" w:color="auto"/>
              </w:divBdr>
              <w:divsChild>
                <w:div w:id="1378817917">
                  <w:marLeft w:val="0"/>
                  <w:marRight w:val="0"/>
                  <w:marTop w:val="0"/>
                  <w:marBottom w:val="0"/>
                  <w:divBdr>
                    <w:top w:val="none" w:sz="0" w:space="0" w:color="auto"/>
                    <w:left w:val="none" w:sz="0" w:space="0" w:color="auto"/>
                    <w:bottom w:val="none" w:sz="0" w:space="0" w:color="auto"/>
                    <w:right w:val="none" w:sz="0" w:space="0" w:color="auto"/>
                  </w:divBdr>
                  <w:divsChild>
                    <w:div w:id="1832983883">
                      <w:marLeft w:val="0"/>
                      <w:marRight w:val="0"/>
                      <w:marTop w:val="0"/>
                      <w:marBottom w:val="0"/>
                      <w:divBdr>
                        <w:top w:val="none" w:sz="0" w:space="0" w:color="auto"/>
                        <w:left w:val="none" w:sz="0" w:space="0" w:color="auto"/>
                        <w:bottom w:val="none" w:sz="0" w:space="0" w:color="auto"/>
                        <w:right w:val="none" w:sz="0" w:space="0" w:color="auto"/>
                      </w:divBdr>
                      <w:divsChild>
                        <w:div w:id="496120425">
                          <w:marLeft w:val="0"/>
                          <w:marRight w:val="0"/>
                          <w:marTop w:val="0"/>
                          <w:marBottom w:val="0"/>
                          <w:divBdr>
                            <w:top w:val="none" w:sz="0" w:space="0" w:color="auto"/>
                            <w:left w:val="none" w:sz="0" w:space="0" w:color="auto"/>
                            <w:bottom w:val="none" w:sz="0" w:space="0" w:color="auto"/>
                            <w:right w:val="none" w:sz="0" w:space="0" w:color="auto"/>
                          </w:divBdr>
                          <w:divsChild>
                            <w:div w:id="218637432">
                              <w:marLeft w:val="0"/>
                              <w:marRight w:val="0"/>
                              <w:marTop w:val="0"/>
                              <w:marBottom w:val="0"/>
                              <w:divBdr>
                                <w:top w:val="none" w:sz="0" w:space="0" w:color="auto"/>
                                <w:left w:val="none" w:sz="0" w:space="0" w:color="auto"/>
                                <w:bottom w:val="none" w:sz="0" w:space="0" w:color="auto"/>
                                <w:right w:val="none" w:sz="0" w:space="0" w:color="auto"/>
                              </w:divBdr>
                              <w:divsChild>
                                <w:div w:id="1519201844">
                                  <w:marLeft w:val="0"/>
                                  <w:marRight w:val="0"/>
                                  <w:marTop w:val="0"/>
                                  <w:marBottom w:val="0"/>
                                  <w:divBdr>
                                    <w:top w:val="none" w:sz="0" w:space="0" w:color="auto"/>
                                    <w:left w:val="none" w:sz="0" w:space="0" w:color="auto"/>
                                    <w:bottom w:val="none" w:sz="0" w:space="0" w:color="auto"/>
                                    <w:right w:val="none" w:sz="0" w:space="0" w:color="auto"/>
                                  </w:divBdr>
                                  <w:divsChild>
                                    <w:div w:id="1816410265">
                                      <w:marLeft w:val="0"/>
                                      <w:marRight w:val="0"/>
                                      <w:marTop w:val="0"/>
                                      <w:marBottom w:val="0"/>
                                      <w:divBdr>
                                        <w:top w:val="none" w:sz="0" w:space="0" w:color="auto"/>
                                        <w:left w:val="none" w:sz="0" w:space="0" w:color="auto"/>
                                        <w:bottom w:val="none" w:sz="0" w:space="0" w:color="auto"/>
                                        <w:right w:val="none" w:sz="0" w:space="0" w:color="auto"/>
                                      </w:divBdr>
                                      <w:divsChild>
                                        <w:div w:id="385034252">
                                          <w:marLeft w:val="0"/>
                                          <w:marRight w:val="0"/>
                                          <w:marTop w:val="0"/>
                                          <w:marBottom w:val="0"/>
                                          <w:divBdr>
                                            <w:top w:val="none" w:sz="0" w:space="0" w:color="auto"/>
                                            <w:left w:val="none" w:sz="0" w:space="0" w:color="auto"/>
                                            <w:bottom w:val="none" w:sz="0" w:space="0" w:color="auto"/>
                                            <w:right w:val="none" w:sz="0" w:space="0" w:color="auto"/>
                                          </w:divBdr>
                                          <w:divsChild>
                                            <w:div w:id="1828470712">
                                              <w:marLeft w:val="0"/>
                                              <w:marRight w:val="0"/>
                                              <w:marTop w:val="0"/>
                                              <w:marBottom w:val="0"/>
                                              <w:divBdr>
                                                <w:top w:val="none" w:sz="0" w:space="0" w:color="auto"/>
                                                <w:left w:val="none" w:sz="0" w:space="0" w:color="auto"/>
                                                <w:bottom w:val="none" w:sz="0" w:space="0" w:color="auto"/>
                                                <w:right w:val="none" w:sz="0" w:space="0" w:color="auto"/>
                                              </w:divBdr>
                                              <w:divsChild>
                                                <w:div w:id="2063746996">
                                                  <w:marLeft w:val="0"/>
                                                  <w:marRight w:val="0"/>
                                                  <w:marTop w:val="0"/>
                                                  <w:marBottom w:val="0"/>
                                                  <w:divBdr>
                                                    <w:top w:val="none" w:sz="0" w:space="0" w:color="auto"/>
                                                    <w:left w:val="none" w:sz="0" w:space="0" w:color="auto"/>
                                                    <w:bottom w:val="none" w:sz="0" w:space="0" w:color="auto"/>
                                                    <w:right w:val="none" w:sz="0" w:space="0" w:color="auto"/>
                                                  </w:divBdr>
                                                </w:div>
                                                <w:div w:id="783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4484665">
          <w:marLeft w:val="0"/>
          <w:marRight w:val="0"/>
          <w:marTop w:val="0"/>
          <w:marBottom w:val="0"/>
          <w:divBdr>
            <w:top w:val="none" w:sz="0" w:space="0" w:color="auto"/>
            <w:left w:val="none" w:sz="0" w:space="0" w:color="auto"/>
            <w:bottom w:val="none" w:sz="0" w:space="0" w:color="auto"/>
            <w:right w:val="none" w:sz="0" w:space="0" w:color="auto"/>
          </w:divBdr>
          <w:divsChild>
            <w:div w:id="171722336">
              <w:marLeft w:val="-75"/>
              <w:marRight w:val="-75"/>
              <w:marTop w:val="0"/>
              <w:marBottom w:val="0"/>
              <w:divBdr>
                <w:top w:val="none" w:sz="0" w:space="0" w:color="auto"/>
                <w:left w:val="none" w:sz="0" w:space="0" w:color="auto"/>
                <w:bottom w:val="none" w:sz="0" w:space="0" w:color="auto"/>
                <w:right w:val="none" w:sz="0" w:space="0" w:color="auto"/>
              </w:divBdr>
              <w:divsChild>
                <w:div w:id="1750224366">
                  <w:marLeft w:val="0"/>
                  <w:marRight w:val="0"/>
                  <w:marTop w:val="0"/>
                  <w:marBottom w:val="0"/>
                  <w:divBdr>
                    <w:top w:val="none" w:sz="0" w:space="0" w:color="auto"/>
                    <w:left w:val="none" w:sz="0" w:space="0" w:color="auto"/>
                    <w:bottom w:val="none" w:sz="0" w:space="0" w:color="auto"/>
                    <w:right w:val="none" w:sz="0" w:space="0" w:color="auto"/>
                  </w:divBdr>
                </w:div>
                <w:div w:id="1432044205">
                  <w:marLeft w:val="0"/>
                  <w:marRight w:val="0"/>
                  <w:marTop w:val="0"/>
                  <w:marBottom w:val="0"/>
                  <w:divBdr>
                    <w:top w:val="none" w:sz="0" w:space="0" w:color="auto"/>
                    <w:left w:val="none" w:sz="0" w:space="0" w:color="auto"/>
                    <w:bottom w:val="none" w:sz="0" w:space="0" w:color="auto"/>
                    <w:right w:val="none" w:sz="0" w:space="0" w:color="auto"/>
                  </w:divBdr>
                  <w:divsChild>
                    <w:div w:id="1752969548">
                      <w:marLeft w:val="0"/>
                      <w:marRight w:val="0"/>
                      <w:marTop w:val="0"/>
                      <w:marBottom w:val="0"/>
                      <w:divBdr>
                        <w:top w:val="none" w:sz="0" w:space="0" w:color="auto"/>
                        <w:left w:val="none" w:sz="0" w:space="0" w:color="auto"/>
                        <w:bottom w:val="none" w:sz="0" w:space="0" w:color="auto"/>
                        <w:right w:val="none" w:sz="0" w:space="0" w:color="auto"/>
                      </w:divBdr>
                      <w:divsChild>
                        <w:div w:id="1291861296">
                          <w:marLeft w:val="0"/>
                          <w:marRight w:val="0"/>
                          <w:marTop w:val="0"/>
                          <w:marBottom w:val="0"/>
                          <w:divBdr>
                            <w:top w:val="none" w:sz="0" w:space="0" w:color="auto"/>
                            <w:left w:val="none" w:sz="0" w:space="0" w:color="auto"/>
                            <w:bottom w:val="none" w:sz="0" w:space="0" w:color="auto"/>
                            <w:right w:val="none" w:sz="0" w:space="0" w:color="auto"/>
                          </w:divBdr>
                          <w:divsChild>
                            <w:div w:id="1019165739">
                              <w:marLeft w:val="0"/>
                              <w:marRight w:val="0"/>
                              <w:marTop w:val="0"/>
                              <w:marBottom w:val="0"/>
                              <w:divBdr>
                                <w:top w:val="none" w:sz="0" w:space="0" w:color="auto"/>
                                <w:left w:val="none" w:sz="0" w:space="0" w:color="auto"/>
                                <w:bottom w:val="none" w:sz="0" w:space="0" w:color="auto"/>
                                <w:right w:val="none" w:sz="0" w:space="0" w:color="auto"/>
                              </w:divBdr>
                              <w:divsChild>
                                <w:div w:id="1367371498">
                                  <w:marLeft w:val="0"/>
                                  <w:marRight w:val="0"/>
                                  <w:marTop w:val="0"/>
                                  <w:marBottom w:val="0"/>
                                  <w:divBdr>
                                    <w:top w:val="none" w:sz="0" w:space="0" w:color="auto"/>
                                    <w:left w:val="none" w:sz="0" w:space="0" w:color="auto"/>
                                    <w:bottom w:val="none" w:sz="0" w:space="0" w:color="auto"/>
                                    <w:right w:val="none" w:sz="0" w:space="0" w:color="auto"/>
                                  </w:divBdr>
                                  <w:divsChild>
                                    <w:div w:id="8275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57611">
          <w:marLeft w:val="0"/>
          <w:marRight w:val="0"/>
          <w:marTop w:val="0"/>
          <w:marBottom w:val="0"/>
          <w:divBdr>
            <w:top w:val="none" w:sz="0" w:space="0" w:color="auto"/>
            <w:left w:val="none" w:sz="0" w:space="0" w:color="auto"/>
            <w:bottom w:val="none" w:sz="0" w:space="0" w:color="auto"/>
            <w:right w:val="none" w:sz="0" w:space="0" w:color="auto"/>
          </w:divBdr>
          <w:divsChild>
            <w:div w:id="795879466">
              <w:marLeft w:val="-75"/>
              <w:marRight w:val="-75"/>
              <w:marTop w:val="0"/>
              <w:marBottom w:val="0"/>
              <w:divBdr>
                <w:top w:val="none" w:sz="0" w:space="0" w:color="auto"/>
                <w:left w:val="none" w:sz="0" w:space="0" w:color="auto"/>
                <w:bottom w:val="none" w:sz="0" w:space="0" w:color="auto"/>
                <w:right w:val="none" w:sz="0" w:space="0" w:color="auto"/>
              </w:divBdr>
              <w:divsChild>
                <w:div w:id="334695704">
                  <w:marLeft w:val="0"/>
                  <w:marRight w:val="0"/>
                  <w:marTop w:val="0"/>
                  <w:marBottom w:val="0"/>
                  <w:divBdr>
                    <w:top w:val="none" w:sz="0" w:space="0" w:color="auto"/>
                    <w:left w:val="none" w:sz="0" w:space="0" w:color="auto"/>
                    <w:bottom w:val="none" w:sz="0" w:space="0" w:color="auto"/>
                    <w:right w:val="none" w:sz="0" w:space="0" w:color="auto"/>
                  </w:divBdr>
                </w:div>
                <w:div w:id="567767499">
                  <w:marLeft w:val="0"/>
                  <w:marRight w:val="0"/>
                  <w:marTop w:val="0"/>
                  <w:marBottom w:val="0"/>
                  <w:divBdr>
                    <w:top w:val="none" w:sz="0" w:space="0" w:color="auto"/>
                    <w:left w:val="none" w:sz="0" w:space="0" w:color="auto"/>
                    <w:bottom w:val="none" w:sz="0" w:space="0" w:color="auto"/>
                    <w:right w:val="none" w:sz="0" w:space="0" w:color="auto"/>
                  </w:divBdr>
                  <w:divsChild>
                    <w:div w:id="142475758">
                      <w:marLeft w:val="0"/>
                      <w:marRight w:val="0"/>
                      <w:marTop w:val="0"/>
                      <w:marBottom w:val="0"/>
                      <w:divBdr>
                        <w:top w:val="none" w:sz="0" w:space="0" w:color="auto"/>
                        <w:left w:val="none" w:sz="0" w:space="0" w:color="auto"/>
                        <w:bottom w:val="none" w:sz="0" w:space="0" w:color="auto"/>
                        <w:right w:val="none" w:sz="0" w:space="0" w:color="auto"/>
                      </w:divBdr>
                      <w:divsChild>
                        <w:div w:id="1967470853">
                          <w:marLeft w:val="0"/>
                          <w:marRight w:val="0"/>
                          <w:marTop w:val="0"/>
                          <w:marBottom w:val="0"/>
                          <w:divBdr>
                            <w:top w:val="none" w:sz="0" w:space="0" w:color="auto"/>
                            <w:left w:val="none" w:sz="0" w:space="0" w:color="auto"/>
                            <w:bottom w:val="none" w:sz="0" w:space="0" w:color="auto"/>
                            <w:right w:val="none" w:sz="0" w:space="0" w:color="auto"/>
                          </w:divBdr>
                          <w:divsChild>
                            <w:div w:id="812796466">
                              <w:marLeft w:val="0"/>
                              <w:marRight w:val="0"/>
                              <w:marTop w:val="0"/>
                              <w:marBottom w:val="0"/>
                              <w:divBdr>
                                <w:top w:val="none" w:sz="0" w:space="0" w:color="auto"/>
                                <w:left w:val="none" w:sz="0" w:space="0" w:color="auto"/>
                                <w:bottom w:val="none" w:sz="0" w:space="0" w:color="auto"/>
                                <w:right w:val="none" w:sz="0" w:space="0" w:color="auto"/>
                              </w:divBdr>
                              <w:divsChild>
                                <w:div w:id="723993436">
                                  <w:marLeft w:val="0"/>
                                  <w:marRight w:val="0"/>
                                  <w:marTop w:val="0"/>
                                  <w:marBottom w:val="0"/>
                                  <w:divBdr>
                                    <w:top w:val="none" w:sz="0" w:space="0" w:color="auto"/>
                                    <w:left w:val="none" w:sz="0" w:space="0" w:color="auto"/>
                                    <w:bottom w:val="none" w:sz="0" w:space="0" w:color="auto"/>
                                    <w:right w:val="none" w:sz="0" w:space="0" w:color="auto"/>
                                  </w:divBdr>
                                  <w:divsChild>
                                    <w:div w:id="13657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667036">
      <w:bodyDiv w:val="1"/>
      <w:marLeft w:val="0"/>
      <w:marRight w:val="0"/>
      <w:marTop w:val="0"/>
      <w:marBottom w:val="0"/>
      <w:divBdr>
        <w:top w:val="none" w:sz="0" w:space="0" w:color="auto"/>
        <w:left w:val="none" w:sz="0" w:space="0" w:color="auto"/>
        <w:bottom w:val="none" w:sz="0" w:space="0" w:color="auto"/>
        <w:right w:val="none" w:sz="0" w:space="0" w:color="auto"/>
      </w:divBdr>
    </w:div>
    <w:div w:id="355235249">
      <w:bodyDiv w:val="1"/>
      <w:marLeft w:val="0"/>
      <w:marRight w:val="0"/>
      <w:marTop w:val="0"/>
      <w:marBottom w:val="0"/>
      <w:divBdr>
        <w:top w:val="none" w:sz="0" w:space="0" w:color="auto"/>
        <w:left w:val="none" w:sz="0" w:space="0" w:color="auto"/>
        <w:bottom w:val="none" w:sz="0" w:space="0" w:color="auto"/>
        <w:right w:val="none" w:sz="0" w:space="0" w:color="auto"/>
      </w:divBdr>
    </w:div>
    <w:div w:id="368379029">
      <w:bodyDiv w:val="1"/>
      <w:marLeft w:val="0"/>
      <w:marRight w:val="0"/>
      <w:marTop w:val="0"/>
      <w:marBottom w:val="0"/>
      <w:divBdr>
        <w:top w:val="none" w:sz="0" w:space="0" w:color="auto"/>
        <w:left w:val="none" w:sz="0" w:space="0" w:color="auto"/>
        <w:bottom w:val="none" w:sz="0" w:space="0" w:color="auto"/>
        <w:right w:val="none" w:sz="0" w:space="0" w:color="auto"/>
      </w:divBdr>
    </w:div>
    <w:div w:id="431904388">
      <w:bodyDiv w:val="1"/>
      <w:marLeft w:val="0"/>
      <w:marRight w:val="0"/>
      <w:marTop w:val="0"/>
      <w:marBottom w:val="0"/>
      <w:divBdr>
        <w:top w:val="none" w:sz="0" w:space="0" w:color="auto"/>
        <w:left w:val="none" w:sz="0" w:space="0" w:color="auto"/>
        <w:bottom w:val="none" w:sz="0" w:space="0" w:color="auto"/>
        <w:right w:val="none" w:sz="0" w:space="0" w:color="auto"/>
      </w:divBdr>
    </w:div>
    <w:div w:id="482085196">
      <w:bodyDiv w:val="1"/>
      <w:marLeft w:val="0"/>
      <w:marRight w:val="0"/>
      <w:marTop w:val="0"/>
      <w:marBottom w:val="0"/>
      <w:divBdr>
        <w:top w:val="none" w:sz="0" w:space="0" w:color="auto"/>
        <w:left w:val="none" w:sz="0" w:space="0" w:color="auto"/>
        <w:bottom w:val="none" w:sz="0" w:space="0" w:color="auto"/>
        <w:right w:val="none" w:sz="0" w:space="0" w:color="auto"/>
      </w:divBdr>
    </w:div>
    <w:div w:id="500245516">
      <w:bodyDiv w:val="1"/>
      <w:marLeft w:val="0"/>
      <w:marRight w:val="0"/>
      <w:marTop w:val="0"/>
      <w:marBottom w:val="0"/>
      <w:divBdr>
        <w:top w:val="none" w:sz="0" w:space="0" w:color="auto"/>
        <w:left w:val="none" w:sz="0" w:space="0" w:color="auto"/>
        <w:bottom w:val="none" w:sz="0" w:space="0" w:color="auto"/>
        <w:right w:val="none" w:sz="0" w:space="0" w:color="auto"/>
      </w:divBdr>
    </w:div>
    <w:div w:id="522091563">
      <w:bodyDiv w:val="1"/>
      <w:marLeft w:val="0"/>
      <w:marRight w:val="0"/>
      <w:marTop w:val="0"/>
      <w:marBottom w:val="0"/>
      <w:divBdr>
        <w:top w:val="none" w:sz="0" w:space="0" w:color="auto"/>
        <w:left w:val="none" w:sz="0" w:space="0" w:color="auto"/>
        <w:bottom w:val="none" w:sz="0" w:space="0" w:color="auto"/>
        <w:right w:val="none" w:sz="0" w:space="0" w:color="auto"/>
      </w:divBdr>
    </w:div>
    <w:div w:id="610161411">
      <w:bodyDiv w:val="1"/>
      <w:marLeft w:val="0"/>
      <w:marRight w:val="0"/>
      <w:marTop w:val="0"/>
      <w:marBottom w:val="0"/>
      <w:divBdr>
        <w:top w:val="none" w:sz="0" w:space="0" w:color="auto"/>
        <w:left w:val="none" w:sz="0" w:space="0" w:color="auto"/>
        <w:bottom w:val="none" w:sz="0" w:space="0" w:color="auto"/>
        <w:right w:val="none" w:sz="0" w:space="0" w:color="auto"/>
      </w:divBdr>
    </w:div>
    <w:div w:id="649601075">
      <w:bodyDiv w:val="1"/>
      <w:marLeft w:val="0"/>
      <w:marRight w:val="0"/>
      <w:marTop w:val="0"/>
      <w:marBottom w:val="0"/>
      <w:divBdr>
        <w:top w:val="none" w:sz="0" w:space="0" w:color="auto"/>
        <w:left w:val="none" w:sz="0" w:space="0" w:color="auto"/>
        <w:bottom w:val="none" w:sz="0" w:space="0" w:color="auto"/>
        <w:right w:val="none" w:sz="0" w:space="0" w:color="auto"/>
      </w:divBdr>
    </w:div>
    <w:div w:id="666174251">
      <w:bodyDiv w:val="1"/>
      <w:marLeft w:val="0"/>
      <w:marRight w:val="0"/>
      <w:marTop w:val="0"/>
      <w:marBottom w:val="0"/>
      <w:divBdr>
        <w:top w:val="none" w:sz="0" w:space="0" w:color="auto"/>
        <w:left w:val="none" w:sz="0" w:space="0" w:color="auto"/>
        <w:bottom w:val="none" w:sz="0" w:space="0" w:color="auto"/>
        <w:right w:val="none" w:sz="0" w:space="0" w:color="auto"/>
      </w:divBdr>
    </w:div>
    <w:div w:id="727068037">
      <w:bodyDiv w:val="1"/>
      <w:marLeft w:val="0"/>
      <w:marRight w:val="0"/>
      <w:marTop w:val="0"/>
      <w:marBottom w:val="0"/>
      <w:divBdr>
        <w:top w:val="none" w:sz="0" w:space="0" w:color="auto"/>
        <w:left w:val="none" w:sz="0" w:space="0" w:color="auto"/>
        <w:bottom w:val="none" w:sz="0" w:space="0" w:color="auto"/>
        <w:right w:val="none" w:sz="0" w:space="0" w:color="auto"/>
      </w:divBdr>
    </w:div>
    <w:div w:id="731467701">
      <w:bodyDiv w:val="1"/>
      <w:marLeft w:val="0"/>
      <w:marRight w:val="0"/>
      <w:marTop w:val="0"/>
      <w:marBottom w:val="0"/>
      <w:divBdr>
        <w:top w:val="none" w:sz="0" w:space="0" w:color="auto"/>
        <w:left w:val="none" w:sz="0" w:space="0" w:color="auto"/>
        <w:bottom w:val="none" w:sz="0" w:space="0" w:color="auto"/>
        <w:right w:val="none" w:sz="0" w:space="0" w:color="auto"/>
      </w:divBdr>
    </w:div>
    <w:div w:id="776751422">
      <w:bodyDiv w:val="1"/>
      <w:marLeft w:val="0"/>
      <w:marRight w:val="0"/>
      <w:marTop w:val="0"/>
      <w:marBottom w:val="0"/>
      <w:divBdr>
        <w:top w:val="none" w:sz="0" w:space="0" w:color="auto"/>
        <w:left w:val="none" w:sz="0" w:space="0" w:color="auto"/>
        <w:bottom w:val="none" w:sz="0" w:space="0" w:color="auto"/>
        <w:right w:val="none" w:sz="0" w:space="0" w:color="auto"/>
      </w:divBdr>
    </w:div>
    <w:div w:id="800461316">
      <w:bodyDiv w:val="1"/>
      <w:marLeft w:val="0"/>
      <w:marRight w:val="0"/>
      <w:marTop w:val="0"/>
      <w:marBottom w:val="0"/>
      <w:divBdr>
        <w:top w:val="none" w:sz="0" w:space="0" w:color="auto"/>
        <w:left w:val="none" w:sz="0" w:space="0" w:color="auto"/>
        <w:bottom w:val="none" w:sz="0" w:space="0" w:color="auto"/>
        <w:right w:val="none" w:sz="0" w:space="0" w:color="auto"/>
      </w:divBdr>
    </w:div>
    <w:div w:id="814951578">
      <w:bodyDiv w:val="1"/>
      <w:marLeft w:val="0"/>
      <w:marRight w:val="0"/>
      <w:marTop w:val="0"/>
      <w:marBottom w:val="0"/>
      <w:divBdr>
        <w:top w:val="none" w:sz="0" w:space="0" w:color="auto"/>
        <w:left w:val="none" w:sz="0" w:space="0" w:color="auto"/>
        <w:bottom w:val="none" w:sz="0" w:space="0" w:color="auto"/>
        <w:right w:val="none" w:sz="0" w:space="0" w:color="auto"/>
      </w:divBdr>
    </w:div>
    <w:div w:id="816141686">
      <w:bodyDiv w:val="1"/>
      <w:marLeft w:val="0"/>
      <w:marRight w:val="0"/>
      <w:marTop w:val="0"/>
      <w:marBottom w:val="0"/>
      <w:divBdr>
        <w:top w:val="none" w:sz="0" w:space="0" w:color="auto"/>
        <w:left w:val="none" w:sz="0" w:space="0" w:color="auto"/>
        <w:bottom w:val="none" w:sz="0" w:space="0" w:color="auto"/>
        <w:right w:val="none" w:sz="0" w:space="0" w:color="auto"/>
      </w:divBdr>
    </w:div>
    <w:div w:id="818615271">
      <w:bodyDiv w:val="1"/>
      <w:marLeft w:val="0"/>
      <w:marRight w:val="0"/>
      <w:marTop w:val="0"/>
      <w:marBottom w:val="0"/>
      <w:divBdr>
        <w:top w:val="none" w:sz="0" w:space="0" w:color="auto"/>
        <w:left w:val="none" w:sz="0" w:space="0" w:color="auto"/>
        <w:bottom w:val="none" w:sz="0" w:space="0" w:color="auto"/>
        <w:right w:val="none" w:sz="0" w:space="0" w:color="auto"/>
      </w:divBdr>
    </w:div>
    <w:div w:id="856581737">
      <w:bodyDiv w:val="1"/>
      <w:marLeft w:val="0"/>
      <w:marRight w:val="0"/>
      <w:marTop w:val="0"/>
      <w:marBottom w:val="0"/>
      <w:divBdr>
        <w:top w:val="none" w:sz="0" w:space="0" w:color="auto"/>
        <w:left w:val="none" w:sz="0" w:space="0" w:color="auto"/>
        <w:bottom w:val="none" w:sz="0" w:space="0" w:color="auto"/>
        <w:right w:val="none" w:sz="0" w:space="0" w:color="auto"/>
      </w:divBdr>
    </w:div>
    <w:div w:id="930238364">
      <w:bodyDiv w:val="1"/>
      <w:marLeft w:val="0"/>
      <w:marRight w:val="0"/>
      <w:marTop w:val="0"/>
      <w:marBottom w:val="0"/>
      <w:divBdr>
        <w:top w:val="none" w:sz="0" w:space="0" w:color="auto"/>
        <w:left w:val="none" w:sz="0" w:space="0" w:color="auto"/>
        <w:bottom w:val="none" w:sz="0" w:space="0" w:color="auto"/>
        <w:right w:val="none" w:sz="0" w:space="0" w:color="auto"/>
      </w:divBdr>
      <w:divsChild>
        <w:div w:id="1007706902">
          <w:marLeft w:val="0"/>
          <w:marRight w:val="0"/>
          <w:marTop w:val="0"/>
          <w:marBottom w:val="0"/>
          <w:divBdr>
            <w:top w:val="none" w:sz="0" w:space="0" w:color="auto"/>
            <w:left w:val="none" w:sz="0" w:space="0" w:color="auto"/>
            <w:bottom w:val="none" w:sz="0" w:space="0" w:color="auto"/>
            <w:right w:val="none" w:sz="0" w:space="0" w:color="auto"/>
          </w:divBdr>
          <w:divsChild>
            <w:div w:id="1700157381">
              <w:marLeft w:val="0"/>
              <w:marRight w:val="0"/>
              <w:marTop w:val="0"/>
              <w:marBottom w:val="0"/>
              <w:divBdr>
                <w:top w:val="none" w:sz="0" w:space="0" w:color="auto"/>
                <w:left w:val="none" w:sz="0" w:space="0" w:color="auto"/>
                <w:bottom w:val="none" w:sz="0" w:space="0" w:color="auto"/>
                <w:right w:val="none" w:sz="0" w:space="0" w:color="auto"/>
              </w:divBdr>
              <w:divsChild>
                <w:div w:id="993071825">
                  <w:marLeft w:val="0"/>
                  <w:marRight w:val="0"/>
                  <w:marTop w:val="0"/>
                  <w:marBottom w:val="0"/>
                  <w:divBdr>
                    <w:top w:val="none" w:sz="0" w:space="0" w:color="auto"/>
                    <w:left w:val="none" w:sz="0" w:space="0" w:color="auto"/>
                    <w:bottom w:val="none" w:sz="0" w:space="0" w:color="auto"/>
                    <w:right w:val="none" w:sz="0" w:space="0" w:color="auto"/>
                  </w:divBdr>
                  <w:divsChild>
                    <w:div w:id="780493672">
                      <w:marLeft w:val="0"/>
                      <w:marRight w:val="0"/>
                      <w:marTop w:val="0"/>
                      <w:marBottom w:val="0"/>
                      <w:divBdr>
                        <w:top w:val="none" w:sz="0" w:space="0" w:color="auto"/>
                        <w:left w:val="none" w:sz="0" w:space="0" w:color="auto"/>
                        <w:bottom w:val="none" w:sz="0" w:space="0" w:color="auto"/>
                        <w:right w:val="none" w:sz="0" w:space="0" w:color="auto"/>
                      </w:divBdr>
                    </w:div>
                    <w:div w:id="7443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71119">
          <w:marLeft w:val="0"/>
          <w:marRight w:val="0"/>
          <w:marTop w:val="0"/>
          <w:marBottom w:val="0"/>
          <w:divBdr>
            <w:top w:val="none" w:sz="0" w:space="0" w:color="auto"/>
            <w:left w:val="none" w:sz="0" w:space="0" w:color="auto"/>
            <w:bottom w:val="none" w:sz="0" w:space="0" w:color="auto"/>
            <w:right w:val="none" w:sz="0" w:space="0" w:color="auto"/>
          </w:divBdr>
          <w:divsChild>
            <w:div w:id="998459925">
              <w:marLeft w:val="0"/>
              <w:marRight w:val="0"/>
              <w:marTop w:val="0"/>
              <w:marBottom w:val="0"/>
              <w:divBdr>
                <w:top w:val="none" w:sz="0" w:space="0" w:color="auto"/>
                <w:left w:val="none" w:sz="0" w:space="0" w:color="auto"/>
                <w:bottom w:val="none" w:sz="0" w:space="0" w:color="auto"/>
                <w:right w:val="none" w:sz="0" w:space="0" w:color="auto"/>
              </w:divBdr>
              <w:divsChild>
                <w:div w:id="1722247864">
                  <w:marLeft w:val="0"/>
                  <w:marRight w:val="0"/>
                  <w:marTop w:val="0"/>
                  <w:marBottom w:val="0"/>
                  <w:divBdr>
                    <w:top w:val="none" w:sz="0" w:space="0" w:color="auto"/>
                    <w:left w:val="none" w:sz="0" w:space="0" w:color="auto"/>
                    <w:bottom w:val="none" w:sz="0" w:space="0" w:color="auto"/>
                    <w:right w:val="none" w:sz="0" w:space="0" w:color="auto"/>
                  </w:divBdr>
                </w:div>
                <w:div w:id="796945846">
                  <w:marLeft w:val="0"/>
                  <w:marRight w:val="0"/>
                  <w:marTop w:val="0"/>
                  <w:marBottom w:val="0"/>
                  <w:divBdr>
                    <w:top w:val="none" w:sz="0" w:space="0" w:color="auto"/>
                    <w:left w:val="none" w:sz="0" w:space="0" w:color="auto"/>
                    <w:bottom w:val="none" w:sz="0" w:space="0" w:color="auto"/>
                    <w:right w:val="none" w:sz="0" w:space="0" w:color="auto"/>
                  </w:divBdr>
                </w:div>
                <w:div w:id="2076196743">
                  <w:marLeft w:val="0"/>
                  <w:marRight w:val="0"/>
                  <w:marTop w:val="0"/>
                  <w:marBottom w:val="0"/>
                  <w:divBdr>
                    <w:top w:val="none" w:sz="0" w:space="0" w:color="auto"/>
                    <w:left w:val="none" w:sz="0" w:space="0" w:color="auto"/>
                    <w:bottom w:val="none" w:sz="0" w:space="0" w:color="auto"/>
                    <w:right w:val="none" w:sz="0" w:space="0" w:color="auto"/>
                  </w:divBdr>
                </w:div>
              </w:divsChild>
            </w:div>
            <w:div w:id="4866744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3978620">
      <w:bodyDiv w:val="1"/>
      <w:marLeft w:val="0"/>
      <w:marRight w:val="0"/>
      <w:marTop w:val="0"/>
      <w:marBottom w:val="0"/>
      <w:divBdr>
        <w:top w:val="none" w:sz="0" w:space="0" w:color="auto"/>
        <w:left w:val="none" w:sz="0" w:space="0" w:color="auto"/>
        <w:bottom w:val="none" w:sz="0" w:space="0" w:color="auto"/>
        <w:right w:val="none" w:sz="0" w:space="0" w:color="auto"/>
      </w:divBdr>
    </w:div>
    <w:div w:id="944582243">
      <w:bodyDiv w:val="1"/>
      <w:marLeft w:val="0"/>
      <w:marRight w:val="0"/>
      <w:marTop w:val="0"/>
      <w:marBottom w:val="0"/>
      <w:divBdr>
        <w:top w:val="none" w:sz="0" w:space="0" w:color="auto"/>
        <w:left w:val="none" w:sz="0" w:space="0" w:color="auto"/>
        <w:bottom w:val="none" w:sz="0" w:space="0" w:color="auto"/>
        <w:right w:val="none" w:sz="0" w:space="0" w:color="auto"/>
      </w:divBdr>
    </w:div>
    <w:div w:id="1011908434">
      <w:bodyDiv w:val="1"/>
      <w:marLeft w:val="0"/>
      <w:marRight w:val="0"/>
      <w:marTop w:val="0"/>
      <w:marBottom w:val="0"/>
      <w:divBdr>
        <w:top w:val="none" w:sz="0" w:space="0" w:color="auto"/>
        <w:left w:val="none" w:sz="0" w:space="0" w:color="auto"/>
        <w:bottom w:val="none" w:sz="0" w:space="0" w:color="auto"/>
        <w:right w:val="none" w:sz="0" w:space="0" w:color="auto"/>
      </w:divBdr>
    </w:div>
    <w:div w:id="1059477232">
      <w:bodyDiv w:val="1"/>
      <w:marLeft w:val="0"/>
      <w:marRight w:val="0"/>
      <w:marTop w:val="0"/>
      <w:marBottom w:val="0"/>
      <w:divBdr>
        <w:top w:val="none" w:sz="0" w:space="0" w:color="auto"/>
        <w:left w:val="none" w:sz="0" w:space="0" w:color="auto"/>
        <w:bottom w:val="none" w:sz="0" w:space="0" w:color="auto"/>
        <w:right w:val="none" w:sz="0" w:space="0" w:color="auto"/>
      </w:divBdr>
    </w:div>
    <w:div w:id="1122189578">
      <w:bodyDiv w:val="1"/>
      <w:marLeft w:val="0"/>
      <w:marRight w:val="0"/>
      <w:marTop w:val="0"/>
      <w:marBottom w:val="0"/>
      <w:divBdr>
        <w:top w:val="none" w:sz="0" w:space="0" w:color="auto"/>
        <w:left w:val="none" w:sz="0" w:space="0" w:color="auto"/>
        <w:bottom w:val="none" w:sz="0" w:space="0" w:color="auto"/>
        <w:right w:val="none" w:sz="0" w:space="0" w:color="auto"/>
      </w:divBdr>
    </w:div>
    <w:div w:id="1167944367">
      <w:bodyDiv w:val="1"/>
      <w:marLeft w:val="0"/>
      <w:marRight w:val="0"/>
      <w:marTop w:val="0"/>
      <w:marBottom w:val="0"/>
      <w:divBdr>
        <w:top w:val="none" w:sz="0" w:space="0" w:color="auto"/>
        <w:left w:val="none" w:sz="0" w:space="0" w:color="auto"/>
        <w:bottom w:val="none" w:sz="0" w:space="0" w:color="auto"/>
        <w:right w:val="none" w:sz="0" w:space="0" w:color="auto"/>
      </w:divBdr>
      <w:divsChild>
        <w:div w:id="1727797598">
          <w:marLeft w:val="0"/>
          <w:marRight w:val="0"/>
          <w:marTop w:val="0"/>
          <w:marBottom w:val="0"/>
          <w:divBdr>
            <w:top w:val="none" w:sz="0" w:space="0" w:color="auto"/>
            <w:left w:val="none" w:sz="0" w:space="0" w:color="auto"/>
            <w:bottom w:val="none" w:sz="0" w:space="0" w:color="auto"/>
            <w:right w:val="none" w:sz="0" w:space="0" w:color="auto"/>
          </w:divBdr>
          <w:divsChild>
            <w:div w:id="1706710952">
              <w:marLeft w:val="0"/>
              <w:marRight w:val="0"/>
              <w:marTop w:val="0"/>
              <w:marBottom w:val="0"/>
              <w:divBdr>
                <w:top w:val="none" w:sz="0" w:space="0" w:color="auto"/>
                <w:left w:val="none" w:sz="0" w:space="0" w:color="auto"/>
                <w:bottom w:val="none" w:sz="0" w:space="0" w:color="auto"/>
                <w:right w:val="none" w:sz="0" w:space="0" w:color="auto"/>
              </w:divBdr>
              <w:divsChild>
                <w:div w:id="1821459130">
                  <w:marLeft w:val="0"/>
                  <w:marRight w:val="0"/>
                  <w:marTop w:val="0"/>
                  <w:marBottom w:val="0"/>
                  <w:divBdr>
                    <w:top w:val="none" w:sz="0" w:space="0" w:color="auto"/>
                    <w:left w:val="none" w:sz="0" w:space="0" w:color="auto"/>
                    <w:bottom w:val="none" w:sz="0" w:space="0" w:color="auto"/>
                    <w:right w:val="none" w:sz="0" w:space="0" w:color="auto"/>
                  </w:divBdr>
                  <w:divsChild>
                    <w:div w:id="1614173585">
                      <w:marLeft w:val="-105"/>
                      <w:marRight w:val="0"/>
                      <w:marTop w:val="0"/>
                      <w:marBottom w:val="0"/>
                      <w:divBdr>
                        <w:top w:val="none" w:sz="0" w:space="0" w:color="auto"/>
                        <w:left w:val="none" w:sz="0" w:space="0" w:color="auto"/>
                        <w:bottom w:val="none" w:sz="0" w:space="0" w:color="auto"/>
                        <w:right w:val="none" w:sz="0" w:space="0" w:color="auto"/>
                      </w:divBdr>
                      <w:divsChild>
                        <w:div w:id="90128257">
                          <w:marLeft w:val="0"/>
                          <w:marRight w:val="0"/>
                          <w:marTop w:val="0"/>
                          <w:marBottom w:val="0"/>
                          <w:divBdr>
                            <w:top w:val="none" w:sz="0" w:space="0" w:color="auto"/>
                            <w:left w:val="none" w:sz="0" w:space="0" w:color="auto"/>
                            <w:bottom w:val="none" w:sz="0" w:space="0" w:color="auto"/>
                            <w:right w:val="none" w:sz="0" w:space="0" w:color="auto"/>
                          </w:divBdr>
                        </w:div>
                      </w:divsChild>
                    </w:div>
                    <w:div w:id="120128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6650">
          <w:marLeft w:val="0"/>
          <w:marRight w:val="0"/>
          <w:marTop w:val="0"/>
          <w:marBottom w:val="0"/>
          <w:divBdr>
            <w:top w:val="none" w:sz="0" w:space="0" w:color="auto"/>
            <w:left w:val="none" w:sz="0" w:space="0" w:color="auto"/>
            <w:bottom w:val="none" w:sz="0" w:space="0" w:color="auto"/>
            <w:right w:val="none" w:sz="0" w:space="0" w:color="auto"/>
          </w:divBdr>
          <w:divsChild>
            <w:div w:id="1741321163">
              <w:marLeft w:val="0"/>
              <w:marRight w:val="0"/>
              <w:marTop w:val="0"/>
              <w:marBottom w:val="0"/>
              <w:divBdr>
                <w:top w:val="none" w:sz="0" w:space="0" w:color="auto"/>
                <w:left w:val="none" w:sz="0" w:space="0" w:color="auto"/>
                <w:bottom w:val="none" w:sz="0" w:space="0" w:color="auto"/>
                <w:right w:val="none" w:sz="0" w:space="0" w:color="auto"/>
              </w:divBdr>
              <w:divsChild>
                <w:div w:id="746149446">
                  <w:marLeft w:val="0"/>
                  <w:marRight w:val="0"/>
                  <w:marTop w:val="0"/>
                  <w:marBottom w:val="0"/>
                  <w:divBdr>
                    <w:top w:val="none" w:sz="0" w:space="0" w:color="auto"/>
                    <w:left w:val="none" w:sz="0" w:space="0" w:color="auto"/>
                    <w:bottom w:val="none" w:sz="0" w:space="0" w:color="auto"/>
                    <w:right w:val="none" w:sz="0" w:space="0" w:color="auto"/>
                  </w:divBdr>
                </w:div>
              </w:divsChild>
            </w:div>
            <w:div w:id="1570188529">
              <w:marLeft w:val="0"/>
              <w:marRight w:val="0"/>
              <w:marTop w:val="150"/>
              <w:marBottom w:val="0"/>
              <w:divBdr>
                <w:top w:val="none" w:sz="0" w:space="0" w:color="auto"/>
                <w:left w:val="none" w:sz="0" w:space="0" w:color="auto"/>
                <w:bottom w:val="none" w:sz="0" w:space="0" w:color="auto"/>
                <w:right w:val="none" w:sz="0" w:space="0" w:color="auto"/>
              </w:divBdr>
            </w:div>
            <w:div w:id="79425361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09756544">
      <w:bodyDiv w:val="1"/>
      <w:marLeft w:val="0"/>
      <w:marRight w:val="0"/>
      <w:marTop w:val="0"/>
      <w:marBottom w:val="0"/>
      <w:divBdr>
        <w:top w:val="none" w:sz="0" w:space="0" w:color="auto"/>
        <w:left w:val="none" w:sz="0" w:space="0" w:color="auto"/>
        <w:bottom w:val="none" w:sz="0" w:space="0" w:color="auto"/>
        <w:right w:val="none" w:sz="0" w:space="0" w:color="auto"/>
      </w:divBdr>
    </w:div>
    <w:div w:id="1255474174">
      <w:bodyDiv w:val="1"/>
      <w:marLeft w:val="0"/>
      <w:marRight w:val="0"/>
      <w:marTop w:val="0"/>
      <w:marBottom w:val="0"/>
      <w:divBdr>
        <w:top w:val="none" w:sz="0" w:space="0" w:color="auto"/>
        <w:left w:val="none" w:sz="0" w:space="0" w:color="auto"/>
        <w:bottom w:val="none" w:sz="0" w:space="0" w:color="auto"/>
        <w:right w:val="none" w:sz="0" w:space="0" w:color="auto"/>
      </w:divBdr>
      <w:divsChild>
        <w:div w:id="412162065">
          <w:marLeft w:val="0"/>
          <w:marRight w:val="0"/>
          <w:marTop w:val="0"/>
          <w:marBottom w:val="0"/>
          <w:divBdr>
            <w:top w:val="none" w:sz="0" w:space="0" w:color="auto"/>
            <w:left w:val="none" w:sz="0" w:space="0" w:color="auto"/>
            <w:bottom w:val="none" w:sz="0" w:space="0" w:color="auto"/>
            <w:right w:val="none" w:sz="0" w:space="0" w:color="auto"/>
          </w:divBdr>
        </w:div>
        <w:div w:id="1297250568">
          <w:marLeft w:val="0"/>
          <w:marRight w:val="0"/>
          <w:marTop w:val="0"/>
          <w:marBottom w:val="0"/>
          <w:divBdr>
            <w:top w:val="none" w:sz="0" w:space="0" w:color="auto"/>
            <w:left w:val="none" w:sz="0" w:space="0" w:color="auto"/>
            <w:bottom w:val="none" w:sz="0" w:space="0" w:color="auto"/>
            <w:right w:val="none" w:sz="0" w:space="0" w:color="auto"/>
          </w:divBdr>
        </w:div>
        <w:div w:id="1108544177">
          <w:marLeft w:val="0"/>
          <w:marRight w:val="0"/>
          <w:marTop w:val="0"/>
          <w:marBottom w:val="0"/>
          <w:divBdr>
            <w:top w:val="none" w:sz="0" w:space="0" w:color="auto"/>
            <w:left w:val="none" w:sz="0" w:space="0" w:color="auto"/>
            <w:bottom w:val="none" w:sz="0" w:space="0" w:color="auto"/>
            <w:right w:val="none" w:sz="0" w:space="0" w:color="auto"/>
          </w:divBdr>
        </w:div>
        <w:div w:id="981815203">
          <w:marLeft w:val="0"/>
          <w:marRight w:val="0"/>
          <w:marTop w:val="0"/>
          <w:marBottom w:val="0"/>
          <w:divBdr>
            <w:top w:val="none" w:sz="0" w:space="0" w:color="auto"/>
            <w:left w:val="none" w:sz="0" w:space="0" w:color="auto"/>
            <w:bottom w:val="none" w:sz="0" w:space="0" w:color="auto"/>
            <w:right w:val="none" w:sz="0" w:space="0" w:color="auto"/>
          </w:divBdr>
        </w:div>
        <w:div w:id="905259129">
          <w:marLeft w:val="0"/>
          <w:marRight w:val="0"/>
          <w:marTop w:val="0"/>
          <w:marBottom w:val="0"/>
          <w:divBdr>
            <w:top w:val="none" w:sz="0" w:space="0" w:color="auto"/>
            <w:left w:val="none" w:sz="0" w:space="0" w:color="auto"/>
            <w:bottom w:val="none" w:sz="0" w:space="0" w:color="auto"/>
            <w:right w:val="none" w:sz="0" w:space="0" w:color="auto"/>
          </w:divBdr>
        </w:div>
      </w:divsChild>
    </w:div>
    <w:div w:id="1276596185">
      <w:bodyDiv w:val="1"/>
      <w:marLeft w:val="0"/>
      <w:marRight w:val="0"/>
      <w:marTop w:val="0"/>
      <w:marBottom w:val="0"/>
      <w:divBdr>
        <w:top w:val="none" w:sz="0" w:space="0" w:color="auto"/>
        <w:left w:val="none" w:sz="0" w:space="0" w:color="auto"/>
        <w:bottom w:val="none" w:sz="0" w:space="0" w:color="auto"/>
        <w:right w:val="none" w:sz="0" w:space="0" w:color="auto"/>
      </w:divBdr>
    </w:div>
    <w:div w:id="1303802378">
      <w:bodyDiv w:val="1"/>
      <w:marLeft w:val="0"/>
      <w:marRight w:val="0"/>
      <w:marTop w:val="0"/>
      <w:marBottom w:val="0"/>
      <w:divBdr>
        <w:top w:val="none" w:sz="0" w:space="0" w:color="auto"/>
        <w:left w:val="none" w:sz="0" w:space="0" w:color="auto"/>
        <w:bottom w:val="none" w:sz="0" w:space="0" w:color="auto"/>
        <w:right w:val="none" w:sz="0" w:space="0" w:color="auto"/>
      </w:divBdr>
    </w:div>
    <w:div w:id="1321233795">
      <w:bodyDiv w:val="1"/>
      <w:marLeft w:val="0"/>
      <w:marRight w:val="0"/>
      <w:marTop w:val="0"/>
      <w:marBottom w:val="0"/>
      <w:divBdr>
        <w:top w:val="none" w:sz="0" w:space="0" w:color="auto"/>
        <w:left w:val="none" w:sz="0" w:space="0" w:color="auto"/>
        <w:bottom w:val="none" w:sz="0" w:space="0" w:color="auto"/>
        <w:right w:val="none" w:sz="0" w:space="0" w:color="auto"/>
      </w:divBdr>
    </w:div>
    <w:div w:id="1487165952">
      <w:bodyDiv w:val="1"/>
      <w:marLeft w:val="0"/>
      <w:marRight w:val="0"/>
      <w:marTop w:val="0"/>
      <w:marBottom w:val="0"/>
      <w:divBdr>
        <w:top w:val="none" w:sz="0" w:space="0" w:color="auto"/>
        <w:left w:val="none" w:sz="0" w:space="0" w:color="auto"/>
        <w:bottom w:val="none" w:sz="0" w:space="0" w:color="auto"/>
        <w:right w:val="none" w:sz="0" w:space="0" w:color="auto"/>
      </w:divBdr>
    </w:div>
    <w:div w:id="1525821504">
      <w:bodyDiv w:val="1"/>
      <w:marLeft w:val="0"/>
      <w:marRight w:val="0"/>
      <w:marTop w:val="0"/>
      <w:marBottom w:val="0"/>
      <w:divBdr>
        <w:top w:val="none" w:sz="0" w:space="0" w:color="auto"/>
        <w:left w:val="none" w:sz="0" w:space="0" w:color="auto"/>
        <w:bottom w:val="none" w:sz="0" w:space="0" w:color="auto"/>
        <w:right w:val="none" w:sz="0" w:space="0" w:color="auto"/>
      </w:divBdr>
    </w:div>
    <w:div w:id="1598638837">
      <w:bodyDiv w:val="1"/>
      <w:marLeft w:val="0"/>
      <w:marRight w:val="0"/>
      <w:marTop w:val="0"/>
      <w:marBottom w:val="0"/>
      <w:divBdr>
        <w:top w:val="none" w:sz="0" w:space="0" w:color="auto"/>
        <w:left w:val="none" w:sz="0" w:space="0" w:color="auto"/>
        <w:bottom w:val="none" w:sz="0" w:space="0" w:color="auto"/>
        <w:right w:val="none" w:sz="0" w:space="0" w:color="auto"/>
      </w:divBdr>
    </w:div>
    <w:div w:id="1615550954">
      <w:bodyDiv w:val="1"/>
      <w:marLeft w:val="0"/>
      <w:marRight w:val="0"/>
      <w:marTop w:val="0"/>
      <w:marBottom w:val="0"/>
      <w:divBdr>
        <w:top w:val="none" w:sz="0" w:space="0" w:color="auto"/>
        <w:left w:val="none" w:sz="0" w:space="0" w:color="auto"/>
        <w:bottom w:val="none" w:sz="0" w:space="0" w:color="auto"/>
        <w:right w:val="none" w:sz="0" w:space="0" w:color="auto"/>
      </w:divBdr>
    </w:div>
    <w:div w:id="1645575509">
      <w:bodyDiv w:val="1"/>
      <w:marLeft w:val="0"/>
      <w:marRight w:val="0"/>
      <w:marTop w:val="0"/>
      <w:marBottom w:val="0"/>
      <w:divBdr>
        <w:top w:val="none" w:sz="0" w:space="0" w:color="auto"/>
        <w:left w:val="none" w:sz="0" w:space="0" w:color="auto"/>
        <w:bottom w:val="none" w:sz="0" w:space="0" w:color="auto"/>
        <w:right w:val="none" w:sz="0" w:space="0" w:color="auto"/>
      </w:divBdr>
    </w:div>
    <w:div w:id="1660040786">
      <w:bodyDiv w:val="1"/>
      <w:marLeft w:val="0"/>
      <w:marRight w:val="0"/>
      <w:marTop w:val="0"/>
      <w:marBottom w:val="0"/>
      <w:divBdr>
        <w:top w:val="none" w:sz="0" w:space="0" w:color="auto"/>
        <w:left w:val="none" w:sz="0" w:space="0" w:color="auto"/>
        <w:bottom w:val="none" w:sz="0" w:space="0" w:color="auto"/>
        <w:right w:val="none" w:sz="0" w:space="0" w:color="auto"/>
      </w:divBdr>
    </w:div>
    <w:div w:id="1667249765">
      <w:bodyDiv w:val="1"/>
      <w:marLeft w:val="0"/>
      <w:marRight w:val="0"/>
      <w:marTop w:val="0"/>
      <w:marBottom w:val="0"/>
      <w:divBdr>
        <w:top w:val="none" w:sz="0" w:space="0" w:color="auto"/>
        <w:left w:val="none" w:sz="0" w:space="0" w:color="auto"/>
        <w:bottom w:val="none" w:sz="0" w:space="0" w:color="auto"/>
        <w:right w:val="none" w:sz="0" w:space="0" w:color="auto"/>
      </w:divBdr>
    </w:div>
    <w:div w:id="1713073672">
      <w:bodyDiv w:val="1"/>
      <w:marLeft w:val="0"/>
      <w:marRight w:val="0"/>
      <w:marTop w:val="0"/>
      <w:marBottom w:val="0"/>
      <w:divBdr>
        <w:top w:val="none" w:sz="0" w:space="0" w:color="auto"/>
        <w:left w:val="none" w:sz="0" w:space="0" w:color="auto"/>
        <w:bottom w:val="none" w:sz="0" w:space="0" w:color="auto"/>
        <w:right w:val="none" w:sz="0" w:space="0" w:color="auto"/>
      </w:divBdr>
    </w:div>
    <w:div w:id="1768424138">
      <w:bodyDiv w:val="1"/>
      <w:marLeft w:val="0"/>
      <w:marRight w:val="0"/>
      <w:marTop w:val="0"/>
      <w:marBottom w:val="0"/>
      <w:divBdr>
        <w:top w:val="none" w:sz="0" w:space="0" w:color="auto"/>
        <w:left w:val="none" w:sz="0" w:space="0" w:color="auto"/>
        <w:bottom w:val="none" w:sz="0" w:space="0" w:color="auto"/>
        <w:right w:val="none" w:sz="0" w:space="0" w:color="auto"/>
      </w:divBdr>
    </w:div>
    <w:div w:id="1831435824">
      <w:bodyDiv w:val="1"/>
      <w:marLeft w:val="0"/>
      <w:marRight w:val="0"/>
      <w:marTop w:val="0"/>
      <w:marBottom w:val="0"/>
      <w:divBdr>
        <w:top w:val="none" w:sz="0" w:space="0" w:color="auto"/>
        <w:left w:val="none" w:sz="0" w:space="0" w:color="auto"/>
        <w:bottom w:val="none" w:sz="0" w:space="0" w:color="auto"/>
        <w:right w:val="none" w:sz="0" w:space="0" w:color="auto"/>
      </w:divBdr>
    </w:div>
    <w:div w:id="1839269174">
      <w:bodyDiv w:val="1"/>
      <w:marLeft w:val="0"/>
      <w:marRight w:val="0"/>
      <w:marTop w:val="0"/>
      <w:marBottom w:val="0"/>
      <w:divBdr>
        <w:top w:val="none" w:sz="0" w:space="0" w:color="auto"/>
        <w:left w:val="none" w:sz="0" w:space="0" w:color="auto"/>
        <w:bottom w:val="none" w:sz="0" w:space="0" w:color="auto"/>
        <w:right w:val="none" w:sz="0" w:space="0" w:color="auto"/>
      </w:divBdr>
    </w:div>
    <w:div w:id="1949893077">
      <w:bodyDiv w:val="1"/>
      <w:marLeft w:val="0"/>
      <w:marRight w:val="0"/>
      <w:marTop w:val="0"/>
      <w:marBottom w:val="0"/>
      <w:divBdr>
        <w:top w:val="none" w:sz="0" w:space="0" w:color="auto"/>
        <w:left w:val="none" w:sz="0" w:space="0" w:color="auto"/>
        <w:bottom w:val="none" w:sz="0" w:space="0" w:color="auto"/>
        <w:right w:val="none" w:sz="0" w:space="0" w:color="auto"/>
      </w:divBdr>
    </w:div>
    <w:div w:id="1962611649">
      <w:bodyDiv w:val="1"/>
      <w:marLeft w:val="0"/>
      <w:marRight w:val="0"/>
      <w:marTop w:val="0"/>
      <w:marBottom w:val="0"/>
      <w:divBdr>
        <w:top w:val="none" w:sz="0" w:space="0" w:color="auto"/>
        <w:left w:val="none" w:sz="0" w:space="0" w:color="auto"/>
        <w:bottom w:val="none" w:sz="0" w:space="0" w:color="auto"/>
        <w:right w:val="none" w:sz="0" w:space="0" w:color="auto"/>
      </w:divBdr>
    </w:div>
    <w:div w:id="2020965758">
      <w:bodyDiv w:val="1"/>
      <w:marLeft w:val="0"/>
      <w:marRight w:val="0"/>
      <w:marTop w:val="0"/>
      <w:marBottom w:val="0"/>
      <w:divBdr>
        <w:top w:val="none" w:sz="0" w:space="0" w:color="auto"/>
        <w:left w:val="none" w:sz="0" w:space="0" w:color="auto"/>
        <w:bottom w:val="none" w:sz="0" w:space="0" w:color="auto"/>
        <w:right w:val="none" w:sz="0" w:space="0" w:color="auto"/>
      </w:divBdr>
      <w:divsChild>
        <w:div w:id="2020694123">
          <w:marLeft w:val="0"/>
          <w:marRight w:val="0"/>
          <w:marTop w:val="0"/>
          <w:marBottom w:val="0"/>
          <w:divBdr>
            <w:top w:val="none" w:sz="0" w:space="0" w:color="auto"/>
            <w:left w:val="none" w:sz="0" w:space="0" w:color="auto"/>
            <w:bottom w:val="none" w:sz="0" w:space="0" w:color="auto"/>
            <w:right w:val="none" w:sz="0" w:space="0" w:color="auto"/>
          </w:divBdr>
          <w:divsChild>
            <w:div w:id="2146776274">
              <w:marLeft w:val="0"/>
              <w:marRight w:val="0"/>
              <w:marTop w:val="0"/>
              <w:marBottom w:val="0"/>
              <w:divBdr>
                <w:top w:val="none" w:sz="0" w:space="0" w:color="auto"/>
                <w:left w:val="none" w:sz="0" w:space="0" w:color="auto"/>
                <w:bottom w:val="none" w:sz="0" w:space="0" w:color="auto"/>
                <w:right w:val="none" w:sz="0" w:space="0" w:color="auto"/>
              </w:divBdr>
              <w:divsChild>
                <w:div w:id="1217469508">
                  <w:marLeft w:val="0"/>
                  <w:marRight w:val="0"/>
                  <w:marTop w:val="0"/>
                  <w:marBottom w:val="0"/>
                  <w:divBdr>
                    <w:top w:val="none" w:sz="0" w:space="0" w:color="auto"/>
                    <w:left w:val="none" w:sz="0" w:space="0" w:color="auto"/>
                    <w:bottom w:val="none" w:sz="0" w:space="0" w:color="auto"/>
                    <w:right w:val="none" w:sz="0" w:space="0" w:color="auto"/>
                  </w:divBdr>
                  <w:divsChild>
                    <w:div w:id="416440696">
                      <w:marLeft w:val="0"/>
                      <w:marRight w:val="0"/>
                      <w:marTop w:val="0"/>
                      <w:marBottom w:val="0"/>
                      <w:divBdr>
                        <w:top w:val="none" w:sz="0" w:space="0" w:color="auto"/>
                        <w:left w:val="none" w:sz="0" w:space="0" w:color="auto"/>
                        <w:bottom w:val="none" w:sz="0" w:space="0" w:color="auto"/>
                        <w:right w:val="none" w:sz="0" w:space="0" w:color="auto"/>
                      </w:divBdr>
                    </w:div>
                    <w:div w:id="15290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51269">
          <w:marLeft w:val="0"/>
          <w:marRight w:val="0"/>
          <w:marTop w:val="0"/>
          <w:marBottom w:val="0"/>
          <w:divBdr>
            <w:top w:val="none" w:sz="0" w:space="0" w:color="auto"/>
            <w:left w:val="none" w:sz="0" w:space="0" w:color="auto"/>
            <w:bottom w:val="none" w:sz="0" w:space="0" w:color="auto"/>
            <w:right w:val="none" w:sz="0" w:space="0" w:color="auto"/>
          </w:divBdr>
          <w:divsChild>
            <w:div w:id="1880320671">
              <w:marLeft w:val="0"/>
              <w:marRight w:val="0"/>
              <w:marTop w:val="0"/>
              <w:marBottom w:val="0"/>
              <w:divBdr>
                <w:top w:val="none" w:sz="0" w:space="0" w:color="auto"/>
                <w:left w:val="none" w:sz="0" w:space="0" w:color="auto"/>
                <w:bottom w:val="none" w:sz="0" w:space="0" w:color="auto"/>
                <w:right w:val="none" w:sz="0" w:space="0" w:color="auto"/>
              </w:divBdr>
              <w:divsChild>
                <w:div w:id="428818368">
                  <w:marLeft w:val="0"/>
                  <w:marRight w:val="0"/>
                  <w:marTop w:val="0"/>
                  <w:marBottom w:val="0"/>
                  <w:divBdr>
                    <w:top w:val="none" w:sz="0" w:space="0" w:color="auto"/>
                    <w:left w:val="none" w:sz="0" w:space="0" w:color="auto"/>
                    <w:bottom w:val="none" w:sz="0" w:space="0" w:color="auto"/>
                    <w:right w:val="none" w:sz="0" w:space="0" w:color="auto"/>
                  </w:divBdr>
                </w:div>
                <w:div w:id="1344433398">
                  <w:marLeft w:val="0"/>
                  <w:marRight w:val="0"/>
                  <w:marTop w:val="0"/>
                  <w:marBottom w:val="0"/>
                  <w:divBdr>
                    <w:top w:val="none" w:sz="0" w:space="0" w:color="auto"/>
                    <w:left w:val="none" w:sz="0" w:space="0" w:color="auto"/>
                    <w:bottom w:val="none" w:sz="0" w:space="0" w:color="auto"/>
                    <w:right w:val="none" w:sz="0" w:space="0" w:color="auto"/>
                  </w:divBdr>
                </w:div>
                <w:div w:id="1217817650">
                  <w:marLeft w:val="0"/>
                  <w:marRight w:val="0"/>
                  <w:marTop w:val="0"/>
                  <w:marBottom w:val="0"/>
                  <w:divBdr>
                    <w:top w:val="none" w:sz="0" w:space="0" w:color="auto"/>
                    <w:left w:val="none" w:sz="0" w:space="0" w:color="auto"/>
                    <w:bottom w:val="none" w:sz="0" w:space="0" w:color="auto"/>
                    <w:right w:val="none" w:sz="0" w:space="0" w:color="auto"/>
                  </w:divBdr>
                </w:div>
              </w:divsChild>
            </w:div>
            <w:div w:id="19668068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9425484">
      <w:bodyDiv w:val="1"/>
      <w:marLeft w:val="0"/>
      <w:marRight w:val="0"/>
      <w:marTop w:val="0"/>
      <w:marBottom w:val="0"/>
      <w:divBdr>
        <w:top w:val="none" w:sz="0" w:space="0" w:color="auto"/>
        <w:left w:val="none" w:sz="0" w:space="0" w:color="auto"/>
        <w:bottom w:val="none" w:sz="0" w:space="0" w:color="auto"/>
        <w:right w:val="none" w:sz="0" w:space="0" w:color="auto"/>
      </w:divBdr>
    </w:div>
    <w:div w:id="2062901405">
      <w:bodyDiv w:val="1"/>
      <w:marLeft w:val="0"/>
      <w:marRight w:val="0"/>
      <w:marTop w:val="0"/>
      <w:marBottom w:val="0"/>
      <w:divBdr>
        <w:top w:val="none" w:sz="0" w:space="0" w:color="auto"/>
        <w:left w:val="none" w:sz="0" w:space="0" w:color="auto"/>
        <w:bottom w:val="none" w:sz="0" w:space="0" w:color="auto"/>
        <w:right w:val="none" w:sz="0" w:space="0" w:color="auto"/>
      </w:divBdr>
      <w:divsChild>
        <w:div w:id="2044093243">
          <w:marLeft w:val="0"/>
          <w:marRight w:val="0"/>
          <w:marTop w:val="0"/>
          <w:marBottom w:val="0"/>
          <w:divBdr>
            <w:top w:val="none" w:sz="0" w:space="0" w:color="auto"/>
            <w:left w:val="none" w:sz="0" w:space="0" w:color="auto"/>
            <w:bottom w:val="none" w:sz="0" w:space="0" w:color="auto"/>
            <w:right w:val="none" w:sz="0" w:space="0" w:color="auto"/>
          </w:divBdr>
          <w:divsChild>
            <w:div w:id="2095979188">
              <w:marLeft w:val="0"/>
              <w:marRight w:val="0"/>
              <w:marTop w:val="0"/>
              <w:marBottom w:val="0"/>
              <w:divBdr>
                <w:top w:val="none" w:sz="0" w:space="0" w:color="auto"/>
                <w:left w:val="none" w:sz="0" w:space="0" w:color="auto"/>
                <w:bottom w:val="none" w:sz="0" w:space="0" w:color="auto"/>
                <w:right w:val="none" w:sz="0" w:space="0" w:color="auto"/>
              </w:divBdr>
              <w:divsChild>
                <w:div w:id="5323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09413">
      <w:bodyDiv w:val="1"/>
      <w:marLeft w:val="0"/>
      <w:marRight w:val="0"/>
      <w:marTop w:val="0"/>
      <w:marBottom w:val="0"/>
      <w:divBdr>
        <w:top w:val="none" w:sz="0" w:space="0" w:color="auto"/>
        <w:left w:val="none" w:sz="0" w:space="0" w:color="auto"/>
        <w:bottom w:val="none" w:sz="0" w:space="0" w:color="auto"/>
        <w:right w:val="none" w:sz="0" w:space="0" w:color="auto"/>
      </w:divBdr>
    </w:div>
    <w:div w:id="21175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researchgate.net/profile/Caleb-Adelowo" TargetMode="External"/><Relationship Id="rId26" Type="http://schemas.openxmlformats.org/officeDocument/2006/relationships/hyperlink" Target="https://doi.org/10.1017/jmo.2019.88" TargetMode="External"/><Relationship Id="rId39" Type="http://schemas.openxmlformats.org/officeDocument/2006/relationships/hyperlink" Target="http://dx.doi.org/10.1504/IJEXPORTM.2018.10017980" TargetMode="External"/><Relationship Id="rId21" Type="http://schemas.openxmlformats.org/officeDocument/2006/relationships/hyperlink" Target="https://www.researchgate.net/journal/African-Journal-of-Economic-and-Management-Studies-2040-0705" TargetMode="External"/><Relationship Id="rId34" Type="http://schemas.openxmlformats.org/officeDocument/2006/relationships/hyperlink" Target="https://www.google.com/search?sxsrf=AOaemvLQSpIHke2tOL2KH7NTM1eZcUcYIQ:1632233127903&amp;q=Sidney+G.+Winter&amp;stick=H4sIAAAAAAAAAOPgE-LRT9c3NErKTUnPzstW4tLP1TcwqUxKM8zRkslOttJPys_P1i8vyiwpSc2LL88vyrZKLC3JyC9axCoQnJmSl1qp4K6nEJ6ZV5JatIOVEQDfO9zUUAAAAA&amp;sa=X&amp;ved=2ahUKEwixup2enpDzAhVDhVwKHc9RDqsQmxMoBHoECD0QBg" TargetMode="External"/><Relationship Id="rId42" Type="http://schemas.openxmlformats.org/officeDocument/2006/relationships/hyperlink" Target="https://edgehill.on.worldcat.org/v2/search?queryString=au%3D%22Pehrsson%2C%20Anders%22&amp;expandSearch=false&amp;translateSearch=false&amp;databaseList=638&amp;clusterResults=false&amp;groupVariantRecords=true" TargetMode="External"/><Relationship Id="rId47" Type="http://schemas.openxmlformats.org/officeDocument/2006/relationships/hyperlink" Target="https://edgehill.summon.serialssolutions.com/2.0.0/link/0/eLvHCXMwlV1LSwMxEA7Sg3rxURXf7B_YdtMkmwSK4qv04qUWLF6W7G4CRbuVtv5Xf46Z3US7lYIeMyEhZMJkJpnvG4RIpxWFKzaBZibW1h53JOW5IZxKzYUNhAzBhmFToqVf6NOIjEaQL9te86EPpNgSPrIkYKgwg4okNg4HE8wEAer8Ya__84nAyrKTMCKEIR7As26Wpatp6Y7p7aJnj9SBJy54pG-N88k3XPo3f-Nfl72HdpzbGdxU52QfbeiiiTZ91nsTbXmA8vwAfXYnavZ6dT8NgMu42y5bYSUcF9aclRTjC9cRVB39wWNd4OFX87p4UvJ51mXWbw4gP2xVXjm0UNzCya9dhwrKHawv7Q3Sn-oTeMJ0Jz1Ew97D8K4fugIQYYatPkOiWR6pNJfccOsZCWW0ipXELCMsjWSWcWNiGucdFRGmbKhkZJQCgb-ODMWGHKFGMS30MQqiNNaCZCSjNvxUcW61IThPtaRaUCHFCWp51SfvFc1Hgj17qlNdAqpLnOpO_zvgDG3bJiQOhlieo8Zi9qEvrAPkTtSldeRvB5flAf4CFz3rig" TargetMode="External"/><Relationship Id="rId50" Type="http://schemas.openxmlformats.org/officeDocument/2006/relationships/theme" Target="theme/theme1.xml"/><Relationship Id="rId7" Type="http://schemas.openxmlformats.org/officeDocument/2006/relationships/hyperlink" Target="mailto:aloo@edgehill.ac.uk" TargetMode="External"/><Relationship Id="rId2" Type="http://schemas.openxmlformats.org/officeDocument/2006/relationships/styles" Target="styles.xml"/><Relationship Id="rId16" Type="http://schemas.openxmlformats.org/officeDocument/2006/relationships/diagramColors" Target="diagrams/colors1.xml"/><Relationship Id="rId29" Type="http://schemas.openxmlformats.org/officeDocument/2006/relationships/hyperlink" Target="http://www.inderscience.com/jhome.php?jcode=ijexportm" TargetMode="External"/><Relationship Id="rId11" Type="http://schemas.openxmlformats.org/officeDocument/2006/relationships/hyperlink" Target="https://www.researchgate.net/profile/Caleb-Adelowo" TargetMode="External"/><Relationship Id="rId24" Type="http://schemas.openxmlformats.org/officeDocument/2006/relationships/hyperlink" Target="http://www.inderscience.com/jhome.php?jcode=ijexportm" TargetMode="External"/><Relationship Id="rId32" Type="http://schemas.openxmlformats.org/officeDocument/2006/relationships/hyperlink" Target="https://www.google.com/search?sxsrf=AOaemvLQSpIHke2tOL2KH7NTM1eZcUcYIQ:1632233127903&amp;q=Margaret+Peteraf&amp;stick=H4sIAAAAAAAAAOPgE-LRT9c3NErKTUnPzstW4gXxDJPK08rM03NytWSyk630k_Lzs_XLizJLSlLz4svzi7KtEktLMvKLFrEK-CYWpScWpZYoBKSWpBYlpu1gZQQA1-YJ3lMAAAA&amp;sa=X&amp;ved=2ahUKEwixup2enpDzAhVDhVwKHc9RDqsQmxMoAnoECD0QBA" TargetMode="External"/><Relationship Id="rId37" Type="http://schemas.openxmlformats.org/officeDocument/2006/relationships/hyperlink" Target="https://www.google.com/search?sxsrf=AOaemvLQSpIHke2tOL2KH7NTM1eZcUcYIQ:1632233127903&amp;q=Sydney+Finkelstein&amp;stick=H4sIAAAAAAAAAOPgE-LRT9c3NErKTUnPzstW4tbP1TcwNCwzLTLO0pLJTrbST8rPz9YvL8osKUnNiy_PL8q2SiwtycgvWsQqFFyZkpdaqeCWmZedmlNckpqZt4OVEQCVS8VlUwAAAA&amp;sa=X&amp;ved=2ahUKEwixup2enpDzAhVDhVwKHc9RDqsQmxMoB3oECD0QCQ" TargetMode="External"/><Relationship Id="rId40" Type="http://schemas.openxmlformats.org/officeDocument/2006/relationships/hyperlink" Target="https://edgehill.on.worldcat.org/v2/search?queryString=au%3D%22Pehrsson%2C%20Tobias%22&amp;expandSearch=false&amp;translateSearch=false&amp;databaseList=638&amp;clusterResults=false&amp;groupVariantRecords=true" TargetMode="External"/><Relationship Id="rId45" Type="http://schemas.openxmlformats.org/officeDocument/2006/relationships/hyperlink" Target="https://edgehill.on.worldcat.org/v2/search?queryString=au%3D%22Erath%2C%20Fabian%22&amp;expandSearch=false&amp;translateSearch=false&amp;databaseList=638&amp;clusterResults=false&amp;groupVariantRecords=true" TargetMode="Externa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hyperlink" Target="http://www.inderscience.com/info/inarticle.php?artid=113955" TargetMode="External"/><Relationship Id="rId28" Type="http://schemas.openxmlformats.org/officeDocument/2006/relationships/hyperlink" Target="https://www.researchgate.net/scientific-contributions/Michael-W-Hansen-2176281911" TargetMode="External"/><Relationship Id="rId36" Type="http://schemas.openxmlformats.org/officeDocument/2006/relationships/hyperlink" Target="https://www.google.com/search?sxsrf=AOaemvLQSpIHke2tOL2KH7NTM1eZcUcYIQ:1632233127903&amp;q=Harbir+Singh&amp;stick=H4sIAAAAAAAAAOPgE-LRT9c3NErKTUnPzstW4gXxDNPNirILzQqytWSyk630k_Lzs_XLizJLSlLz4svzi7KtEktLMvKLFrHyeCQWJWUWKQRn5qVn7GBlBADb4k-qTwAAAA&amp;sa=X&amp;ved=2ahUKEwixup2enpDzAhVDhVwKHc9RDqsQmxMoBnoECD0QCA" TargetMode="External"/><Relationship Id="rId49" Type="http://schemas.openxmlformats.org/officeDocument/2006/relationships/fontTable" Target="fontTable.xml"/><Relationship Id="rId10" Type="http://schemas.openxmlformats.org/officeDocument/2006/relationships/hyperlink" Target="https://www.researchgate.net/scientific-contributions/Michael-W-Hansen-2176281911" TargetMode="External"/><Relationship Id="rId19" Type="http://schemas.openxmlformats.org/officeDocument/2006/relationships/hyperlink" Target="https://www.researchgate.net/scientific-contributions/Matthew-Olugbenga-Ilori-2137228646" TargetMode="External"/><Relationship Id="rId31" Type="http://schemas.openxmlformats.org/officeDocument/2006/relationships/hyperlink" Target="https://www.google.com/search?sxsrf=AOaemvLQSpIHke2tOL2KH7NTM1eZcUcYIQ:1632233127903&amp;q=Constance+E.+Helfat&amp;stick=H4sIAAAAAAAAAOPgE-LRT9c3NErKTUnPzstWAvMMjUuMTdOKDLRkspOt9JPy87P1y4syS0pS8-LL84uyrRJLSzLyixaxCjvn5xWXJOYlpyq46il4pOakJZbsYGUEAIxeCvtVAAAA&amp;sa=X&amp;ved=2ahUKEwixup2enpDzAhVDhVwKHc9RDqsQmxMoAXoECD0QAw" TargetMode="External"/><Relationship Id="rId44" Type="http://schemas.openxmlformats.org/officeDocument/2006/relationships/hyperlink" Target="https://edgehill.on.worldcat.org/v2/search?queryString=au%3D%22Chen%2C%20Siyuan%22&amp;expandSearch=false&amp;translateSearch=false&amp;databaseList=638&amp;clusterResults=false&amp;groupVariantRecords=true" TargetMode="External"/><Relationship Id="rId4" Type="http://schemas.openxmlformats.org/officeDocument/2006/relationships/webSettings" Target="webSettings.xml"/><Relationship Id="rId9" Type="http://schemas.openxmlformats.org/officeDocument/2006/relationships/hyperlink" Target="https://www.researchgate.net/scientific-contributions/Henrik-Gundelach-2176312744" TargetMode="External"/><Relationship Id="rId14" Type="http://schemas.openxmlformats.org/officeDocument/2006/relationships/diagramLayout" Target="diagrams/layout1.xml"/><Relationship Id="rId22" Type="http://schemas.openxmlformats.org/officeDocument/2006/relationships/hyperlink" Target="https://edgehill.summon.serialssolutions.com/2.0.0/link/0/eLvHCXMwrV3fS8MwEA6yB_HF3-J0St-la5s2aSJDULchgiBswthLSbIUh67KNmF_vrk0LXOIT74mTWiTy93let93CMW4HfobOoFIHgnBGDX7LXlMLMZRQm0RzGhKAf48HieDUTwaQb7scwWNsVmWZXTGqu1psYA7awB53EYp1_wDUMzmcXDX60J6EAbNC0TxAYSwg9fl7N3qaAJSP3wa1hcyjFOHPsK-MfxJBar5dbKfhmtNb2NnjPp7aFW9N8TCIJrfnk5mNa56g-jxP79vH-06B9a7LSXuAG3p4hBtV_nzR2jVrWFYXmcm5m8369SZkBvWCWyzNy3cA2WtItd8bdpr6g8zh3K1GLy5-9HgBqmqCszCDTxGL_3e8P7Bd-Ud_ChOCPG5MCKBSaxYmGiZRKGiPNJqIo0LxXPGJ8DVqCjJhTnJOhcKYO_gkVDOlDaO5wlqFB-FPkUeUUJzqs1tT0KeTyI5E1LmDLhswItpoqtq77LPksUjs7efkGV2WbMwzmBZM1jWJmpV25u5E70wvczY-pim6dnf3edox8xUcuZGLdRYzr_0hfF0nERcWhH8BgZA6ak" TargetMode="External"/><Relationship Id="rId27" Type="http://schemas.openxmlformats.org/officeDocument/2006/relationships/hyperlink" Target="https://www.researchgate.net/scientific-contributions/Henrik-Gundelach-2176312744" TargetMode="External"/><Relationship Id="rId30" Type="http://schemas.openxmlformats.org/officeDocument/2006/relationships/hyperlink" Target="http://dx.doi.org/10.1504/IJEXPORTM.2020.107718" TargetMode="External"/><Relationship Id="rId35" Type="http://schemas.openxmlformats.org/officeDocument/2006/relationships/hyperlink" Target="https://www.google.com/search?sxsrf=AOaemvLQSpIHke2tOL2KH7NTM1eZcUcYIQ:1632233127903&amp;q=Will+Mitchell&amp;stick=H4sIAAAAAAAAAOPgE-LRT9c3NErKTUnPzstW4gXxDJMtDApLyqsstGSyk630k_Lzs_XLizJLSlLz4svzi7KtEktLMvKLFrHyhmfm5Cj4ZpYkZ6Tm5OxgZQQABYzpklAAAAA&amp;sa=X&amp;ved=2ahUKEwixup2enpDzAhVDhVwKHc9RDqsQmxMoBXoECD0QBw" TargetMode="External"/><Relationship Id="rId43" Type="http://schemas.openxmlformats.org/officeDocument/2006/relationships/hyperlink" Target="https://edgehill.on.worldcat.org/v2/search?queryString=au%3D%22Abt%2C%20Tobias%22&amp;expandSearch=false&amp;translateSearch=false&amp;databaseList=638&amp;clusterResults=false&amp;groupVariantRecords=true" TargetMode="External"/><Relationship Id="rId48" Type="http://schemas.openxmlformats.org/officeDocument/2006/relationships/footer" Target="footer1.xml"/><Relationship Id="rId8" Type="http://schemas.openxmlformats.org/officeDocument/2006/relationships/hyperlink" Target="mailto:ahmad.arslan@oulu.fi" TargetMode="External"/><Relationship Id="rId3" Type="http://schemas.openxmlformats.org/officeDocument/2006/relationships/settings" Target="settings.xml"/><Relationship Id="rId12" Type="http://schemas.openxmlformats.org/officeDocument/2006/relationships/hyperlink" Target="https://www.researchgate.net/profile/Caleb-Adelowo" TargetMode="External"/><Relationship Id="rId17" Type="http://schemas.microsoft.com/office/2007/relationships/diagramDrawing" Target="diagrams/drawing1.xml"/><Relationship Id="rId25" Type="http://schemas.openxmlformats.org/officeDocument/2006/relationships/hyperlink" Target="http://dx.doi.org/10.1504/IJEXPORTM.2021.113955" TargetMode="External"/><Relationship Id="rId33" Type="http://schemas.openxmlformats.org/officeDocument/2006/relationships/hyperlink" Target="https://www.google.com/search?sxsrf=AOaemvLQSpIHke2tOL2KH7NTM1eZcUcYIQ:1632233127903&amp;q=David+Teece&amp;stick=H4sIAAAAAAAAAOPgE-LRT9c3NErKTUnPzstW4tTP1TdIr0oyq9SSyU620k_Kz8_WLy_KLClJzYsvzy_KtkosLcnIL1rEyu2SWJaZohCSmpqcuoOVEQAj7lnjSgAAAA&amp;sa=X&amp;ved=2ahUKEwixup2enpDzAhVDhVwKHc9RDqsQmxMoA3oECD0QBQ" TargetMode="External"/><Relationship Id="rId38" Type="http://schemas.openxmlformats.org/officeDocument/2006/relationships/hyperlink" Target="http://www.inderscience.com/jhome.php?jcode=ijexportm" TargetMode="External"/><Relationship Id="rId46" Type="http://schemas.openxmlformats.org/officeDocument/2006/relationships/hyperlink" Target="https://edgehill.on.worldcat.org/v2/search?queryString=au%3D%22Hammarstig%2C%20Tobias%22&amp;expandSearch=false&amp;translateSearch=false&amp;databaseList=638&amp;clusterResults=false&amp;groupVariantRecords=true" TargetMode="External"/><Relationship Id="rId20" Type="http://schemas.openxmlformats.org/officeDocument/2006/relationships/hyperlink" Target="https://www.researchgate.net/profile/Willie-Siyanbola" TargetMode="External"/><Relationship Id="rId41" Type="http://schemas.openxmlformats.org/officeDocument/2006/relationships/hyperlink" Target="https://edgehill.on.worldcat.org/v2/search?queryString=au%3D%22Ghannad%2C%20Navid%22&amp;expandSearch=false&amp;translateSearch=false&amp;databaseList=638&amp;clusterResults=false&amp;groupVariantRecords=true"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7B3CDC-88B4-4DF8-AEC9-EE3B79AC1C15}"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GB"/>
        </a:p>
      </dgm:t>
    </dgm:pt>
    <dgm:pt modelId="{0EB85FDF-F085-4694-81D3-B4C4C0500954}">
      <dgm:prSet phldrT="[Text]"/>
      <dgm:spPr/>
      <dgm:t>
        <a:bodyPr/>
        <a:lstStyle/>
        <a:p>
          <a:r>
            <a:rPr lang="en-GB" b="1"/>
            <a:t>Influences on (dynamic) capabiltiies' development of African entrepreneurial firms</a:t>
          </a:r>
          <a:endParaRPr lang="en-GB"/>
        </a:p>
      </dgm:t>
    </dgm:pt>
    <dgm:pt modelId="{F1BCC783-8B68-4F5D-A310-FE02F0DD0A4E}" type="parTrans" cxnId="{A7A5AAC8-124D-43A5-8D96-2A7DB48E4635}">
      <dgm:prSet/>
      <dgm:spPr/>
      <dgm:t>
        <a:bodyPr/>
        <a:lstStyle/>
        <a:p>
          <a:endParaRPr lang="en-GB"/>
        </a:p>
      </dgm:t>
    </dgm:pt>
    <dgm:pt modelId="{507A0AF6-33CA-4170-B497-39A1CFE5DD59}" type="sibTrans" cxnId="{A7A5AAC8-124D-43A5-8D96-2A7DB48E4635}">
      <dgm:prSet/>
      <dgm:spPr/>
      <dgm:t>
        <a:bodyPr/>
        <a:lstStyle/>
        <a:p>
          <a:endParaRPr lang="en-GB"/>
        </a:p>
      </dgm:t>
    </dgm:pt>
    <dgm:pt modelId="{9B6759B5-5389-4E87-8945-C0343BE73474}">
      <dgm:prSet phldrT="[Text]"/>
      <dgm:spPr/>
      <dgm:t>
        <a:bodyPr/>
        <a:lstStyle/>
        <a:p>
          <a:r>
            <a:rPr lang="en-GB" b="1"/>
            <a:t>African Thought System </a:t>
          </a:r>
        </a:p>
      </dgm:t>
    </dgm:pt>
    <dgm:pt modelId="{F6E27CF1-A673-42DD-B0CC-A9825F4621E3}" type="parTrans" cxnId="{2965D373-1138-493B-B166-5495794D098A}">
      <dgm:prSet/>
      <dgm:spPr/>
      <dgm:t>
        <a:bodyPr/>
        <a:lstStyle/>
        <a:p>
          <a:endParaRPr lang="en-GB"/>
        </a:p>
      </dgm:t>
    </dgm:pt>
    <dgm:pt modelId="{5B996A0B-DA3E-4DF1-8C37-B93C3E3E946F}" type="sibTrans" cxnId="{2965D373-1138-493B-B166-5495794D098A}">
      <dgm:prSet/>
      <dgm:spPr/>
      <dgm:t>
        <a:bodyPr/>
        <a:lstStyle/>
        <a:p>
          <a:endParaRPr lang="en-GB"/>
        </a:p>
      </dgm:t>
    </dgm:pt>
    <dgm:pt modelId="{96FBA22E-93BD-4B15-A95C-8A7680015DB6}">
      <dgm:prSet phldrT="[Text]"/>
      <dgm:spPr/>
      <dgm:t>
        <a:bodyPr/>
        <a:lstStyle/>
        <a:p>
          <a:r>
            <a:rPr lang="en-GB" b="1" i="1"/>
            <a:t>Religious / Spiritual Perceptions</a:t>
          </a:r>
          <a:r>
            <a:rPr lang="en-GB" b="1"/>
            <a:t> </a:t>
          </a:r>
          <a:endParaRPr lang="en-GB"/>
        </a:p>
      </dgm:t>
    </dgm:pt>
    <dgm:pt modelId="{768328B2-74C5-4896-9570-3E5E6BC762D6}" type="parTrans" cxnId="{F577DC5E-43E7-416F-91A2-1F3F45CB118E}">
      <dgm:prSet/>
      <dgm:spPr/>
      <dgm:t>
        <a:bodyPr/>
        <a:lstStyle/>
        <a:p>
          <a:endParaRPr lang="en-GB"/>
        </a:p>
      </dgm:t>
    </dgm:pt>
    <dgm:pt modelId="{5BDDEE24-60D9-4FE0-B67A-2FE5E8ABB9E9}" type="sibTrans" cxnId="{F577DC5E-43E7-416F-91A2-1F3F45CB118E}">
      <dgm:prSet/>
      <dgm:spPr/>
      <dgm:t>
        <a:bodyPr/>
        <a:lstStyle/>
        <a:p>
          <a:endParaRPr lang="en-GB"/>
        </a:p>
      </dgm:t>
    </dgm:pt>
    <dgm:pt modelId="{7E66B7AE-BDA8-43E3-9C0E-427A1664109A}">
      <dgm:prSet phldrT="[Text]"/>
      <dgm:spPr/>
      <dgm:t>
        <a:bodyPr/>
        <a:lstStyle/>
        <a:p>
          <a:r>
            <a:rPr lang="en-GB" b="1"/>
            <a:t>Financial Constraints</a:t>
          </a:r>
        </a:p>
      </dgm:t>
    </dgm:pt>
    <dgm:pt modelId="{961457FB-CF1B-4A43-B3C4-4B043A9D3F98}" type="parTrans" cxnId="{FB0D5FB2-E2DF-4903-AE0E-A9881C49B501}">
      <dgm:prSet/>
      <dgm:spPr/>
      <dgm:t>
        <a:bodyPr/>
        <a:lstStyle/>
        <a:p>
          <a:endParaRPr lang="en-GB"/>
        </a:p>
      </dgm:t>
    </dgm:pt>
    <dgm:pt modelId="{347E7E24-398E-49D0-B191-94EAD6D2869D}" type="sibTrans" cxnId="{FB0D5FB2-E2DF-4903-AE0E-A9881C49B501}">
      <dgm:prSet/>
      <dgm:spPr/>
      <dgm:t>
        <a:bodyPr/>
        <a:lstStyle/>
        <a:p>
          <a:endParaRPr lang="en-GB"/>
        </a:p>
      </dgm:t>
    </dgm:pt>
    <dgm:pt modelId="{7A48219E-E9A0-4D0B-8A6B-76A2FC714C9B}">
      <dgm:prSet phldrT="[Text]" custT="1"/>
      <dgm:spPr/>
      <dgm:t>
        <a:bodyPr/>
        <a:lstStyle/>
        <a:p>
          <a:r>
            <a:rPr lang="en-GB" sz="900" b="1"/>
            <a:t>Managerial Capabilities</a:t>
          </a:r>
        </a:p>
      </dgm:t>
    </dgm:pt>
    <dgm:pt modelId="{440322A4-8E68-4F31-8E85-830F48556813}" type="parTrans" cxnId="{00EBEA01-BA42-45AC-8CE9-ABC301C325F5}">
      <dgm:prSet/>
      <dgm:spPr/>
      <dgm:t>
        <a:bodyPr/>
        <a:lstStyle/>
        <a:p>
          <a:endParaRPr lang="en-GB"/>
        </a:p>
      </dgm:t>
    </dgm:pt>
    <dgm:pt modelId="{9A86F012-3568-47D1-9290-5B40071FB24F}" type="sibTrans" cxnId="{00EBEA01-BA42-45AC-8CE9-ABC301C325F5}">
      <dgm:prSet/>
      <dgm:spPr/>
      <dgm:t>
        <a:bodyPr/>
        <a:lstStyle/>
        <a:p>
          <a:endParaRPr lang="en-GB"/>
        </a:p>
      </dgm:t>
    </dgm:pt>
    <dgm:pt modelId="{DF989708-2921-43CD-8653-74417DC4A2CD}">
      <dgm:prSet custT="1"/>
      <dgm:spPr/>
      <dgm:t>
        <a:bodyPr/>
        <a:lstStyle/>
        <a:p>
          <a:r>
            <a:rPr lang="en-GB" sz="900" b="1"/>
            <a:t>Institutional voids</a:t>
          </a:r>
        </a:p>
      </dgm:t>
    </dgm:pt>
    <dgm:pt modelId="{D003A4B2-00EA-4471-B3F5-25164EDA8534}" type="parTrans" cxnId="{B393FF7F-B61A-4AA4-99AA-06A8297563D0}">
      <dgm:prSet/>
      <dgm:spPr/>
      <dgm:t>
        <a:bodyPr/>
        <a:lstStyle/>
        <a:p>
          <a:endParaRPr lang="en-GB"/>
        </a:p>
      </dgm:t>
    </dgm:pt>
    <dgm:pt modelId="{C3819A94-8BC4-42BC-9C02-51C0B6B961E0}" type="sibTrans" cxnId="{B393FF7F-B61A-4AA4-99AA-06A8297563D0}">
      <dgm:prSet/>
      <dgm:spPr/>
      <dgm:t>
        <a:bodyPr/>
        <a:lstStyle/>
        <a:p>
          <a:endParaRPr lang="en-GB"/>
        </a:p>
      </dgm:t>
    </dgm:pt>
    <dgm:pt modelId="{088DFDB3-0BD6-4EC3-AA92-2480E86CC325}" type="pres">
      <dgm:prSet presAssocID="{D57B3CDC-88B4-4DF8-AEC9-EE3B79AC1C15}" presName="Name0" presStyleCnt="0">
        <dgm:presLayoutVars>
          <dgm:chMax val="1"/>
          <dgm:dir/>
          <dgm:animLvl val="ctr"/>
          <dgm:resizeHandles val="exact"/>
        </dgm:presLayoutVars>
      </dgm:prSet>
      <dgm:spPr/>
    </dgm:pt>
    <dgm:pt modelId="{B70E8420-3942-4F46-B979-CB4F5A7AABFD}" type="pres">
      <dgm:prSet presAssocID="{0EB85FDF-F085-4694-81D3-B4C4C0500954}" presName="centerShape" presStyleLbl="node0" presStyleIdx="0" presStyleCnt="1" custScaleX="121735"/>
      <dgm:spPr/>
    </dgm:pt>
    <dgm:pt modelId="{A32F9A64-A0D7-4800-8440-3D1ABCDCB12E}" type="pres">
      <dgm:prSet presAssocID="{9B6759B5-5389-4E87-8945-C0343BE73474}" presName="node" presStyleLbl="node1" presStyleIdx="0" presStyleCnt="5" custScaleX="120277">
        <dgm:presLayoutVars>
          <dgm:bulletEnabled val="1"/>
        </dgm:presLayoutVars>
      </dgm:prSet>
      <dgm:spPr/>
    </dgm:pt>
    <dgm:pt modelId="{555E100C-8BAA-4046-8DB7-620B0A0F1F88}" type="pres">
      <dgm:prSet presAssocID="{9B6759B5-5389-4E87-8945-C0343BE73474}" presName="dummy" presStyleCnt="0"/>
      <dgm:spPr/>
    </dgm:pt>
    <dgm:pt modelId="{1C516101-692B-412E-9AFE-EAA3C87027B0}" type="pres">
      <dgm:prSet presAssocID="{5B996A0B-DA3E-4DF1-8C37-B93C3E3E946F}" presName="sibTrans" presStyleLbl="sibTrans2D1" presStyleIdx="0" presStyleCnt="5"/>
      <dgm:spPr/>
    </dgm:pt>
    <dgm:pt modelId="{E2513230-7ADA-44B4-9066-EC08BE9CFF0A}" type="pres">
      <dgm:prSet presAssocID="{DF989708-2921-43CD-8653-74417DC4A2CD}" presName="node" presStyleLbl="node1" presStyleIdx="1" presStyleCnt="5" custScaleX="136149">
        <dgm:presLayoutVars>
          <dgm:bulletEnabled val="1"/>
        </dgm:presLayoutVars>
      </dgm:prSet>
      <dgm:spPr/>
    </dgm:pt>
    <dgm:pt modelId="{F35A993E-9263-4889-9133-626858B63115}" type="pres">
      <dgm:prSet presAssocID="{DF989708-2921-43CD-8653-74417DC4A2CD}" presName="dummy" presStyleCnt="0"/>
      <dgm:spPr/>
    </dgm:pt>
    <dgm:pt modelId="{904085AD-CA1E-4BE2-A05D-96F49E28ED2A}" type="pres">
      <dgm:prSet presAssocID="{C3819A94-8BC4-42BC-9C02-51C0B6B961E0}" presName="sibTrans" presStyleLbl="sibTrans2D1" presStyleIdx="1" presStyleCnt="5"/>
      <dgm:spPr/>
    </dgm:pt>
    <dgm:pt modelId="{C40D20E4-A776-4467-9152-B07E39D9229A}" type="pres">
      <dgm:prSet presAssocID="{96FBA22E-93BD-4B15-A95C-8A7680015DB6}" presName="node" presStyleLbl="node1" presStyleIdx="2" presStyleCnt="5" custScaleX="132514">
        <dgm:presLayoutVars>
          <dgm:bulletEnabled val="1"/>
        </dgm:presLayoutVars>
      </dgm:prSet>
      <dgm:spPr/>
    </dgm:pt>
    <dgm:pt modelId="{32AD86D2-52A1-4CE3-9544-5030878D480E}" type="pres">
      <dgm:prSet presAssocID="{96FBA22E-93BD-4B15-A95C-8A7680015DB6}" presName="dummy" presStyleCnt="0"/>
      <dgm:spPr/>
    </dgm:pt>
    <dgm:pt modelId="{9D9389BA-D3BB-4A55-AC47-52F23942CA67}" type="pres">
      <dgm:prSet presAssocID="{5BDDEE24-60D9-4FE0-B67A-2FE5E8ABB9E9}" presName="sibTrans" presStyleLbl="sibTrans2D1" presStyleIdx="2" presStyleCnt="5"/>
      <dgm:spPr/>
    </dgm:pt>
    <dgm:pt modelId="{1C63EF41-3237-42A3-8C29-94658D4D8E1B}" type="pres">
      <dgm:prSet presAssocID="{7E66B7AE-BDA8-43E3-9C0E-427A1664109A}" presName="node" presStyleLbl="node1" presStyleIdx="3" presStyleCnt="5" custScaleX="125196">
        <dgm:presLayoutVars>
          <dgm:bulletEnabled val="1"/>
        </dgm:presLayoutVars>
      </dgm:prSet>
      <dgm:spPr/>
    </dgm:pt>
    <dgm:pt modelId="{9DCFF3FA-D70B-4E26-954B-E8C7C6F231D8}" type="pres">
      <dgm:prSet presAssocID="{7E66B7AE-BDA8-43E3-9C0E-427A1664109A}" presName="dummy" presStyleCnt="0"/>
      <dgm:spPr/>
    </dgm:pt>
    <dgm:pt modelId="{4F87F065-C3AE-4E58-8632-C0B943B6370B}" type="pres">
      <dgm:prSet presAssocID="{347E7E24-398E-49D0-B191-94EAD6D2869D}" presName="sibTrans" presStyleLbl="sibTrans2D1" presStyleIdx="3" presStyleCnt="5"/>
      <dgm:spPr/>
    </dgm:pt>
    <dgm:pt modelId="{C360A310-BE12-4ACC-849E-828BDCC8E899}" type="pres">
      <dgm:prSet presAssocID="{7A48219E-E9A0-4D0B-8A6B-76A2FC714C9B}" presName="node" presStyleLbl="node1" presStyleIdx="4" presStyleCnt="5" custScaleX="136234">
        <dgm:presLayoutVars>
          <dgm:bulletEnabled val="1"/>
        </dgm:presLayoutVars>
      </dgm:prSet>
      <dgm:spPr/>
    </dgm:pt>
    <dgm:pt modelId="{912FDC1A-FF56-4ACD-8A71-D61EB5036B53}" type="pres">
      <dgm:prSet presAssocID="{7A48219E-E9A0-4D0B-8A6B-76A2FC714C9B}" presName="dummy" presStyleCnt="0"/>
      <dgm:spPr/>
    </dgm:pt>
    <dgm:pt modelId="{6DA80A03-D613-486F-B6E3-3461E7CDA0F9}" type="pres">
      <dgm:prSet presAssocID="{9A86F012-3568-47D1-9290-5B40071FB24F}" presName="sibTrans" presStyleLbl="sibTrans2D1" presStyleIdx="4" presStyleCnt="5"/>
      <dgm:spPr/>
    </dgm:pt>
  </dgm:ptLst>
  <dgm:cxnLst>
    <dgm:cxn modelId="{00EBEA01-BA42-45AC-8CE9-ABC301C325F5}" srcId="{0EB85FDF-F085-4694-81D3-B4C4C0500954}" destId="{7A48219E-E9A0-4D0B-8A6B-76A2FC714C9B}" srcOrd="4" destOrd="0" parTransId="{440322A4-8E68-4F31-8E85-830F48556813}" sibTransId="{9A86F012-3568-47D1-9290-5B40071FB24F}"/>
    <dgm:cxn modelId="{B7B67214-3B4B-4DEF-884C-EB7888A74278}" type="presOf" srcId="{7A48219E-E9A0-4D0B-8A6B-76A2FC714C9B}" destId="{C360A310-BE12-4ACC-849E-828BDCC8E899}" srcOrd="0" destOrd="0" presId="urn:microsoft.com/office/officeart/2005/8/layout/radial6"/>
    <dgm:cxn modelId="{ACCC9915-D7AF-4A2F-BA2E-F6BB3C026919}" type="presOf" srcId="{7E66B7AE-BDA8-43E3-9C0E-427A1664109A}" destId="{1C63EF41-3237-42A3-8C29-94658D4D8E1B}" srcOrd="0" destOrd="0" presId="urn:microsoft.com/office/officeart/2005/8/layout/radial6"/>
    <dgm:cxn modelId="{F577DC5E-43E7-416F-91A2-1F3F45CB118E}" srcId="{0EB85FDF-F085-4694-81D3-B4C4C0500954}" destId="{96FBA22E-93BD-4B15-A95C-8A7680015DB6}" srcOrd="2" destOrd="0" parTransId="{768328B2-74C5-4896-9570-3E5E6BC762D6}" sibTransId="{5BDDEE24-60D9-4FE0-B67A-2FE5E8ABB9E9}"/>
    <dgm:cxn modelId="{23416D42-AF0D-4E9B-A91E-9D996317E037}" type="presOf" srcId="{96FBA22E-93BD-4B15-A95C-8A7680015DB6}" destId="{C40D20E4-A776-4467-9152-B07E39D9229A}" srcOrd="0" destOrd="0" presId="urn:microsoft.com/office/officeart/2005/8/layout/radial6"/>
    <dgm:cxn modelId="{7B95C06E-93A6-4462-93FB-76BCA00A6238}" type="presOf" srcId="{0EB85FDF-F085-4694-81D3-B4C4C0500954}" destId="{B70E8420-3942-4F46-B979-CB4F5A7AABFD}" srcOrd="0" destOrd="0" presId="urn:microsoft.com/office/officeart/2005/8/layout/radial6"/>
    <dgm:cxn modelId="{2965D373-1138-493B-B166-5495794D098A}" srcId="{0EB85FDF-F085-4694-81D3-B4C4C0500954}" destId="{9B6759B5-5389-4E87-8945-C0343BE73474}" srcOrd="0" destOrd="0" parTransId="{F6E27CF1-A673-42DD-B0CC-A9825F4621E3}" sibTransId="{5B996A0B-DA3E-4DF1-8C37-B93C3E3E946F}"/>
    <dgm:cxn modelId="{927EFE7B-CA33-48B8-AF7A-9D552DB149E4}" type="presOf" srcId="{347E7E24-398E-49D0-B191-94EAD6D2869D}" destId="{4F87F065-C3AE-4E58-8632-C0B943B6370B}" srcOrd="0" destOrd="0" presId="urn:microsoft.com/office/officeart/2005/8/layout/radial6"/>
    <dgm:cxn modelId="{B393FF7F-B61A-4AA4-99AA-06A8297563D0}" srcId="{0EB85FDF-F085-4694-81D3-B4C4C0500954}" destId="{DF989708-2921-43CD-8653-74417DC4A2CD}" srcOrd="1" destOrd="0" parTransId="{D003A4B2-00EA-4471-B3F5-25164EDA8534}" sibTransId="{C3819A94-8BC4-42BC-9C02-51C0B6B961E0}"/>
    <dgm:cxn modelId="{73B6C0A9-72F7-41EE-B2F9-FA887101F887}" type="presOf" srcId="{9A86F012-3568-47D1-9290-5B40071FB24F}" destId="{6DA80A03-D613-486F-B6E3-3461E7CDA0F9}" srcOrd="0" destOrd="0" presId="urn:microsoft.com/office/officeart/2005/8/layout/radial6"/>
    <dgm:cxn modelId="{8D1EF6A9-3B83-47A8-BCFC-D22A55344AD1}" type="presOf" srcId="{C3819A94-8BC4-42BC-9C02-51C0B6B961E0}" destId="{904085AD-CA1E-4BE2-A05D-96F49E28ED2A}" srcOrd="0" destOrd="0" presId="urn:microsoft.com/office/officeart/2005/8/layout/radial6"/>
    <dgm:cxn modelId="{FB0D5FB2-E2DF-4903-AE0E-A9881C49B501}" srcId="{0EB85FDF-F085-4694-81D3-B4C4C0500954}" destId="{7E66B7AE-BDA8-43E3-9C0E-427A1664109A}" srcOrd="3" destOrd="0" parTransId="{961457FB-CF1B-4A43-B3C4-4B043A9D3F98}" sibTransId="{347E7E24-398E-49D0-B191-94EAD6D2869D}"/>
    <dgm:cxn modelId="{D6D802B6-7540-4048-9E8A-4B5E116F514C}" type="presOf" srcId="{D57B3CDC-88B4-4DF8-AEC9-EE3B79AC1C15}" destId="{088DFDB3-0BD6-4EC3-AA92-2480E86CC325}" srcOrd="0" destOrd="0" presId="urn:microsoft.com/office/officeart/2005/8/layout/radial6"/>
    <dgm:cxn modelId="{ED7601C4-105B-4469-A92F-D0A196F27D98}" type="presOf" srcId="{DF989708-2921-43CD-8653-74417DC4A2CD}" destId="{E2513230-7ADA-44B4-9066-EC08BE9CFF0A}" srcOrd="0" destOrd="0" presId="urn:microsoft.com/office/officeart/2005/8/layout/radial6"/>
    <dgm:cxn modelId="{A7A5AAC8-124D-43A5-8D96-2A7DB48E4635}" srcId="{D57B3CDC-88B4-4DF8-AEC9-EE3B79AC1C15}" destId="{0EB85FDF-F085-4694-81D3-B4C4C0500954}" srcOrd="0" destOrd="0" parTransId="{F1BCC783-8B68-4F5D-A310-FE02F0DD0A4E}" sibTransId="{507A0AF6-33CA-4170-B497-39A1CFE5DD59}"/>
    <dgm:cxn modelId="{D2849ED5-5FD7-4B5D-870D-5BAF457434FB}" type="presOf" srcId="{5BDDEE24-60D9-4FE0-B67A-2FE5E8ABB9E9}" destId="{9D9389BA-D3BB-4A55-AC47-52F23942CA67}" srcOrd="0" destOrd="0" presId="urn:microsoft.com/office/officeart/2005/8/layout/radial6"/>
    <dgm:cxn modelId="{4F582CF5-5D1B-41F4-A7C5-0BADB6E8106A}" type="presOf" srcId="{5B996A0B-DA3E-4DF1-8C37-B93C3E3E946F}" destId="{1C516101-692B-412E-9AFE-EAA3C87027B0}" srcOrd="0" destOrd="0" presId="urn:microsoft.com/office/officeart/2005/8/layout/radial6"/>
    <dgm:cxn modelId="{7AC469FA-0B28-4A43-8D38-BCE26A7E350F}" type="presOf" srcId="{9B6759B5-5389-4E87-8945-C0343BE73474}" destId="{A32F9A64-A0D7-4800-8440-3D1ABCDCB12E}" srcOrd="0" destOrd="0" presId="urn:microsoft.com/office/officeart/2005/8/layout/radial6"/>
    <dgm:cxn modelId="{7338EADA-EEB2-4CBF-9566-6CC29ED5D77E}" type="presParOf" srcId="{088DFDB3-0BD6-4EC3-AA92-2480E86CC325}" destId="{B70E8420-3942-4F46-B979-CB4F5A7AABFD}" srcOrd="0" destOrd="0" presId="urn:microsoft.com/office/officeart/2005/8/layout/radial6"/>
    <dgm:cxn modelId="{C18AFD75-A282-4316-A598-5A8941AE4732}" type="presParOf" srcId="{088DFDB3-0BD6-4EC3-AA92-2480E86CC325}" destId="{A32F9A64-A0D7-4800-8440-3D1ABCDCB12E}" srcOrd="1" destOrd="0" presId="urn:microsoft.com/office/officeart/2005/8/layout/radial6"/>
    <dgm:cxn modelId="{1FF2A375-8633-45D4-ABF7-C13B5BABFF43}" type="presParOf" srcId="{088DFDB3-0BD6-4EC3-AA92-2480E86CC325}" destId="{555E100C-8BAA-4046-8DB7-620B0A0F1F88}" srcOrd="2" destOrd="0" presId="urn:microsoft.com/office/officeart/2005/8/layout/radial6"/>
    <dgm:cxn modelId="{DD9F835E-2EE9-480C-9B53-4DAE7686F172}" type="presParOf" srcId="{088DFDB3-0BD6-4EC3-AA92-2480E86CC325}" destId="{1C516101-692B-412E-9AFE-EAA3C87027B0}" srcOrd="3" destOrd="0" presId="urn:microsoft.com/office/officeart/2005/8/layout/radial6"/>
    <dgm:cxn modelId="{2C3E5A1A-4D30-4F26-B895-773918BDFAF5}" type="presParOf" srcId="{088DFDB3-0BD6-4EC3-AA92-2480E86CC325}" destId="{E2513230-7ADA-44B4-9066-EC08BE9CFF0A}" srcOrd="4" destOrd="0" presId="urn:microsoft.com/office/officeart/2005/8/layout/radial6"/>
    <dgm:cxn modelId="{FA4E2894-51B2-4B31-B4D5-731D8BF02B46}" type="presParOf" srcId="{088DFDB3-0BD6-4EC3-AA92-2480E86CC325}" destId="{F35A993E-9263-4889-9133-626858B63115}" srcOrd="5" destOrd="0" presId="urn:microsoft.com/office/officeart/2005/8/layout/radial6"/>
    <dgm:cxn modelId="{8D2AAE65-8DF1-4EF4-A008-8D4D01CA0E36}" type="presParOf" srcId="{088DFDB3-0BD6-4EC3-AA92-2480E86CC325}" destId="{904085AD-CA1E-4BE2-A05D-96F49E28ED2A}" srcOrd="6" destOrd="0" presId="urn:microsoft.com/office/officeart/2005/8/layout/radial6"/>
    <dgm:cxn modelId="{25BA92C5-5F60-41D3-AB4D-F9610C1EF365}" type="presParOf" srcId="{088DFDB3-0BD6-4EC3-AA92-2480E86CC325}" destId="{C40D20E4-A776-4467-9152-B07E39D9229A}" srcOrd="7" destOrd="0" presId="urn:microsoft.com/office/officeart/2005/8/layout/radial6"/>
    <dgm:cxn modelId="{88D191DD-059A-49FD-B296-0A4B9AD3638D}" type="presParOf" srcId="{088DFDB3-0BD6-4EC3-AA92-2480E86CC325}" destId="{32AD86D2-52A1-4CE3-9544-5030878D480E}" srcOrd="8" destOrd="0" presId="urn:microsoft.com/office/officeart/2005/8/layout/radial6"/>
    <dgm:cxn modelId="{3E95C4AF-DFFB-4704-BF9C-DCEFD6CAB00E}" type="presParOf" srcId="{088DFDB3-0BD6-4EC3-AA92-2480E86CC325}" destId="{9D9389BA-D3BB-4A55-AC47-52F23942CA67}" srcOrd="9" destOrd="0" presId="urn:microsoft.com/office/officeart/2005/8/layout/radial6"/>
    <dgm:cxn modelId="{CD7F739A-630D-4625-B15A-173A448BD40A}" type="presParOf" srcId="{088DFDB3-0BD6-4EC3-AA92-2480E86CC325}" destId="{1C63EF41-3237-42A3-8C29-94658D4D8E1B}" srcOrd="10" destOrd="0" presId="urn:microsoft.com/office/officeart/2005/8/layout/radial6"/>
    <dgm:cxn modelId="{C732A655-0C06-41DA-95A5-44A9452871A7}" type="presParOf" srcId="{088DFDB3-0BD6-4EC3-AA92-2480E86CC325}" destId="{9DCFF3FA-D70B-4E26-954B-E8C7C6F231D8}" srcOrd="11" destOrd="0" presId="urn:microsoft.com/office/officeart/2005/8/layout/radial6"/>
    <dgm:cxn modelId="{E73627CA-668F-403B-AB90-1044DC32BCD5}" type="presParOf" srcId="{088DFDB3-0BD6-4EC3-AA92-2480E86CC325}" destId="{4F87F065-C3AE-4E58-8632-C0B943B6370B}" srcOrd="12" destOrd="0" presId="urn:microsoft.com/office/officeart/2005/8/layout/radial6"/>
    <dgm:cxn modelId="{7AB6865B-3138-4FE8-8C1E-38A82F414508}" type="presParOf" srcId="{088DFDB3-0BD6-4EC3-AA92-2480E86CC325}" destId="{C360A310-BE12-4ACC-849E-828BDCC8E899}" srcOrd="13" destOrd="0" presId="urn:microsoft.com/office/officeart/2005/8/layout/radial6"/>
    <dgm:cxn modelId="{DE162998-3F8B-43C8-9746-723EE99D9558}" type="presParOf" srcId="{088DFDB3-0BD6-4EC3-AA92-2480E86CC325}" destId="{912FDC1A-FF56-4ACD-8A71-D61EB5036B53}" srcOrd="14" destOrd="0" presId="urn:microsoft.com/office/officeart/2005/8/layout/radial6"/>
    <dgm:cxn modelId="{D69A7F56-E7B8-480B-B931-679B32D15267}" type="presParOf" srcId="{088DFDB3-0BD6-4EC3-AA92-2480E86CC325}" destId="{6DA80A03-D613-486F-B6E3-3461E7CDA0F9}" srcOrd="15"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80A03-D613-486F-B6E3-3461E7CDA0F9}">
      <dsp:nvSpPr>
        <dsp:cNvPr id="0" name=""/>
        <dsp:cNvSpPr/>
      </dsp:nvSpPr>
      <dsp:spPr>
        <a:xfrm>
          <a:off x="1309767" y="429739"/>
          <a:ext cx="2867257" cy="2867257"/>
        </a:xfrm>
        <a:prstGeom prst="blockArc">
          <a:avLst>
            <a:gd name="adj1" fmla="val 1188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87F065-C3AE-4E58-8632-C0B943B6370B}">
      <dsp:nvSpPr>
        <dsp:cNvPr id="0" name=""/>
        <dsp:cNvSpPr/>
      </dsp:nvSpPr>
      <dsp:spPr>
        <a:xfrm>
          <a:off x="1309767" y="429739"/>
          <a:ext cx="2867257" cy="2867257"/>
        </a:xfrm>
        <a:prstGeom prst="blockArc">
          <a:avLst>
            <a:gd name="adj1" fmla="val 7560000"/>
            <a:gd name="adj2" fmla="val 1188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9389BA-D3BB-4A55-AC47-52F23942CA67}">
      <dsp:nvSpPr>
        <dsp:cNvPr id="0" name=""/>
        <dsp:cNvSpPr/>
      </dsp:nvSpPr>
      <dsp:spPr>
        <a:xfrm>
          <a:off x="1309767" y="429739"/>
          <a:ext cx="2867257" cy="2867257"/>
        </a:xfrm>
        <a:prstGeom prst="blockArc">
          <a:avLst>
            <a:gd name="adj1" fmla="val 3240000"/>
            <a:gd name="adj2" fmla="val 756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04085AD-CA1E-4BE2-A05D-96F49E28ED2A}">
      <dsp:nvSpPr>
        <dsp:cNvPr id="0" name=""/>
        <dsp:cNvSpPr/>
      </dsp:nvSpPr>
      <dsp:spPr>
        <a:xfrm>
          <a:off x="1309767" y="429739"/>
          <a:ext cx="2867257" cy="2867257"/>
        </a:xfrm>
        <a:prstGeom prst="blockArc">
          <a:avLst>
            <a:gd name="adj1" fmla="val 20520000"/>
            <a:gd name="adj2" fmla="val 324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C516101-692B-412E-9AFE-EAA3C87027B0}">
      <dsp:nvSpPr>
        <dsp:cNvPr id="0" name=""/>
        <dsp:cNvSpPr/>
      </dsp:nvSpPr>
      <dsp:spPr>
        <a:xfrm>
          <a:off x="1309767" y="429739"/>
          <a:ext cx="2867257" cy="2867257"/>
        </a:xfrm>
        <a:prstGeom prst="blockArc">
          <a:avLst>
            <a:gd name="adj1" fmla="val 16200000"/>
            <a:gd name="adj2" fmla="val 2052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0E8420-3942-4F46-B979-CB4F5A7AABFD}">
      <dsp:nvSpPr>
        <dsp:cNvPr id="0" name=""/>
        <dsp:cNvSpPr/>
      </dsp:nvSpPr>
      <dsp:spPr>
        <a:xfrm>
          <a:off x="1939518" y="1203017"/>
          <a:ext cx="1607755" cy="13207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Influences on (dynamic) capabiltiies' development of African entrepreneurial firms</a:t>
          </a:r>
          <a:endParaRPr lang="en-GB" sz="900" kern="1200"/>
        </a:p>
      </dsp:txBody>
      <dsp:txXfrm>
        <a:off x="2174968" y="1396429"/>
        <a:ext cx="1136855" cy="933876"/>
      </dsp:txXfrm>
    </dsp:sp>
    <dsp:sp modelId="{A32F9A64-A0D7-4800-8440-3D1ABCDCB12E}">
      <dsp:nvSpPr>
        <dsp:cNvPr id="0" name=""/>
        <dsp:cNvSpPr/>
      </dsp:nvSpPr>
      <dsp:spPr>
        <a:xfrm>
          <a:off x="2187421" y="776"/>
          <a:ext cx="1111949" cy="9244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African Thought System </a:t>
          </a:r>
        </a:p>
      </dsp:txBody>
      <dsp:txXfrm>
        <a:off x="2350262" y="136164"/>
        <a:ext cx="786267" cy="653714"/>
      </dsp:txXfrm>
    </dsp:sp>
    <dsp:sp modelId="{E2513230-7ADA-44B4-9066-EC08BE9CFF0A}">
      <dsp:nvSpPr>
        <dsp:cNvPr id="0" name=""/>
        <dsp:cNvSpPr/>
      </dsp:nvSpPr>
      <dsp:spPr>
        <a:xfrm>
          <a:off x="3445863" y="968392"/>
          <a:ext cx="1258684" cy="9244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Institutional voids</a:t>
          </a:r>
        </a:p>
      </dsp:txBody>
      <dsp:txXfrm>
        <a:off x="3630193" y="1103780"/>
        <a:ext cx="890024" cy="653714"/>
      </dsp:txXfrm>
    </dsp:sp>
    <dsp:sp modelId="{C40D20E4-A776-4467-9152-B07E39D9229A}">
      <dsp:nvSpPr>
        <dsp:cNvPr id="0" name=""/>
        <dsp:cNvSpPr/>
      </dsp:nvSpPr>
      <dsp:spPr>
        <a:xfrm>
          <a:off x="2953960" y="2534027"/>
          <a:ext cx="1225079" cy="9244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i="1" kern="1200"/>
            <a:t>Religious / Spiritual Perceptions</a:t>
          </a:r>
          <a:r>
            <a:rPr lang="en-GB" sz="900" b="1" kern="1200"/>
            <a:t> </a:t>
          </a:r>
          <a:endParaRPr lang="en-GB" sz="900" kern="1200"/>
        </a:p>
      </dsp:txBody>
      <dsp:txXfrm>
        <a:off x="3133369" y="2669415"/>
        <a:ext cx="866261" cy="653714"/>
      </dsp:txXfrm>
    </dsp:sp>
    <dsp:sp modelId="{1C63EF41-3237-42A3-8C29-94658D4D8E1B}">
      <dsp:nvSpPr>
        <dsp:cNvPr id="0" name=""/>
        <dsp:cNvSpPr/>
      </dsp:nvSpPr>
      <dsp:spPr>
        <a:xfrm>
          <a:off x="1341580" y="2534027"/>
          <a:ext cx="1157425" cy="9244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Financial Constraints</a:t>
          </a:r>
        </a:p>
      </dsp:txBody>
      <dsp:txXfrm>
        <a:off x="1511081" y="2669415"/>
        <a:ext cx="818423" cy="653714"/>
      </dsp:txXfrm>
    </dsp:sp>
    <dsp:sp modelId="{C360A310-BE12-4ACC-849E-828BDCC8E899}">
      <dsp:nvSpPr>
        <dsp:cNvPr id="0" name=""/>
        <dsp:cNvSpPr/>
      </dsp:nvSpPr>
      <dsp:spPr>
        <a:xfrm>
          <a:off x="781852" y="968392"/>
          <a:ext cx="1259470" cy="9244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b="1" kern="1200"/>
            <a:t>Managerial Capabilities</a:t>
          </a:r>
        </a:p>
      </dsp:txBody>
      <dsp:txXfrm>
        <a:off x="966297" y="1103780"/>
        <a:ext cx="890580" cy="6537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11951</Words>
  <Characters>68121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Obinna Alo</dc:creator>
  <cp:keywords/>
  <dc:description/>
  <cp:lastModifiedBy>OBINNA ALO</cp:lastModifiedBy>
  <cp:revision>3</cp:revision>
  <dcterms:created xsi:type="dcterms:W3CDTF">2022-02-19T22:32:00Z</dcterms:created>
  <dcterms:modified xsi:type="dcterms:W3CDTF">2022-02-19T22:50:00Z</dcterms:modified>
</cp:coreProperties>
</file>